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B4356" w14:textId="4A131641" w:rsidR="00B821DD" w:rsidRDefault="00B821DD">
      <w:pPr>
        <w:rPr>
          <w:lang w:val="en-US"/>
        </w:rPr>
      </w:pPr>
      <w:r>
        <w:rPr>
          <w:lang w:val="en-US"/>
        </w:rPr>
        <w:t xml:space="preserve">                                       Security and privacy concerns</w:t>
      </w:r>
    </w:p>
    <w:p w14:paraId="7747D130" w14:textId="7AC4E6F9" w:rsidR="00B821DD" w:rsidRDefault="00B821DD">
      <w:pPr>
        <w:rPr>
          <w:lang w:val="en-US"/>
        </w:rPr>
      </w:pPr>
      <w:r>
        <w:rPr>
          <w:lang w:val="en-US"/>
        </w:rPr>
        <w:t xml:space="preserve">Address security and privacy challenges associated with healthcare </w:t>
      </w:r>
      <w:proofErr w:type="spellStart"/>
      <w:r>
        <w:rPr>
          <w:lang w:val="en-US"/>
        </w:rPr>
        <w:t>iot</w:t>
      </w:r>
      <w:proofErr w:type="spellEnd"/>
    </w:p>
    <w:p w14:paraId="49E7BE92" w14:textId="77777777" w:rsidR="00B821DD" w:rsidRPr="00B821DD" w:rsidRDefault="00B821DD" w:rsidP="00B821DD">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821DD">
        <w:rPr>
          <w:rFonts w:ascii="Segoe UI" w:eastAsia="Times New Roman" w:hAnsi="Segoe UI" w:cs="Segoe UI"/>
          <w:b/>
          <w:bCs/>
          <w:color w:val="374151"/>
          <w:kern w:val="0"/>
          <w:sz w:val="24"/>
          <w:szCs w:val="24"/>
          <w:bdr w:val="single" w:sz="2" w:space="0" w:color="D9D9E3" w:frame="1"/>
          <w:lang w:eastAsia="en-IN"/>
          <w14:ligatures w14:val="none"/>
        </w:rPr>
        <w:t>Strong Authentication and Access Control:</w:t>
      </w:r>
    </w:p>
    <w:p w14:paraId="5A86C6B9" w14:textId="77777777" w:rsidR="00B821DD" w:rsidRPr="00B821DD" w:rsidRDefault="00B821DD" w:rsidP="00B821D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821DD">
        <w:rPr>
          <w:rFonts w:ascii="Segoe UI" w:eastAsia="Times New Roman" w:hAnsi="Segoe UI" w:cs="Segoe UI"/>
          <w:color w:val="374151"/>
          <w:kern w:val="0"/>
          <w:sz w:val="24"/>
          <w:szCs w:val="24"/>
          <w:lang w:eastAsia="en-IN"/>
          <w14:ligatures w14:val="none"/>
        </w:rPr>
        <w:t>Implement multi-factor authentication (MFA) for accessing IoT devices and systems.</w:t>
      </w:r>
    </w:p>
    <w:p w14:paraId="7F827F52" w14:textId="77777777" w:rsidR="00B821DD" w:rsidRPr="00B821DD" w:rsidRDefault="00B821DD" w:rsidP="00B821D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821DD">
        <w:rPr>
          <w:rFonts w:ascii="Segoe UI" w:eastAsia="Times New Roman" w:hAnsi="Segoe UI" w:cs="Segoe UI"/>
          <w:color w:val="374151"/>
          <w:kern w:val="0"/>
          <w:sz w:val="24"/>
          <w:szCs w:val="24"/>
          <w:lang w:eastAsia="en-IN"/>
          <w14:ligatures w14:val="none"/>
        </w:rPr>
        <w:t>Utilize role-based access controls to ensure that only authorized personnel can access and manage devices.</w:t>
      </w:r>
    </w:p>
    <w:p w14:paraId="4BA2F7A0" w14:textId="77777777" w:rsidR="00B821DD" w:rsidRPr="00B821DD" w:rsidRDefault="00B821DD" w:rsidP="00B821DD">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B821DD">
        <w:rPr>
          <w:rFonts w:ascii="Times New Roman" w:eastAsia="Times New Roman" w:hAnsi="Times New Roman" w:cs="Times New Roman"/>
          <w:b/>
          <w:bCs/>
          <w:kern w:val="0"/>
          <w:sz w:val="24"/>
          <w:szCs w:val="24"/>
          <w:bdr w:val="single" w:sz="2" w:space="0" w:color="D9D9E3" w:frame="1"/>
          <w:lang w:eastAsia="en-IN"/>
          <w14:ligatures w14:val="none"/>
        </w:rPr>
        <w:t>Robust Encryption:</w:t>
      </w:r>
    </w:p>
    <w:p w14:paraId="4602800E" w14:textId="77777777" w:rsidR="00B821DD" w:rsidRPr="00B821DD" w:rsidRDefault="00B821DD" w:rsidP="00B821D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firstLine="0"/>
        <w:rPr>
          <w:rFonts w:ascii="Segoe UI" w:eastAsia="Times New Roman" w:hAnsi="Segoe UI" w:cs="Segoe UI"/>
          <w:color w:val="374151"/>
          <w:kern w:val="0"/>
          <w:sz w:val="24"/>
          <w:szCs w:val="24"/>
          <w:lang w:eastAsia="en-IN"/>
          <w14:ligatures w14:val="none"/>
        </w:rPr>
      </w:pPr>
      <w:r w:rsidRPr="00B821DD">
        <w:rPr>
          <w:rFonts w:ascii="Segoe UI" w:eastAsia="Times New Roman" w:hAnsi="Segoe UI" w:cs="Segoe UI"/>
          <w:color w:val="374151"/>
          <w:kern w:val="0"/>
          <w:sz w:val="24"/>
          <w:szCs w:val="24"/>
          <w:lang w:eastAsia="en-IN"/>
          <w14:ligatures w14:val="none"/>
        </w:rPr>
        <w:t>Ensure end-to-end encryption of data transmitted between IoT devices, gateways, and backend systems.</w:t>
      </w:r>
    </w:p>
    <w:p w14:paraId="68F76523" w14:textId="77777777" w:rsidR="00B821DD" w:rsidRPr="00B821DD" w:rsidRDefault="00B821DD" w:rsidP="00B821D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firstLine="0"/>
        <w:rPr>
          <w:rFonts w:ascii="Segoe UI" w:eastAsia="Times New Roman" w:hAnsi="Segoe UI" w:cs="Segoe UI"/>
          <w:color w:val="374151"/>
          <w:kern w:val="0"/>
          <w:sz w:val="24"/>
          <w:szCs w:val="24"/>
          <w:lang w:eastAsia="en-IN"/>
          <w14:ligatures w14:val="none"/>
        </w:rPr>
      </w:pPr>
      <w:r w:rsidRPr="00B821DD">
        <w:rPr>
          <w:rFonts w:ascii="Segoe UI" w:eastAsia="Times New Roman" w:hAnsi="Segoe UI" w:cs="Segoe UI"/>
          <w:color w:val="374151"/>
          <w:kern w:val="0"/>
          <w:sz w:val="24"/>
          <w:szCs w:val="24"/>
          <w:lang w:eastAsia="en-IN"/>
          <w14:ligatures w14:val="none"/>
        </w:rPr>
        <w:t>Use strong encryption protocols (e.g., TLS) to protect data both at rest and in transit.</w:t>
      </w:r>
    </w:p>
    <w:p w14:paraId="4FD0CC5C" w14:textId="06F674C1" w:rsidR="00B821DD" w:rsidRDefault="00484B2B">
      <w:pPr>
        <w:rPr>
          <w:lang w:val="en-US"/>
        </w:rPr>
      </w:pPr>
      <w:r>
        <w:rPr>
          <w:lang w:val="en-US"/>
        </w:rPr>
        <w:t>Discuss the measure taken to ensure data protection</w:t>
      </w:r>
    </w:p>
    <w:p w14:paraId="1974803D" w14:textId="77777777" w:rsidR="00484B2B" w:rsidRPr="00484B2B" w:rsidRDefault="00484B2B" w:rsidP="00484B2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484B2B">
        <w:rPr>
          <w:rFonts w:ascii="Segoe UI" w:eastAsia="Times New Roman" w:hAnsi="Segoe UI" w:cs="Segoe UI"/>
          <w:color w:val="374151"/>
          <w:kern w:val="0"/>
          <w:sz w:val="24"/>
          <w:szCs w:val="24"/>
          <w:lang w:eastAsia="en-IN"/>
          <w14:ligatures w14:val="none"/>
        </w:rPr>
        <w:t>Ensuring data protection in the context of healthcare IoT is paramount to safeguard patient privacy, maintain trust, and comply with regulatory requirements. Here are several measures that can be taken to enhance data protection in healthcare IoT:</w:t>
      </w:r>
    </w:p>
    <w:p w14:paraId="2568686C" w14:textId="77777777" w:rsidR="00484B2B" w:rsidRPr="00484B2B" w:rsidRDefault="00484B2B" w:rsidP="00484B2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84B2B">
        <w:rPr>
          <w:rFonts w:ascii="Segoe UI" w:eastAsia="Times New Roman" w:hAnsi="Segoe UI" w:cs="Segoe UI"/>
          <w:b/>
          <w:bCs/>
          <w:color w:val="374151"/>
          <w:kern w:val="0"/>
          <w:sz w:val="24"/>
          <w:szCs w:val="24"/>
          <w:bdr w:val="single" w:sz="2" w:space="0" w:color="D9D9E3" w:frame="1"/>
          <w:lang w:eastAsia="en-IN"/>
          <w14:ligatures w14:val="none"/>
        </w:rPr>
        <w:t>Data Encryption:</w:t>
      </w:r>
    </w:p>
    <w:p w14:paraId="317ABCEB" w14:textId="77777777" w:rsidR="00484B2B" w:rsidRPr="00484B2B" w:rsidRDefault="00484B2B" w:rsidP="00484B2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84B2B">
        <w:rPr>
          <w:rFonts w:ascii="Segoe UI" w:eastAsia="Times New Roman" w:hAnsi="Segoe UI" w:cs="Segoe UI"/>
          <w:color w:val="374151"/>
          <w:kern w:val="0"/>
          <w:sz w:val="24"/>
          <w:szCs w:val="24"/>
          <w:lang w:eastAsia="en-IN"/>
          <w14:ligatures w14:val="none"/>
        </w:rPr>
        <w:t>Utilize strong encryption protocols, such as TLS (Transport Layer Security), to secure data transmission between IoT devices, gateways, and backend systems.</w:t>
      </w:r>
    </w:p>
    <w:p w14:paraId="4CAE5A5D" w14:textId="77777777" w:rsidR="00484B2B" w:rsidRPr="00484B2B" w:rsidRDefault="00484B2B" w:rsidP="00484B2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84B2B">
        <w:rPr>
          <w:rFonts w:ascii="Segoe UI" w:eastAsia="Times New Roman" w:hAnsi="Segoe UI" w:cs="Segoe UI"/>
          <w:color w:val="374151"/>
          <w:kern w:val="0"/>
          <w:sz w:val="24"/>
          <w:szCs w:val="24"/>
          <w:lang w:eastAsia="en-IN"/>
          <w14:ligatures w14:val="none"/>
        </w:rPr>
        <w:t>Implement end-to-end encryption to ensure that data remains encrypted even if intercepted during transmission.</w:t>
      </w:r>
    </w:p>
    <w:p w14:paraId="57CD7734" w14:textId="77777777" w:rsidR="00484B2B" w:rsidRPr="00484B2B" w:rsidRDefault="00484B2B" w:rsidP="00484B2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84B2B">
        <w:rPr>
          <w:rFonts w:ascii="Segoe UI" w:eastAsia="Times New Roman" w:hAnsi="Segoe UI" w:cs="Segoe UI"/>
          <w:b/>
          <w:bCs/>
          <w:color w:val="374151"/>
          <w:kern w:val="0"/>
          <w:sz w:val="24"/>
          <w:szCs w:val="24"/>
          <w:bdr w:val="single" w:sz="2" w:space="0" w:color="D9D9E3" w:frame="1"/>
          <w:lang w:eastAsia="en-IN"/>
          <w14:ligatures w14:val="none"/>
        </w:rPr>
        <w:t>Data Minimization:</w:t>
      </w:r>
    </w:p>
    <w:p w14:paraId="0062E26E" w14:textId="77777777" w:rsidR="00484B2B" w:rsidRPr="00484B2B" w:rsidRDefault="00484B2B" w:rsidP="00484B2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84B2B">
        <w:rPr>
          <w:rFonts w:ascii="Segoe UI" w:eastAsia="Times New Roman" w:hAnsi="Segoe UI" w:cs="Segoe UI"/>
          <w:color w:val="374151"/>
          <w:kern w:val="0"/>
          <w:sz w:val="24"/>
          <w:szCs w:val="24"/>
          <w:lang w:eastAsia="en-IN"/>
          <w14:ligatures w14:val="none"/>
        </w:rPr>
        <w:t>Collect and store only the minimum amount of data required for the intended purpose.</w:t>
      </w:r>
    </w:p>
    <w:p w14:paraId="6C9555F3" w14:textId="77777777" w:rsidR="00484B2B" w:rsidRPr="00484B2B" w:rsidRDefault="00484B2B" w:rsidP="00484B2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84B2B">
        <w:rPr>
          <w:rFonts w:ascii="Segoe UI" w:eastAsia="Times New Roman" w:hAnsi="Segoe UI" w:cs="Segoe UI"/>
          <w:color w:val="374151"/>
          <w:kern w:val="0"/>
          <w:sz w:val="24"/>
          <w:szCs w:val="24"/>
          <w:lang w:eastAsia="en-IN"/>
          <w14:ligatures w14:val="none"/>
        </w:rPr>
        <w:t>Avoid unnecessary or sensitive data collection to reduce the potential impact of a breach.</w:t>
      </w:r>
    </w:p>
    <w:p w14:paraId="1DDECB15" w14:textId="2507C02C" w:rsidR="00484B2B" w:rsidRDefault="00484B2B">
      <w:pPr>
        <w:rPr>
          <w:lang w:val="en-US"/>
        </w:rPr>
      </w:pPr>
      <w:r>
        <w:rPr>
          <w:lang w:val="en-US"/>
        </w:rPr>
        <w:t xml:space="preserve">Compliance with regulations </w:t>
      </w:r>
    </w:p>
    <w:p w14:paraId="5AB6986D" w14:textId="5C0CAEDB" w:rsidR="00484B2B" w:rsidRDefault="00484B2B">
      <w:pPr>
        <w:rPr>
          <w:rFonts w:ascii="Segoe UI" w:hAnsi="Segoe UI" w:cs="Segoe UI"/>
          <w:color w:val="374151"/>
          <w:shd w:val="clear" w:color="auto" w:fill="F7F7F8"/>
        </w:rPr>
      </w:pPr>
      <w:r>
        <w:rPr>
          <w:rFonts w:ascii="Segoe UI" w:hAnsi="Segoe UI" w:cs="Segoe UI"/>
          <w:color w:val="374151"/>
          <w:shd w:val="clear" w:color="auto" w:fill="F7F7F8"/>
        </w:rPr>
        <w:t>Compliance with regulations such as GDPR (General Data Protection Regulation) and HIPAA (Health Insurance Portability and Accountability Act) is crucial for healthcare organizations using IoT devices to ensure the protection of patient data and maintain legal and ethical standards.</w:t>
      </w:r>
    </w:p>
    <w:p w14:paraId="65242FD2" w14:textId="77777777" w:rsidR="003459D4" w:rsidRDefault="003459D4" w:rsidP="003459D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rPr>
          <w:rStyle w:val="Strong"/>
          <w:bdr w:val="single" w:sz="2" w:space="0" w:color="D9D9E3" w:frame="1"/>
        </w:rPr>
        <w:t>1. GDPR Compliance:</w:t>
      </w:r>
    </w:p>
    <w:p w14:paraId="384B7756" w14:textId="77777777" w:rsidR="003459D4" w:rsidRDefault="003459D4" w:rsidP="003459D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firstLine="0"/>
        <w:rPr>
          <w:rFonts w:ascii="Segoe UI" w:hAnsi="Segoe UI" w:cs="Segoe UI"/>
          <w:color w:val="374151"/>
        </w:rPr>
      </w:pPr>
      <w:r>
        <w:rPr>
          <w:rStyle w:val="Strong"/>
          <w:rFonts w:ascii="Segoe UI" w:hAnsi="Segoe UI" w:cs="Segoe UI"/>
          <w:color w:val="374151"/>
          <w:bdr w:val="single" w:sz="2" w:space="0" w:color="D9D9E3" w:frame="1"/>
        </w:rPr>
        <w:t>Data Protection Officer (DPO):</w:t>
      </w:r>
      <w:r>
        <w:rPr>
          <w:rFonts w:ascii="Segoe UI" w:hAnsi="Segoe UI" w:cs="Segoe UI"/>
          <w:color w:val="374151"/>
        </w:rPr>
        <w:t xml:space="preserve"> Designate a Data Protection Officer if required by GDPR to oversee data protection activities.</w:t>
      </w:r>
    </w:p>
    <w:p w14:paraId="422DF53C" w14:textId="77777777" w:rsidR="003459D4" w:rsidRDefault="003459D4" w:rsidP="003459D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firstLine="0"/>
        <w:rPr>
          <w:rFonts w:ascii="Segoe UI" w:hAnsi="Segoe UI" w:cs="Segoe UI"/>
          <w:color w:val="374151"/>
        </w:rPr>
      </w:pPr>
      <w:r>
        <w:rPr>
          <w:rStyle w:val="Strong"/>
          <w:rFonts w:ascii="Segoe UI" w:hAnsi="Segoe UI" w:cs="Segoe UI"/>
          <w:color w:val="374151"/>
          <w:bdr w:val="single" w:sz="2" w:space="0" w:color="D9D9E3" w:frame="1"/>
        </w:rPr>
        <w:t>Lawful Basis:</w:t>
      </w:r>
      <w:r>
        <w:rPr>
          <w:rFonts w:ascii="Segoe UI" w:hAnsi="Segoe UI" w:cs="Segoe UI"/>
          <w:color w:val="374151"/>
        </w:rPr>
        <w:t xml:space="preserve"> Clearly define the lawful basis for processing patient data collected through IoT devices and ensure it aligns with GDPR requirements.</w:t>
      </w:r>
    </w:p>
    <w:p w14:paraId="5A297133" w14:textId="77777777" w:rsidR="003459D4" w:rsidRDefault="003459D4" w:rsidP="003459D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2. HIPAA Compliance:</w:t>
      </w:r>
    </w:p>
    <w:p w14:paraId="02E88FB7" w14:textId="77777777" w:rsidR="003459D4" w:rsidRDefault="003459D4" w:rsidP="003459D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Privacy Officer:</w:t>
      </w:r>
      <w:r>
        <w:rPr>
          <w:rFonts w:ascii="Segoe UI" w:hAnsi="Segoe UI" w:cs="Segoe UI"/>
          <w:color w:val="374151"/>
        </w:rPr>
        <w:t xml:space="preserve"> Designate a Privacy Officer responsible for overseeing HIPAA compliance and patient data protection.</w:t>
      </w:r>
    </w:p>
    <w:p w14:paraId="2EDE1F52" w14:textId="77777777" w:rsidR="003459D4" w:rsidRDefault="003459D4" w:rsidP="003459D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Protected Health Information (PHI):</w:t>
      </w:r>
      <w:r>
        <w:rPr>
          <w:rFonts w:ascii="Segoe UI" w:hAnsi="Segoe UI" w:cs="Segoe UI"/>
          <w:color w:val="374151"/>
        </w:rPr>
        <w:t xml:space="preserve"> Identify and classify patient data collected through IoT devices as PHI, and ensure proper safeguards are in place.</w:t>
      </w:r>
    </w:p>
    <w:p w14:paraId="3EF248D3" w14:textId="4F95E1A1" w:rsidR="00484B2B" w:rsidRDefault="003459D4">
      <w:pPr>
        <w:rPr>
          <w:lang w:val="en-US"/>
        </w:rPr>
      </w:pPr>
      <w:r>
        <w:rPr>
          <w:lang w:val="en-US"/>
        </w:rPr>
        <w:t>Data encryption and secure communication protocols</w:t>
      </w:r>
    </w:p>
    <w:p w14:paraId="79B668EE" w14:textId="5CC422A1" w:rsidR="003459D4" w:rsidRDefault="003459D4">
      <w:pPr>
        <w:rPr>
          <w:rFonts w:ascii="Segoe UI" w:hAnsi="Segoe UI" w:cs="Segoe UI"/>
          <w:color w:val="374151"/>
          <w:shd w:val="clear" w:color="auto" w:fill="F7F7F8"/>
        </w:rPr>
      </w:pPr>
      <w:r>
        <w:rPr>
          <w:rFonts w:ascii="Segoe UI" w:hAnsi="Segoe UI" w:cs="Segoe UI"/>
          <w:color w:val="374151"/>
          <w:shd w:val="clear" w:color="auto" w:fill="F7F7F8"/>
        </w:rPr>
        <w:t>Data encryption and secure communication protocols are crucial components of safeguarding sensitive healthcare information when using IoT devices. These measures ensure that patient data remains confidential and protected from unauthorized access.</w:t>
      </w:r>
    </w:p>
    <w:p w14:paraId="1992D362" w14:textId="3729652C" w:rsidR="003459D4" w:rsidRDefault="003459D4">
      <w:pPr>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End-to-End Encryption:</w:t>
      </w:r>
      <w:r>
        <w:rPr>
          <w:rFonts w:ascii="Segoe UI" w:hAnsi="Segoe UI" w:cs="Segoe UI"/>
          <w:color w:val="374151"/>
          <w:shd w:val="clear" w:color="auto" w:fill="F7F7F8"/>
        </w:rPr>
        <w:t xml:space="preserve"> Implement end-to-end encryption to ensure that data is encrypted on the sender's side, transmitted in encrypted form, and decrypted only on the recipient's side. This prevents unauthorized access at various stages of data transmission.</w:t>
      </w:r>
    </w:p>
    <w:p w14:paraId="5FBB6272" w14:textId="089CC9A4" w:rsidR="003459D4" w:rsidRDefault="003459D4">
      <w:pPr>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Data-at-Rest Encryption:</w:t>
      </w:r>
      <w:r>
        <w:rPr>
          <w:rFonts w:ascii="Segoe UI" w:hAnsi="Segoe UI" w:cs="Segoe UI"/>
          <w:color w:val="374151"/>
          <w:shd w:val="clear" w:color="auto" w:fill="F7F7F8"/>
        </w:rPr>
        <w:t xml:space="preserve"> Encrypt patient data stored on IoT devices, gateways, and servers to prevent unauthorized access in case of physical theft or unauthorized access to storage media.</w:t>
      </w:r>
    </w:p>
    <w:p w14:paraId="1EF34E21" w14:textId="2F276E1A" w:rsidR="003459D4" w:rsidRDefault="003459D4">
      <w:pPr>
        <w:rPr>
          <w:rFonts w:ascii="Segoe UI" w:hAnsi="Segoe UI" w:cs="Segoe UI"/>
          <w:color w:val="374151"/>
          <w:shd w:val="clear" w:color="auto" w:fill="F7F7F8"/>
        </w:rPr>
      </w:pPr>
      <w:r>
        <w:rPr>
          <w:rFonts w:ascii="Segoe UI" w:hAnsi="Segoe UI" w:cs="Segoe UI"/>
          <w:color w:val="374151"/>
          <w:shd w:val="clear" w:color="auto" w:fill="F7F7F8"/>
        </w:rPr>
        <w:t xml:space="preserve">Future trends in healthcare in </w:t>
      </w:r>
      <w:proofErr w:type="spellStart"/>
      <w:r>
        <w:rPr>
          <w:rFonts w:ascii="Segoe UI" w:hAnsi="Segoe UI" w:cs="Segoe UI"/>
          <w:color w:val="374151"/>
          <w:shd w:val="clear" w:color="auto" w:fill="F7F7F8"/>
        </w:rPr>
        <w:t>iot</w:t>
      </w:r>
      <w:proofErr w:type="spellEnd"/>
    </w:p>
    <w:p w14:paraId="1D376B49" w14:textId="3BB60F21" w:rsidR="003459D4" w:rsidRDefault="003459D4">
      <w:pPr>
        <w:rPr>
          <w:rFonts w:ascii="Segoe UI" w:hAnsi="Segoe UI" w:cs="Segoe UI"/>
          <w:color w:val="374151"/>
          <w:shd w:val="clear" w:color="auto" w:fill="F7F7F8"/>
        </w:rPr>
      </w:pPr>
      <w:r>
        <w:rPr>
          <w:rFonts w:ascii="Segoe UI" w:hAnsi="Segoe UI" w:cs="Segoe UI"/>
          <w:color w:val="374151"/>
          <w:shd w:val="clear" w:color="auto" w:fill="F7F7F8"/>
        </w:rPr>
        <w:t xml:space="preserve">Explore the potential future developments in healthcare </w:t>
      </w:r>
      <w:proofErr w:type="spellStart"/>
      <w:r>
        <w:rPr>
          <w:rFonts w:ascii="Segoe UI" w:hAnsi="Segoe UI" w:cs="Segoe UI"/>
          <w:color w:val="374151"/>
          <w:shd w:val="clear" w:color="auto" w:fill="F7F7F8"/>
        </w:rPr>
        <w:t>iot</w:t>
      </w:r>
      <w:proofErr w:type="spellEnd"/>
    </w:p>
    <w:p w14:paraId="5A05A185" w14:textId="1E5E0931" w:rsidR="00AA4309" w:rsidRDefault="00AA4309">
      <w:pPr>
        <w:rPr>
          <w:rFonts w:ascii="Segoe UI" w:hAnsi="Segoe UI" w:cs="Segoe UI"/>
          <w:color w:val="374151"/>
          <w:shd w:val="clear" w:color="auto" w:fill="F7F7F8"/>
        </w:rPr>
      </w:pPr>
      <w:r>
        <w:rPr>
          <w:rFonts w:ascii="Segoe UI" w:hAnsi="Segoe UI" w:cs="Segoe UI"/>
          <w:color w:val="374151"/>
          <w:shd w:val="clear" w:color="auto" w:fill="F7F7F8"/>
        </w:rPr>
        <w:t>The future of healthcare IoT holds exciting possibilities as technology continues to advance and shape the healthcare industry. Here are some potential developments that we could see in healthcare IoT:</w:t>
      </w:r>
    </w:p>
    <w:p w14:paraId="3F8C8B33" w14:textId="7D41A640" w:rsidR="00AA4309" w:rsidRDefault="00AA4309">
      <w:pPr>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Remote Patient Monitoring:</w:t>
      </w:r>
      <w:r>
        <w:rPr>
          <w:rFonts w:ascii="Segoe UI" w:hAnsi="Segoe UI" w:cs="Segoe UI"/>
          <w:color w:val="374151"/>
          <w:shd w:val="clear" w:color="auto" w:fill="F7F7F8"/>
        </w:rPr>
        <w:t xml:space="preserve"> IoT-enabled remote patient monitoring could become more prevalent, allowing healthcare providers to monitor patients' health conditions in real time and make informed decisions about treatment plans without requiring frequent in-person visits.</w:t>
      </w:r>
    </w:p>
    <w:p w14:paraId="16965C2F" w14:textId="7132E2AD" w:rsidR="00AA4309" w:rsidRDefault="00AA4309">
      <w:pPr>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Surgical and Procedural Assistance:</w:t>
      </w:r>
      <w:r>
        <w:rPr>
          <w:rFonts w:ascii="Segoe UI" w:hAnsi="Segoe UI" w:cs="Segoe UI"/>
          <w:color w:val="374151"/>
          <w:shd w:val="clear" w:color="auto" w:fill="F7F7F8"/>
        </w:rPr>
        <w:t xml:space="preserve"> IoT could aid surgeons by providing real-time data and imaging during procedures, enhancing precision and reducing risks.</w:t>
      </w:r>
    </w:p>
    <w:p w14:paraId="2B45EEF1" w14:textId="463F1254" w:rsidR="00AA4309" w:rsidRDefault="00AA4309">
      <w:pPr>
        <w:rPr>
          <w:rFonts w:ascii="Segoe UI" w:hAnsi="Segoe UI" w:cs="Segoe UI"/>
          <w:color w:val="374151"/>
          <w:shd w:val="clear" w:color="auto" w:fill="F7F7F8"/>
        </w:rPr>
      </w:pPr>
      <w:r>
        <w:rPr>
          <w:rFonts w:ascii="Segoe UI" w:hAnsi="Segoe UI" w:cs="Segoe UI"/>
          <w:color w:val="374151"/>
          <w:shd w:val="clear" w:color="auto" w:fill="F7F7F8"/>
        </w:rPr>
        <w:t>Integration of AI and machine learning for more sophisticated analytics</w:t>
      </w:r>
    </w:p>
    <w:p w14:paraId="6281C74D" w14:textId="2538E0AF" w:rsidR="00AA4309" w:rsidRDefault="00AA4309">
      <w:pPr>
        <w:rPr>
          <w:rFonts w:ascii="Segoe UI" w:hAnsi="Segoe UI" w:cs="Segoe UI"/>
          <w:color w:val="374151"/>
          <w:shd w:val="clear" w:color="auto" w:fill="F7F7F8"/>
        </w:rPr>
      </w:pPr>
      <w:r>
        <w:rPr>
          <w:rFonts w:ascii="Segoe UI" w:hAnsi="Segoe UI" w:cs="Segoe UI"/>
          <w:color w:val="374151"/>
          <w:shd w:val="clear" w:color="auto" w:fill="F7F7F8"/>
        </w:rPr>
        <w:t>The integration of AI (Artificial Intelligence) and machine learning with healthcare IoT can lead to more sophisticated and insightful analytics, revolutionizing patient care, disease management, and healthcare operations.</w:t>
      </w:r>
    </w:p>
    <w:p w14:paraId="368B03AA" w14:textId="2FE0B120" w:rsidR="00AA4309" w:rsidRDefault="00AA4309">
      <w:pPr>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Real-Time Monitoring:</w:t>
      </w:r>
      <w:r>
        <w:rPr>
          <w:rFonts w:ascii="Segoe UI" w:hAnsi="Segoe UI" w:cs="Segoe UI"/>
          <w:color w:val="374151"/>
          <w:shd w:val="clear" w:color="auto" w:fill="F7F7F8"/>
        </w:rPr>
        <w:t xml:space="preserve"> AI can process real-time data from IoT devices to monitor patient vitals, medication adherence, and other health metrics, providing timely alerts to healthcare providers when interventions are needed.</w:t>
      </w:r>
    </w:p>
    <w:p w14:paraId="3AFB54D1" w14:textId="5F615B80" w:rsidR="00AA4309" w:rsidRDefault="00B9352E">
      <w:pPr>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Clinical Trial Optimization:</w:t>
      </w:r>
      <w:r>
        <w:rPr>
          <w:rFonts w:ascii="Segoe UI" w:hAnsi="Segoe UI" w:cs="Segoe UI"/>
          <w:color w:val="374151"/>
          <w:shd w:val="clear" w:color="auto" w:fill="F7F7F8"/>
        </w:rPr>
        <w:t xml:space="preserve"> AI can </w:t>
      </w:r>
      <w:proofErr w:type="spellStart"/>
      <w:r>
        <w:rPr>
          <w:rFonts w:ascii="Segoe UI" w:hAnsi="Segoe UI" w:cs="Segoe UI"/>
          <w:color w:val="374151"/>
          <w:shd w:val="clear" w:color="auto" w:fill="F7F7F8"/>
        </w:rPr>
        <w:t>analyze</w:t>
      </w:r>
      <w:proofErr w:type="spellEnd"/>
      <w:r>
        <w:rPr>
          <w:rFonts w:ascii="Segoe UI" w:hAnsi="Segoe UI" w:cs="Segoe UI"/>
          <w:color w:val="374151"/>
          <w:shd w:val="clear" w:color="auto" w:fill="F7F7F8"/>
        </w:rPr>
        <w:t xml:space="preserve"> data from IoT devices to identify suitable candidates for clinical trials and optimize trial designs.</w:t>
      </w:r>
    </w:p>
    <w:p w14:paraId="642AF2A5" w14:textId="24DC1EE5" w:rsidR="00B9352E" w:rsidRDefault="00B9352E">
      <w:pPr>
        <w:rPr>
          <w:rFonts w:ascii="Segoe UI" w:hAnsi="Segoe UI" w:cs="Segoe UI"/>
          <w:color w:val="374151"/>
          <w:shd w:val="clear" w:color="auto" w:fill="F7F7F8"/>
        </w:rPr>
      </w:pPr>
      <w:r>
        <w:rPr>
          <w:rFonts w:ascii="Segoe UI" w:hAnsi="Segoe UI" w:cs="Segoe UI"/>
          <w:color w:val="374151"/>
          <w:shd w:val="clear" w:color="auto" w:fill="F7F7F8"/>
        </w:rPr>
        <w:t>Expansion of wearable and implantable medical devices</w:t>
      </w:r>
    </w:p>
    <w:p w14:paraId="4EAC272D" w14:textId="577C5238" w:rsidR="00B9352E" w:rsidRDefault="00B9352E">
      <w:pPr>
        <w:rPr>
          <w:rFonts w:ascii="Segoe UI" w:hAnsi="Segoe UI" w:cs="Segoe UI"/>
          <w:color w:val="374151"/>
          <w:shd w:val="clear" w:color="auto" w:fill="F7F7F8"/>
        </w:rPr>
      </w:pPr>
      <w:r>
        <w:rPr>
          <w:rFonts w:ascii="Segoe UI" w:hAnsi="Segoe UI" w:cs="Segoe UI"/>
          <w:color w:val="374151"/>
          <w:shd w:val="clear" w:color="auto" w:fill="F7F7F8"/>
        </w:rPr>
        <w:lastRenderedPageBreak/>
        <w:t>The expansion of wearable and implantable medical devices is driving significant advancements in healthcare. These devices are playing a crucial role in remote monitoring, personalized medicine, disease management, and improving overall patient outcomes.</w:t>
      </w:r>
    </w:p>
    <w:p w14:paraId="36F89E4A" w14:textId="77777777" w:rsidR="00B9352E" w:rsidRPr="00B9352E" w:rsidRDefault="00B9352E" w:rsidP="00B9352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9352E">
        <w:rPr>
          <w:rFonts w:ascii="Segoe UI" w:eastAsia="Times New Roman" w:hAnsi="Segoe UI" w:cs="Segoe UI"/>
          <w:b/>
          <w:bCs/>
          <w:color w:val="374151"/>
          <w:kern w:val="0"/>
          <w:sz w:val="24"/>
          <w:szCs w:val="24"/>
          <w:bdr w:val="single" w:sz="2" w:space="0" w:color="D9D9E3" w:frame="1"/>
          <w:lang w:eastAsia="en-IN"/>
          <w14:ligatures w14:val="none"/>
        </w:rPr>
        <w:t>1. Remote Patient Monitoring (RPM):</w:t>
      </w:r>
    </w:p>
    <w:p w14:paraId="7ADD542C" w14:textId="77777777" w:rsidR="00B9352E" w:rsidRPr="00B9352E" w:rsidRDefault="00B9352E" w:rsidP="00B9352E">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9352E">
        <w:rPr>
          <w:rFonts w:ascii="Segoe UI" w:eastAsia="Times New Roman" w:hAnsi="Segoe UI" w:cs="Segoe UI"/>
          <w:color w:val="374151"/>
          <w:kern w:val="0"/>
          <w:sz w:val="24"/>
          <w:szCs w:val="24"/>
          <w:lang w:eastAsia="en-IN"/>
          <w14:ligatures w14:val="none"/>
        </w:rPr>
        <w:t>Wearable devices equipped with sensors can continuously monitor vital signs, activity levels, and other health metrics.</w:t>
      </w:r>
    </w:p>
    <w:p w14:paraId="17F318BE" w14:textId="77777777" w:rsidR="00B9352E" w:rsidRPr="00B9352E" w:rsidRDefault="00B9352E" w:rsidP="00B9352E">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9352E">
        <w:rPr>
          <w:rFonts w:ascii="Segoe UI" w:eastAsia="Times New Roman" w:hAnsi="Segoe UI" w:cs="Segoe UI"/>
          <w:color w:val="374151"/>
          <w:kern w:val="0"/>
          <w:sz w:val="24"/>
          <w:szCs w:val="24"/>
          <w:lang w:eastAsia="en-IN"/>
          <w14:ligatures w14:val="none"/>
        </w:rPr>
        <w:t>RPM enables real-time data collection, allowing healthcare providers to remotely track patients' conditions and intervene when necessary.</w:t>
      </w:r>
    </w:p>
    <w:p w14:paraId="60A49935" w14:textId="77777777" w:rsidR="00B9352E" w:rsidRPr="00B9352E" w:rsidRDefault="00B9352E" w:rsidP="00B9352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9352E">
        <w:rPr>
          <w:rFonts w:ascii="Segoe UI" w:eastAsia="Times New Roman" w:hAnsi="Segoe UI" w:cs="Segoe UI"/>
          <w:b/>
          <w:bCs/>
          <w:color w:val="374151"/>
          <w:kern w:val="0"/>
          <w:sz w:val="24"/>
          <w:szCs w:val="24"/>
          <w:bdr w:val="single" w:sz="2" w:space="0" w:color="D9D9E3" w:frame="1"/>
          <w:lang w:eastAsia="en-IN"/>
          <w14:ligatures w14:val="none"/>
        </w:rPr>
        <w:t>6. Smart Insulin Pumps:</w:t>
      </w:r>
    </w:p>
    <w:p w14:paraId="2596779F" w14:textId="77777777" w:rsidR="00B9352E" w:rsidRPr="00B9352E" w:rsidRDefault="00B9352E" w:rsidP="00B9352E">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9352E">
        <w:rPr>
          <w:rFonts w:ascii="Segoe UI" w:eastAsia="Times New Roman" w:hAnsi="Segoe UI" w:cs="Segoe UI"/>
          <w:color w:val="374151"/>
          <w:kern w:val="0"/>
          <w:sz w:val="24"/>
          <w:szCs w:val="24"/>
          <w:lang w:eastAsia="en-IN"/>
          <w14:ligatures w14:val="none"/>
        </w:rPr>
        <w:t xml:space="preserve">Implantable or wearable smart insulin pumps can automatically deliver insulin doses based on real-time glucose levels, improving </w:t>
      </w:r>
      <w:proofErr w:type="spellStart"/>
      <w:r w:rsidRPr="00B9352E">
        <w:rPr>
          <w:rFonts w:ascii="Segoe UI" w:eastAsia="Times New Roman" w:hAnsi="Segoe UI" w:cs="Segoe UI"/>
          <w:color w:val="374151"/>
          <w:kern w:val="0"/>
          <w:sz w:val="24"/>
          <w:szCs w:val="24"/>
          <w:lang w:eastAsia="en-IN"/>
          <w14:ligatures w14:val="none"/>
        </w:rPr>
        <w:t>glycemic</w:t>
      </w:r>
      <w:proofErr w:type="spellEnd"/>
      <w:r w:rsidRPr="00B9352E">
        <w:rPr>
          <w:rFonts w:ascii="Segoe UI" w:eastAsia="Times New Roman" w:hAnsi="Segoe UI" w:cs="Segoe UI"/>
          <w:color w:val="374151"/>
          <w:kern w:val="0"/>
          <w:sz w:val="24"/>
          <w:szCs w:val="24"/>
          <w:lang w:eastAsia="en-IN"/>
          <w14:ligatures w14:val="none"/>
        </w:rPr>
        <w:t xml:space="preserve"> control.</w:t>
      </w:r>
    </w:p>
    <w:p w14:paraId="356A7118" w14:textId="494D3CE2" w:rsidR="00B9352E" w:rsidRDefault="00B9352E">
      <w:pPr>
        <w:rPr>
          <w:lang w:val="en-US"/>
        </w:rPr>
      </w:pPr>
    </w:p>
    <w:p w14:paraId="441505C3" w14:textId="68E7DB2D" w:rsidR="00B9352E" w:rsidRDefault="00B9352E">
      <w:pPr>
        <w:rPr>
          <w:lang w:val="en-US"/>
        </w:rPr>
      </w:pPr>
      <w:r>
        <w:rPr>
          <w:lang w:val="en-US"/>
        </w:rPr>
        <w:t>IoT enabled personalized medicine</w:t>
      </w:r>
    </w:p>
    <w:p w14:paraId="5A2C097E" w14:textId="4A85890D" w:rsidR="00BC7BC6" w:rsidRDefault="00BC7BC6">
      <w:pPr>
        <w:rPr>
          <w:rFonts w:ascii="Segoe UI" w:hAnsi="Segoe UI" w:cs="Segoe UI"/>
          <w:color w:val="374151"/>
          <w:shd w:val="clear" w:color="auto" w:fill="F7F7F8"/>
        </w:rPr>
      </w:pPr>
      <w:r>
        <w:rPr>
          <w:rFonts w:ascii="Segoe UI" w:hAnsi="Segoe UI" w:cs="Segoe UI"/>
          <w:color w:val="374151"/>
          <w:shd w:val="clear" w:color="auto" w:fill="F7F7F8"/>
        </w:rPr>
        <w:t>here's a brief overview of IoT-enabled personalized medicine</w:t>
      </w:r>
    </w:p>
    <w:p w14:paraId="0C241483" w14:textId="3F337092" w:rsidR="00BC7BC6" w:rsidRDefault="00BC7BC6">
      <w:pPr>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Real-Time Data Collection:</w:t>
      </w:r>
      <w:r>
        <w:rPr>
          <w:rFonts w:ascii="Segoe UI" w:hAnsi="Segoe UI" w:cs="Segoe UI"/>
          <w:color w:val="374151"/>
          <w:shd w:val="clear" w:color="auto" w:fill="F7F7F8"/>
        </w:rPr>
        <w:t xml:space="preserve"> Wearable sensors and devices continuously gather real-time health data from patients.</w:t>
      </w:r>
    </w:p>
    <w:p w14:paraId="26C314B4" w14:textId="5966E068" w:rsidR="00BC7BC6" w:rsidRDefault="00BC7BC6">
      <w:pPr>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Medication Adherence:</w:t>
      </w:r>
      <w:r>
        <w:rPr>
          <w:rFonts w:ascii="Segoe UI" w:hAnsi="Segoe UI" w:cs="Segoe UI"/>
          <w:color w:val="374151"/>
          <w:shd w:val="clear" w:color="auto" w:fill="F7F7F8"/>
        </w:rPr>
        <w:t xml:space="preserve"> Reminds patients to take medications and adjusts dosages based on data.</w:t>
      </w:r>
    </w:p>
    <w:p w14:paraId="0599EAC0" w14:textId="3822AC04" w:rsidR="00BC7BC6" w:rsidRDefault="00BC7BC6">
      <w:pPr>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Privacy and Security:</w:t>
      </w:r>
      <w:r>
        <w:rPr>
          <w:rFonts w:ascii="Segoe UI" w:hAnsi="Segoe UI" w:cs="Segoe UI"/>
          <w:color w:val="374151"/>
          <w:shd w:val="clear" w:color="auto" w:fill="F7F7F8"/>
        </w:rPr>
        <w:t xml:space="preserve"> Ensures data security and patient privacy through encryption and compliance.</w:t>
      </w:r>
    </w:p>
    <w:p w14:paraId="17333775" w14:textId="1ECF8027" w:rsidR="00BC7BC6" w:rsidRDefault="00BC7BC6">
      <w:pPr>
        <w:rPr>
          <w:lang w:val="en-US"/>
        </w:rPr>
      </w:pPr>
      <w:r>
        <w:rPr>
          <w:rStyle w:val="Strong"/>
          <w:rFonts w:ascii="Segoe UI" w:hAnsi="Segoe UI" w:cs="Segoe UI"/>
          <w:bdr w:val="single" w:sz="2" w:space="0" w:color="D9D9E3" w:frame="1"/>
          <w:shd w:val="clear" w:color="auto" w:fill="F7F7F8"/>
        </w:rPr>
        <w:t>Improved Outcomes:</w:t>
      </w:r>
      <w:r>
        <w:rPr>
          <w:rFonts w:ascii="Segoe UI" w:hAnsi="Segoe UI" w:cs="Segoe UI"/>
          <w:color w:val="374151"/>
          <w:shd w:val="clear" w:color="auto" w:fill="F7F7F8"/>
        </w:rPr>
        <w:t xml:space="preserve"> Aims to enhance patient outcomes, quality of life, and healthcare efficiency.</w:t>
      </w:r>
    </w:p>
    <w:p w14:paraId="4F24ECEE" w14:textId="77777777" w:rsidR="00B9352E" w:rsidRPr="00B821DD" w:rsidRDefault="00B9352E">
      <w:pPr>
        <w:rPr>
          <w:lang w:val="en-US"/>
        </w:rPr>
      </w:pPr>
    </w:p>
    <w:sectPr w:rsidR="00B9352E" w:rsidRPr="00B821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233D9"/>
    <w:multiLevelType w:val="multilevel"/>
    <w:tmpl w:val="884EA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787126"/>
    <w:multiLevelType w:val="multilevel"/>
    <w:tmpl w:val="078A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6A26EE"/>
    <w:multiLevelType w:val="multilevel"/>
    <w:tmpl w:val="889C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406F7C"/>
    <w:multiLevelType w:val="multilevel"/>
    <w:tmpl w:val="8498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DA3903"/>
    <w:multiLevelType w:val="multilevel"/>
    <w:tmpl w:val="BE22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B32F3F"/>
    <w:multiLevelType w:val="multilevel"/>
    <w:tmpl w:val="7A1612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9D5CD4"/>
    <w:multiLevelType w:val="multilevel"/>
    <w:tmpl w:val="FA043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0993329">
    <w:abstractNumId w:val="1"/>
  </w:num>
  <w:num w:numId="2" w16cid:durableId="1405294768">
    <w:abstractNumId w:val="3"/>
  </w:num>
  <w:num w:numId="3" w16cid:durableId="1728918558">
    <w:abstractNumId w:val="5"/>
  </w:num>
  <w:num w:numId="4" w16cid:durableId="1844707743">
    <w:abstractNumId w:val="0"/>
  </w:num>
  <w:num w:numId="5" w16cid:durableId="109470947">
    <w:abstractNumId w:val="6"/>
  </w:num>
  <w:num w:numId="6" w16cid:durableId="795634727">
    <w:abstractNumId w:val="2"/>
  </w:num>
  <w:num w:numId="7" w16cid:durableId="14044523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1DD"/>
    <w:rsid w:val="003459D4"/>
    <w:rsid w:val="00484B2B"/>
    <w:rsid w:val="0054730A"/>
    <w:rsid w:val="00876DA0"/>
    <w:rsid w:val="008C5C7E"/>
    <w:rsid w:val="00AA4309"/>
    <w:rsid w:val="00B821DD"/>
    <w:rsid w:val="00B9352E"/>
    <w:rsid w:val="00BC7B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27337"/>
  <w15:chartTrackingRefBased/>
  <w15:docId w15:val="{4609B220-7FE7-413F-A2B3-B27E65999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21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821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1524">
      <w:bodyDiv w:val="1"/>
      <w:marLeft w:val="0"/>
      <w:marRight w:val="0"/>
      <w:marTop w:val="0"/>
      <w:marBottom w:val="0"/>
      <w:divBdr>
        <w:top w:val="none" w:sz="0" w:space="0" w:color="auto"/>
        <w:left w:val="none" w:sz="0" w:space="0" w:color="auto"/>
        <w:bottom w:val="none" w:sz="0" w:space="0" w:color="auto"/>
        <w:right w:val="none" w:sz="0" w:space="0" w:color="auto"/>
      </w:divBdr>
    </w:div>
    <w:div w:id="157230700">
      <w:bodyDiv w:val="1"/>
      <w:marLeft w:val="0"/>
      <w:marRight w:val="0"/>
      <w:marTop w:val="0"/>
      <w:marBottom w:val="0"/>
      <w:divBdr>
        <w:top w:val="none" w:sz="0" w:space="0" w:color="auto"/>
        <w:left w:val="none" w:sz="0" w:space="0" w:color="auto"/>
        <w:bottom w:val="none" w:sz="0" w:space="0" w:color="auto"/>
        <w:right w:val="none" w:sz="0" w:space="0" w:color="auto"/>
      </w:divBdr>
    </w:div>
    <w:div w:id="945625538">
      <w:bodyDiv w:val="1"/>
      <w:marLeft w:val="0"/>
      <w:marRight w:val="0"/>
      <w:marTop w:val="0"/>
      <w:marBottom w:val="0"/>
      <w:divBdr>
        <w:top w:val="none" w:sz="0" w:space="0" w:color="auto"/>
        <w:left w:val="none" w:sz="0" w:space="0" w:color="auto"/>
        <w:bottom w:val="none" w:sz="0" w:space="0" w:color="auto"/>
        <w:right w:val="none" w:sz="0" w:space="0" w:color="auto"/>
      </w:divBdr>
    </w:div>
    <w:div w:id="1212956884">
      <w:bodyDiv w:val="1"/>
      <w:marLeft w:val="0"/>
      <w:marRight w:val="0"/>
      <w:marTop w:val="0"/>
      <w:marBottom w:val="0"/>
      <w:divBdr>
        <w:top w:val="none" w:sz="0" w:space="0" w:color="auto"/>
        <w:left w:val="none" w:sz="0" w:space="0" w:color="auto"/>
        <w:bottom w:val="none" w:sz="0" w:space="0" w:color="auto"/>
        <w:right w:val="none" w:sz="0" w:space="0" w:color="auto"/>
      </w:divBdr>
    </w:div>
    <w:div w:id="1356686759">
      <w:bodyDiv w:val="1"/>
      <w:marLeft w:val="0"/>
      <w:marRight w:val="0"/>
      <w:marTop w:val="0"/>
      <w:marBottom w:val="0"/>
      <w:divBdr>
        <w:top w:val="none" w:sz="0" w:space="0" w:color="auto"/>
        <w:left w:val="none" w:sz="0" w:space="0" w:color="auto"/>
        <w:bottom w:val="none" w:sz="0" w:space="0" w:color="auto"/>
        <w:right w:val="none" w:sz="0" w:space="0" w:color="auto"/>
      </w:divBdr>
    </w:div>
    <w:div w:id="1455833525">
      <w:bodyDiv w:val="1"/>
      <w:marLeft w:val="0"/>
      <w:marRight w:val="0"/>
      <w:marTop w:val="0"/>
      <w:marBottom w:val="0"/>
      <w:divBdr>
        <w:top w:val="none" w:sz="0" w:space="0" w:color="auto"/>
        <w:left w:val="none" w:sz="0" w:space="0" w:color="auto"/>
        <w:bottom w:val="none" w:sz="0" w:space="0" w:color="auto"/>
        <w:right w:val="none" w:sz="0" w:space="0" w:color="auto"/>
      </w:divBdr>
    </w:div>
    <w:div w:id="1539706038">
      <w:bodyDiv w:val="1"/>
      <w:marLeft w:val="0"/>
      <w:marRight w:val="0"/>
      <w:marTop w:val="0"/>
      <w:marBottom w:val="0"/>
      <w:divBdr>
        <w:top w:val="none" w:sz="0" w:space="0" w:color="auto"/>
        <w:left w:val="none" w:sz="0" w:space="0" w:color="auto"/>
        <w:bottom w:val="none" w:sz="0" w:space="0" w:color="auto"/>
        <w:right w:val="none" w:sz="0" w:space="0" w:color="auto"/>
      </w:divBdr>
    </w:div>
    <w:div w:id="181895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saitama45fade@outlook.com</dc:creator>
  <cp:keywords/>
  <dc:description/>
  <cp:lastModifiedBy>saitama45fade@outlook.com</cp:lastModifiedBy>
  <cp:revision>1</cp:revision>
  <dcterms:created xsi:type="dcterms:W3CDTF">2023-08-05T04:49:00Z</dcterms:created>
  <dcterms:modified xsi:type="dcterms:W3CDTF">2023-08-05T06:48:00Z</dcterms:modified>
</cp:coreProperties>
</file>