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jc w:val="center"/>
        <w:rPr/>
      </w:pPr>
      <w:r>
        <w:rPr/>
        <w:t>Tejas Agrawal</w:t>
      </w:r>
    </w:p>
    <w:p>
      <w:pPr>
        <w:pStyle w:val="Normal"/>
        <w:jc w:val="center"/>
        <w:rPr/>
      </w:pPr>
      <w:r>
        <w:rPr/>
        <w:t>Takaoka, Toyama, Japan (Open to Relocation Anywhere in Japan)</w:t>
        <w:br/>
        <w:t>Mobile: 080-4125-5955 | Email: tejas.agarwal.5@gmail.com</w:t>
        <w:br/>
        <w:t xml:space="preserve">Portfolio: </w:t>
      </w:r>
      <w:hyperlink r:id="rId2">
        <w:r>
          <w:rPr>
            <w:rStyle w:val="Hyperlink"/>
          </w:rPr>
          <w:t>https://tejas-agrawal.web.app/</w:t>
        </w:r>
      </w:hyperlink>
      <w:r>
        <w:rPr/>
        <w:t xml:space="preserve">  | GitHub: </w:t>
      </w:r>
      <w:hyperlink r:id="rId3">
        <w:r>
          <w:rPr>
            <w:rStyle w:val="Hyperlink"/>
          </w:rPr>
          <w:t>https://github.com/tejas-5</w:t>
        </w:r>
      </w:hyperlink>
      <w:r>
        <w:rPr/>
        <w:br/>
        <w:t xml:space="preserve">LinkedIn:  </w:t>
      </w:r>
      <w:hyperlink r:id="rId4">
        <w:r>
          <w:rPr>
            <w:rStyle w:val="Hyperlink"/>
          </w:rPr>
          <w:t>https://www.linkedin.com/in/tejasagrawal5/</w:t>
        </w:r>
      </w:hyperlink>
      <w:r>
        <w:rPr/>
        <w:br/>
        <w:t>Visa Status: Engineer/Specialist in Humanities/International Services (No restrictions on employer change)</w:t>
      </w:r>
    </w:p>
    <w:p>
      <w:pPr>
        <w:pStyle w:val="Heading1"/>
        <w:rPr/>
      </w:pPr>
      <w:r>
        <w:rPr>
          <w:color w:val="003366"/>
        </w:rPr>
        <w:t>PROFESSIONAL SUMMARY</w:t>
      </w:r>
    </w:p>
    <w:p>
      <w:pPr>
        <w:pStyle w:val="Normal"/>
        <w:rPr/>
      </w:pPr>
      <w:r>
        <w:rPr/>
        <w:t>IT professional with an MBA in Information Technology and 4+ years of experience in data analysis, process optimization, and quality assurance. Recently completed intensive programming training in C#, C++, Python, JavaScript, and SQL (MySQL), with hands-on experience in full-stack web development and game engine programming. Bilingual in Japanese (Business/N2) and English (Business), seeking software engineering, web development, or QA engineering roles.</w:t>
      </w:r>
    </w:p>
    <w:p>
      <w:pPr>
        <w:pStyle w:val="Heading1"/>
        <w:rPr/>
      </w:pPr>
      <w:r>
        <w:rPr>
          <w:color w:val="003366"/>
        </w:rPr>
        <w:t>TECHNICAL SKILLS</w:t>
      </w:r>
    </w:p>
    <w:p>
      <w:pPr>
        <w:pStyle w:val="Normal"/>
        <w:bidi w:val="0"/>
        <w:rPr/>
      </w:pPr>
      <w:r>
        <w:rPr>
          <w:b/>
          <w:bCs/>
        </w:rPr>
        <w:t>Programming:</w:t>
      </w:r>
      <w:r>
        <w:rPr/>
        <w:t xml:space="preserve"> C# · C++ · Python · JavaScript (ES6+) · Java · HTML5 · CSS3 · SQL (MySQL)</w:t>
        <w:br/>
      </w:r>
      <w:r>
        <w:rPr>
          <w:b/>
          <w:bCs/>
        </w:rPr>
        <w:t>Web &amp; Tools:</w:t>
      </w:r>
      <w:r>
        <w:rPr/>
        <w:t xml:space="preserve"> Unity · Unreal Engine · Git/GitHub · Firebase · Blender · Next.js (basic)</w:t>
        <w:br/>
      </w:r>
      <w:r>
        <w:rPr>
          <w:b/>
          <w:bCs/>
        </w:rPr>
        <w:t>Business Systems:</w:t>
      </w:r>
      <w:r>
        <w:rPr/>
        <w:t xml:space="preserve"> Tally ERP · Advanced Excel (Pivot Tables, VLOOKUP, Macros)</w:t>
        <w:br/>
      </w:r>
      <w:r>
        <w:rPr>
          <w:b/>
          <w:bCs/>
        </w:rPr>
        <w:t>Languages:</w:t>
      </w:r>
      <w:r>
        <w:rPr/>
        <w:t xml:space="preserve"> Hindi (Native) · English (Business) · Japanese (Business / JLPT N2)</w:t>
      </w:r>
    </w:p>
    <w:p>
      <w:pPr>
        <w:pStyle w:val="Heading1"/>
        <w:rPr/>
      </w:pPr>
      <w:r>
        <w:rPr>
          <w:color w:val="003366"/>
        </w:rPr>
        <w:t>PROFESSIONAL EXPERIENCE</w:t>
      </w:r>
    </w:p>
    <w:p>
      <w:pPr>
        <w:pStyle w:val="Normal"/>
        <w:rPr/>
      </w:pPr>
      <w:r>
        <w:rPr>
          <w:b/>
          <w:bCs/>
        </w:rPr>
        <w:t>Alten Japan (Assigned to SCREEN Takaoka) |</w:t>
      </w:r>
      <w:r>
        <w:rPr/>
        <w:t xml:space="preserve"> </w:t>
      </w:r>
      <w:r>
        <w:rPr>
          <w:i/>
          <w:iCs/>
        </w:rPr>
        <w:t>Takaoka, Japan</w:t>
        <w:br/>
      </w:r>
      <w:r>
        <w:rPr/>
        <w:t>Semiconductor Equipment Engineer | Apr. 2026 – Present</w:t>
      </w:r>
    </w:p>
    <w:p>
      <w:pPr>
        <w:pStyle w:val="Normal"/>
        <w:numPr>
          <w:ilvl w:val="0"/>
          <w:numId w:val="7"/>
        </w:numPr>
        <w:rPr>
          <w:i w:val="false"/>
          <w:iCs w:val="false"/>
        </w:rPr>
      </w:pPr>
      <w:r>
        <w:rPr>
          <w:i w:val="false"/>
          <w:iCs w:val="false"/>
        </w:rPr>
        <w:t>Rotate cross-functionally across mechanical assembly, electrical wiring, and module integration for semiconductor fluid delivery systems</w:t>
      </w:r>
    </w:p>
    <w:p>
      <w:pPr>
        <w:pStyle w:val="Normal"/>
        <w:numPr>
          <w:ilvl w:val="0"/>
          <w:numId w:val="7"/>
        </w:numPr>
        <w:rPr>
          <w:i w:val="false"/>
          <w:iCs w:val="false"/>
        </w:rPr>
      </w:pPr>
      <w:r>
        <w:rPr>
          <w:i w:val="false"/>
          <w:iCs w:val="false"/>
        </w:rPr>
        <w:t>Execute assembly via VPS viewer software following digital work instructions; conduct I/O checks and system-level cross-verification with zero-defect tolerance</w:t>
      </w:r>
    </w:p>
    <w:p>
      <w:pPr>
        <w:pStyle w:val="Normal"/>
        <w:numPr>
          <w:ilvl w:val="0"/>
          <w:numId w:val="7"/>
        </w:numPr>
        <w:rPr>
          <w:i w:val="false"/>
          <w:iCs w:val="false"/>
        </w:rPr>
      </w:pPr>
      <w:r>
        <w:rPr>
          <w:i w:val="false"/>
          <w:iCs w:val="false"/>
        </w:rPr>
        <w:t>Manage high-precision chemical process modules (H2SO4, DDI, DHF, IPA) with strict safety compliance</w:t>
      </w:r>
    </w:p>
    <w:p>
      <w:pPr>
        <w:pStyle w:val="Normal"/>
        <w:numPr>
          <w:ilvl w:val="0"/>
          <w:numId w:val="7"/>
        </w:numPr>
        <w:rPr>
          <w:i w:val="false"/>
          <w:iCs w:val="false"/>
        </w:rPr>
      </w:pPr>
      <w:r>
        <w:rPr>
          <w:i w:val="false"/>
          <w:iCs w:val="false"/>
        </w:rPr>
        <w:t>Maintain technical documentation, SOPs, and quality checklists for calibration and troubleshooting</w:t>
      </w:r>
    </w:p>
    <w:p>
      <w:pPr>
        <w:pStyle w:val="Normal"/>
        <w:numPr>
          <w:ilvl w:val="0"/>
          <w:numId w:val="0"/>
        </w:numPr>
        <w:ind w:hanging="0" w:start="720"/>
        <w:rPr>
          <w:i w:val="false"/>
          <w:iCs w:val="false"/>
        </w:rPr>
      </w:pPr>
      <w:r>
        <w:rPr>
          <w:b/>
          <w:bCs/>
          <w:i w:val="false"/>
          <w:iCs w:val="false"/>
        </w:rPr>
        <w:t>Note:</w:t>
      </w:r>
      <w:r>
        <w:rPr>
          <w:i w:val="false"/>
          <w:iCs w:val="false"/>
        </w:rPr>
        <w:t xml:space="preserve"> </w:t>
      </w:r>
      <w:r>
        <w:rPr>
          <w:i/>
          <w:iCs/>
        </w:rPr>
        <w:t>Role involves precision manufacturing; actively seeking transition to software engineering to leverage IT education and programming skills.</w:t>
      </w:r>
    </w:p>
    <w:p>
      <w:pPr>
        <w:pStyle w:val="Normal"/>
        <w:rPr/>
      </w:pPr>
      <w:r>
        <w:rPr>
          <w:b/>
          <w:bCs/>
        </w:rPr>
        <w:t xml:space="preserve">TODI TULSYAN &amp; CO. | </w:t>
      </w:r>
      <w:r>
        <w:rPr>
          <w:i/>
          <w:iCs/>
        </w:rPr>
        <w:t>Mumbai, India</w:t>
        <w:br/>
      </w:r>
      <w:r>
        <w:rPr/>
        <w:t>Management Auditor | Jul. 2018 – Nov. 2022</w:t>
      </w:r>
    </w:p>
    <w:p>
      <w:pPr>
        <w:pStyle w:val="Normal"/>
        <w:numPr>
          <w:ilvl w:val="0"/>
          <w:numId w:val="8"/>
        </w:numPr>
        <w:rPr/>
      </w:pPr>
      <w:r>
        <w:rPr/>
        <w:t>External Audit — CEAT Tyres &amp; Pharmaceutical Manufacturing: Full-scope financial and operational audits; identified control gaps and delivered remediation plans</w:t>
      </w:r>
    </w:p>
    <w:p>
      <w:pPr>
        <w:pStyle w:val="Normal"/>
        <w:numPr>
          <w:ilvl w:val="0"/>
          <w:numId w:val="8"/>
        </w:numPr>
        <w:rPr/>
      </w:pPr>
      <w:r>
        <w:rPr/>
        <w:t>Insurance Verification — Star Union Dai-ichi Life Insurance: Analyzed payout datasets in Excel to detect discrepancies and prevent erroneous disbursements</w:t>
      </w:r>
    </w:p>
    <w:p>
      <w:pPr>
        <w:pStyle w:val="Normal"/>
        <w:numPr>
          <w:ilvl w:val="0"/>
          <w:numId w:val="8"/>
        </w:numPr>
        <w:rPr/>
      </w:pPr>
      <w:r>
        <w:rPr/>
        <w:t>Internal Audit — Banking Sector: Transaction reconciliation and financial data analysis using advanced Excel (pivot tables, VLOOKUP, macros)</w:t>
      </w:r>
    </w:p>
    <w:p>
      <w:pPr>
        <w:pStyle w:val="Normal"/>
        <w:numPr>
          <w:ilvl w:val="0"/>
          <w:numId w:val="8"/>
        </w:numPr>
        <w:rPr/>
      </w:pPr>
      <w:r>
        <w:rPr/>
        <w:t>Taxation &amp; Compliance: Managed GST and income tax return filings for multiple clients using Tally ERP</w:t>
      </w:r>
    </w:p>
    <w:p>
      <w:pPr>
        <w:pStyle w:val="Heading1"/>
        <w:widowControl/>
        <w:bidi w:val="0"/>
        <w:spacing w:lineRule="auto" w:line="276"/>
        <w:jc w:val="start"/>
        <w:rPr>
          <w:color w:val="003366"/>
        </w:rPr>
      </w:pPr>
      <w:r>
        <w:rPr>
          <w:color w:val="003366"/>
        </w:rPr>
        <w:t>KEY PROJECTS</w:t>
      </w:r>
    </w:p>
    <w:p>
      <w:pPr>
        <w:pStyle w:val="Normal"/>
        <w:rPr/>
      </w:pPr>
      <w:r>
        <w:rPr>
          <w:b/>
          <w:bCs/>
        </w:rPr>
        <w:t>Personal Portfolio Website |</w:t>
      </w:r>
      <w:r>
        <w:rPr/>
        <w:t xml:space="preserve"> </w:t>
      </w:r>
      <w:r>
        <w:rPr>
          <w:i/>
          <w:iCs/>
        </w:rPr>
        <w:t>HTML5 · CSS3 · JavaScript · Firebase · GitHub</w:t>
      </w:r>
    </w:p>
    <w:p>
      <w:pPr>
        <w:pStyle w:val="Normal"/>
        <w:numPr>
          <w:ilvl w:val="0"/>
          <w:numId w:val="9"/>
        </w:numPr>
        <w:rPr/>
      </w:pPr>
      <w:r>
        <w:rPr/>
        <w:t>Built a fully responsive, bilingual portfolio from scratch with dynamic language switching, scroll animations, and Formspree contact integration</w:t>
      </w:r>
    </w:p>
    <w:p>
      <w:pPr>
        <w:pStyle w:val="Normal"/>
        <w:numPr>
          <w:ilvl w:val="0"/>
          <w:numId w:val="9"/>
        </w:numPr>
        <w:rPr/>
      </w:pPr>
      <w:r>
        <w:rPr/>
        <w:t>SEO-optimized with Schema.org structured data and Open Graph meta tags; deployed via Firebase Hosting</w:t>
      </w:r>
    </w:p>
    <w:p>
      <w:pPr>
        <w:pStyle w:val="Normal"/>
        <w:rPr/>
      </w:pPr>
      <w:r>
        <w:rPr>
          <w:b/>
          <w:bCs/>
        </w:rPr>
        <w:t>Wilderness Sniper |</w:t>
      </w:r>
      <w:r>
        <w:rPr/>
        <w:t xml:space="preserve"> </w:t>
      </w:r>
      <w:r>
        <w:rPr>
          <w:i/>
          <w:iCs/>
        </w:rPr>
        <w:t>Unity · C# · TextMesh Pro · Coroutine System · itch.io</w:t>
      </w:r>
    </w:p>
    <w:p>
      <w:pPr>
        <w:pStyle w:val="Normal"/>
        <w:numPr>
          <w:ilvl w:val="0"/>
          <w:numId w:val="10"/>
        </w:numPr>
        <w:rPr/>
      </w:pPr>
      <w:r>
        <w:rPr/>
        <w:t>Developed a 2D arcade shooter with complete UI/UX system: main menu, pause menu, game over/clear screens, and "How to Play" tutorial</w:t>
      </w:r>
    </w:p>
    <w:p>
      <w:pPr>
        <w:pStyle w:val="Normal"/>
        <w:numPr>
          <w:ilvl w:val="0"/>
          <w:numId w:val="10"/>
        </w:numPr>
        <w:rPr/>
      </w:pPr>
      <w:r>
        <w:rPr/>
        <w:t>Implemented "Error Code" mini-game: timed puzzle with WASD controls, coroutine-driven animations, real-time validation, and cross-component communication</w:t>
      </w:r>
    </w:p>
    <w:p>
      <w:pPr>
        <w:pStyle w:val="Normal"/>
        <w:numPr>
          <w:ilvl w:val="0"/>
          <w:numId w:val="10"/>
        </w:numPr>
        <w:rPr/>
      </w:pPr>
      <w:r>
        <w:rPr/>
        <w:t>Integrated audio systems, scoring with dual UI displays, and resolution optimization</w:t>
      </w:r>
    </w:p>
    <w:p>
      <w:pPr>
        <w:pStyle w:val="Normal"/>
        <w:bidi w:val="0"/>
        <w:rPr/>
      </w:pPr>
      <w:r>
        <w:rPr>
          <w:b/>
          <w:bCs/>
        </w:rPr>
        <w:t>ShadowNyanNyan |</w:t>
      </w:r>
      <w:r>
        <w:rPr/>
        <w:t xml:space="preserve"> </w:t>
      </w:r>
      <w:r>
        <w:rPr>
          <w:i/>
          <w:iCs/>
        </w:rPr>
        <w:t>Unity · C# · 2D Physics · Tokyo Game Show 2025</w:t>
      </w:r>
    </w:p>
    <w:p>
      <w:pPr>
        <w:pStyle w:val="Normal"/>
        <w:numPr>
          <w:ilvl w:val="0"/>
          <w:numId w:val="13"/>
        </w:numPr>
        <w:rPr/>
      </w:pPr>
      <w:r>
        <w:rPr/>
        <w:t>Co-developed a 2D platformer exhibited at Tokyo Game Show; implemented dual-character control system with camera routing, shadow follow logic, and Rigidbody2D physics</w:t>
      </w:r>
    </w:p>
    <w:p>
      <w:pPr>
        <w:pStyle w:val="Normal"/>
        <w:numPr>
          <w:ilvl w:val="0"/>
          <w:numId w:val="13"/>
        </w:numPr>
        <w:rPr/>
      </w:pPr>
      <w:r>
        <w:rPr/>
        <w:t>Served as primary bug fixer for level scene integration and cross-team code conflicts</w:t>
      </w:r>
    </w:p>
    <w:p>
      <w:pPr>
        <w:pStyle w:val="Normal"/>
        <w:rPr/>
      </w:pPr>
      <w:r>
        <w:rPr>
          <w:b/>
          <w:bCs/>
        </w:rPr>
        <w:t>Kanaubito |</w:t>
      </w:r>
      <w:r>
        <w:rPr/>
        <w:t xml:space="preserve"> </w:t>
      </w:r>
      <w:r>
        <w:rPr>
          <w:i/>
          <w:iCs/>
        </w:rPr>
        <w:t>Unity · C# · 2D Top-Down · ScriptableObject</w:t>
      </w:r>
    </w:p>
    <w:p>
      <w:pPr>
        <w:pStyle w:val="Normal"/>
        <w:numPr>
          <w:ilvl w:val="0"/>
          <w:numId w:val="14"/>
        </w:numPr>
        <w:rPr/>
      </w:pPr>
      <w:r>
        <w:rPr/>
        <w:t>Co-developed a 2D narrative mystery game set in a school; built complete inventory system with ScriptableObject data architecture, drag-and-drop UI, and item stacking logic</w:t>
      </w:r>
    </w:p>
    <w:p>
      <w:pPr>
        <w:pStyle w:val="Normal"/>
        <w:numPr>
          <w:ilvl w:val="0"/>
          <w:numId w:val="14"/>
        </w:numPr>
        <w:rPr/>
      </w:pPr>
      <w:r>
        <w:rPr/>
        <w:t>Implemented day/night cycle system with Light2D transitions, fade-to-black coroutines, and event-driven NPC behavior with waypoint-based wandering</w:t>
      </w:r>
    </w:p>
    <w:p>
      <w:pPr>
        <w:pStyle w:val="Normal"/>
        <w:numPr>
          <w:ilvl w:val="0"/>
          <w:numId w:val="14"/>
        </w:numPr>
        <w:rPr/>
      </w:pPr>
      <w:r>
        <w:rPr/>
        <w:t>Contributed to level design — full school environment layout and player flow</w:t>
      </w:r>
    </w:p>
    <w:p>
      <w:pPr>
        <w:pStyle w:val="Heading1"/>
        <w:widowControl/>
        <w:bidi w:val="0"/>
        <w:spacing w:lineRule="auto" w:line="276"/>
        <w:jc w:val="start"/>
        <w:rPr>
          <w:color w:val="003366"/>
        </w:rPr>
      </w:pPr>
      <w:r>
        <w:rPr>
          <w:color w:val="003366"/>
        </w:rPr>
        <w:t>EDUCATION</w:t>
      </w:r>
    </w:p>
    <w:p>
      <w:pPr>
        <w:pStyle w:val="Normal"/>
        <w:rPr/>
      </w:pPr>
      <w:r>
        <w:rPr>
          <w:b/>
          <w:bCs/>
        </w:rPr>
        <w:t xml:space="preserve">Tokyo Cool Japan Vocational School | </w:t>
      </w:r>
      <w:r>
        <w:rPr>
          <w:i/>
          <w:iCs/>
        </w:rPr>
        <w:t xml:space="preserve">Tokyo, Japan </w:t>
      </w:r>
      <w:r>
        <w:rPr>
          <w:i w:val="false"/>
          <w:iCs w:val="false"/>
        </w:rPr>
        <w:t xml:space="preserve">| </w:t>
      </w:r>
      <w:r>
        <w:rPr>
          <w:i/>
          <w:iCs/>
        </w:rPr>
        <w:t>Apr. 2024 – Mar. 2026</w:t>
        <w:br/>
      </w:r>
      <w:r>
        <w:rPr/>
        <w:t>Diploma in Game Programming</w:t>
      </w:r>
    </w:p>
    <w:p>
      <w:pPr>
        <w:pStyle w:val="Normal"/>
        <w:numPr>
          <w:ilvl w:val="0"/>
          <w:numId w:val="11"/>
        </w:numPr>
        <w:rPr/>
      </w:pPr>
      <w:r>
        <w:rPr/>
        <w:t>Frontend: HTML, CSS, JavaScript | Game Engines: Unity, Unreal Engine | Tools: Blender, MySQL, Python, Next.js (basic)</w:t>
      </w:r>
    </w:p>
    <w:p>
      <w:pPr>
        <w:pStyle w:val="Normal"/>
        <w:rPr/>
      </w:pPr>
      <w:r>
        <w:rPr>
          <w:b/>
          <w:bCs/>
        </w:rPr>
        <w:t>Toyo Language School |</w:t>
      </w:r>
      <w:r>
        <w:rPr/>
        <w:t xml:space="preserve"> </w:t>
      </w:r>
      <w:r>
        <w:rPr>
          <w:i/>
          <w:iCs/>
        </w:rPr>
        <w:t xml:space="preserve">Tokyo, Japan </w:t>
      </w:r>
      <w:r>
        <w:rPr>
          <w:i w:val="false"/>
          <w:iCs w:val="false"/>
        </w:rPr>
        <w:t>|</w:t>
      </w:r>
      <w:r>
        <w:rPr>
          <w:i/>
          <w:iCs/>
        </w:rPr>
        <w:t xml:space="preserve"> Jul. 2023 – Mar. 2024</w:t>
        <w:br/>
      </w:r>
      <w:r>
        <w:rPr/>
        <w:t xml:space="preserve">Japanese Language Studies </w:t>
      </w:r>
    </w:p>
    <w:p>
      <w:pPr>
        <w:pStyle w:val="Normal"/>
        <w:rPr/>
      </w:pPr>
      <w:r>
        <w:rPr>
          <w:b/>
          <w:bCs/>
        </w:rPr>
        <w:t xml:space="preserve">Amity University | </w:t>
      </w:r>
      <w:r>
        <w:rPr>
          <w:i/>
          <w:iCs/>
        </w:rPr>
        <w:t xml:space="preserve">India </w:t>
      </w:r>
      <w:r>
        <w:rPr>
          <w:i w:val="false"/>
          <w:iCs w:val="false"/>
        </w:rPr>
        <w:t>|</w:t>
      </w:r>
      <w:r>
        <w:rPr>
          <w:i/>
          <w:iCs/>
        </w:rPr>
        <w:t xml:space="preserve"> Dec. 2019 – Dec. 2021</w:t>
        <w:br/>
      </w:r>
      <w:r>
        <w:rPr/>
        <w:t xml:space="preserve">Master of Business Administration (MBA) in Information Technology </w:t>
      </w:r>
    </w:p>
    <w:p>
      <w:pPr>
        <w:pStyle w:val="Normal"/>
        <w:rPr/>
      </w:pPr>
      <w:r>
        <w:rPr>
          <w:b/>
          <w:bCs/>
        </w:rPr>
        <w:t>Thakur College |</w:t>
      </w:r>
      <w:r>
        <w:rPr/>
        <w:t xml:space="preserve"> </w:t>
      </w:r>
      <w:r>
        <w:rPr>
          <w:i/>
          <w:iCs/>
        </w:rPr>
        <w:t xml:space="preserve">India </w:t>
      </w:r>
      <w:r>
        <w:rPr>
          <w:i w:val="false"/>
          <w:iCs w:val="false"/>
        </w:rPr>
        <w:t>|</w:t>
      </w:r>
      <w:r>
        <w:rPr>
          <w:i/>
          <w:iCs/>
        </w:rPr>
        <w:t xml:space="preserve"> Apr. 2015 – Apr. 2018</w:t>
        <w:br/>
      </w:r>
      <w:r>
        <w:rPr/>
        <w:t xml:space="preserve">Bachelor of Commerce (B.Com) </w:t>
      </w:r>
    </w:p>
    <w:p>
      <w:pPr>
        <w:pStyle w:val="Heading1"/>
        <w:widowControl/>
        <w:bidi w:val="0"/>
        <w:spacing w:lineRule="auto" w:line="276"/>
        <w:jc w:val="start"/>
        <w:rPr>
          <w:color w:val="003366"/>
        </w:rPr>
      </w:pPr>
      <w:r>
        <w:rPr>
          <w:color w:val="003366"/>
        </w:rPr>
        <w:t>CERTIFICATIONS</w:t>
      </w:r>
    </w:p>
    <w:p>
      <w:pPr>
        <w:pStyle w:val="Normal"/>
        <w:numPr>
          <w:ilvl w:val="0"/>
          <w:numId w:val="12"/>
        </w:numPr>
        <w:rPr/>
      </w:pPr>
      <w:r>
        <w:rPr/>
        <w:t>Japanese Language Proficiency Test (JLPT) N2 — Jul. 2025</w:t>
      </w:r>
    </w:p>
    <w:p>
      <w:pPr>
        <w:pStyle w:val="Normal"/>
        <w:numPr>
          <w:ilvl w:val="0"/>
          <w:numId w:val="12"/>
        </w:numPr>
        <w:spacing w:before="0" w:after="200"/>
        <w:rPr/>
      </w:pPr>
      <w:r>
        <w:rPr/>
        <w:t>Game Design &amp; Development with Unity — Mar. 2022 | Advanced Excel — Jul. 2021</w:t>
      </w:r>
    </w:p>
    <w:sectPr>
      <w:type w:val="nextPage"/>
      <w:pgSz w:w="12240" w:h="15840"/>
      <w:pgMar w:left="1800" w:right="180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mbria">
    <w:charset w:val="00" w:characterSet="windows-1252"/>
    <w:family w:val="roman"/>
    <w:pitch w:val="variable"/>
  </w:font>
  <w:font w:name="Calibri">
    <w:charset w:val="00" w:characterSet="windows-1252"/>
    <w:family w:val="roman"/>
    <w:pitch w:val="variable"/>
  </w:font>
  <w:font w:name="Courier">
    <w:altName w:val="Courier New"/>
    <w:charset w:val="00" w:characterSet="windows-1252"/>
    <w:family w:val="roman"/>
    <w:pitch w:val="variable"/>
  </w:font>
  <w:font w:name="OpenSymbol">
    <w:altName w:val="Arial Unicode MS"/>
    <w:charset w:val="0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OpenSymbol">
    <w:altName w:val="Arial Unicode MS"/>
    <w:charset w:val="01"/>
    <w:family w:val="auto"/>
    <w:pitch w:val="variable"/>
  </w:font>
  <w:font w:name="Wingdings 2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8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9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0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"/>
      <w:lvlJc w:val="start"/>
      <w:pPr>
        <w:tabs>
          <w:tab w:val="num" w:pos="1080"/>
        </w:tabs>
        <w:ind w:start="1080" w:hanging="360"/>
      </w:pPr>
      <w:rPr>
        <w:rFonts w:ascii="Wingdings 2" w:hAnsi="Wingdings 2" w:cs="Wingdings 2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1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3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4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5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</w:numbering>
</file>

<file path=word/settings.xml><?xml version="1.0" encoding="utf-8"?>
<w:settings xmlns:w="http://schemas.openxmlformats.org/wordprocessingml/2006/main">
  <w:zoom w:percent="160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200"/>
      <w:jc w:val="star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Hyperlink">
    <w:name w:val="Hyperlink"/>
    <w:rPr>
      <w:color w:val="000080"/>
      <w:u w:val="single"/>
    </w:rPr>
  </w:style>
  <w:style w:type="character" w:styleId="FollowedHyperlink">
    <w:name w:val="FollowedHyperlink"/>
    <w:rPr>
      <w:color w:val="800000"/>
      <w:u w:val="single"/>
    </w:rPr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JP" w:cs="Arial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star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star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BlockQuotationuser">
    <w:name w:val="Block Quotation (user)"/>
    <w:basedOn w:val="Normal"/>
    <w:qFormat/>
    <w:pPr>
      <w:spacing w:before="0" w:after="283"/>
      <w:ind w:hanging="0" w:start="567" w:end="567"/>
    </w:pPr>
    <w:rPr/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tejas-agrawal.web.app/" TargetMode="External"/><Relationship Id="rId3" Type="http://schemas.openxmlformats.org/officeDocument/2006/relationships/hyperlink" Target="https://github.com/tejas-5" TargetMode="External"/><Relationship Id="rId4" Type="http://schemas.openxmlformats.org/officeDocument/2006/relationships/hyperlink" Target="https://www.linkedin.com/in/tejasagrawal5/" TargetMode="Externa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</TotalTime>
  <Application>LibreOffice/26.2.4.1$Windows_X86_64 LibreOffice_project/1a563c585d9fd784842a5a6101a714090c4fd0fd</Application>
  <AppVersion>15.0000</AppVersion>
  <Pages>3</Pages>
  <Words>675</Words>
  <Characters>4178</Characters>
  <CharactersWithSpaces>4808</CharactersWithSpaces>
  <Paragraphs>42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ja-JP</dc:language>
  <cp:lastModifiedBy/>
  <dcterms:modified xsi:type="dcterms:W3CDTF">2026-06-28T11:48:02Z</dcterms:modified>
  <cp:revision>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