
<file path=[Content_Types].xml><?xml version="1.0" encoding="utf-8"?>
<Types xmlns="http://schemas.openxmlformats.org/package/2006/content-types">
  <Default Extension="png" ContentType="image/png"/>
  <Default Extension="bin" ContentType="application/vnd.ms-office.activeX"/>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C7CB0" w:rsidRDefault="00983015">
      <w:r>
        <w:rPr>
          <w:noProof/>
        </w:rPr>
        <w:drawing>
          <wp:inline distT="0" distB="0" distL="0" distR="0" wp14:anchorId="1B211C90" wp14:editId="40216D67">
            <wp:extent cx="5943600" cy="33832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83280"/>
                    </a:xfrm>
                    <a:prstGeom prst="rect">
                      <a:avLst/>
                    </a:prstGeom>
                  </pic:spPr>
                </pic:pic>
              </a:graphicData>
            </a:graphic>
          </wp:inline>
        </w:drawing>
      </w:r>
    </w:p>
    <w:p w:rsidR="00983015" w:rsidRDefault="00983015"/>
    <w:p w:rsidR="00983015" w:rsidRDefault="00983015"/>
    <w:p w:rsidR="00983015" w:rsidRDefault="00983015">
      <w:pPr>
        <w:rPr>
          <w:color w:val="333333"/>
          <w:shd w:val="clear" w:color="auto" w:fill="F5F5F5"/>
        </w:rPr>
      </w:pPr>
      <w:r>
        <w:rPr>
          <w:color w:val="333333"/>
          <w:shd w:val="clear" w:color="auto" w:fill="F5F5F5"/>
        </w:rPr>
        <w:t>since the </w:t>
      </w:r>
      <w:r>
        <w:rPr>
          <w:rStyle w:val="Strong"/>
          <w:color w:val="333333"/>
          <w:shd w:val="clear" w:color="auto" w:fill="F5F5F5"/>
        </w:rPr>
        <w:t>sigmoid curve </w:t>
      </w:r>
      <w:r>
        <w:rPr>
          <w:color w:val="333333"/>
          <w:shd w:val="clear" w:color="auto" w:fill="F5F5F5"/>
        </w:rPr>
        <w:t xml:space="preserve">has all the properties you would want — extremely low values in the start, extremely high values in the end, and intermediate values in the middle — it’s </w:t>
      </w:r>
      <w:proofErr w:type="gramStart"/>
      <w:r>
        <w:rPr>
          <w:color w:val="333333"/>
          <w:shd w:val="clear" w:color="auto" w:fill="F5F5F5"/>
        </w:rPr>
        <w:t>a good choice</w:t>
      </w:r>
      <w:proofErr w:type="gramEnd"/>
      <w:r>
        <w:rPr>
          <w:color w:val="333333"/>
          <w:shd w:val="clear" w:color="auto" w:fill="F5F5F5"/>
        </w:rPr>
        <w:t xml:space="preserve"> for modelling the value of the </w:t>
      </w:r>
      <w:r>
        <w:rPr>
          <w:rStyle w:val="Strong"/>
          <w:color w:val="333333"/>
          <w:shd w:val="clear" w:color="auto" w:fill="F5F5F5"/>
        </w:rPr>
        <w:t>probability of diabetes</w:t>
      </w:r>
      <w:r>
        <w:rPr>
          <w:color w:val="333333"/>
          <w:shd w:val="clear" w:color="auto" w:fill="F5F5F5"/>
        </w:rPr>
        <w:t>.</w:t>
      </w:r>
    </w:p>
    <w:p w:rsidR="0003092B" w:rsidRDefault="0003092B">
      <w:pPr>
        <w:rPr>
          <w:color w:val="333333"/>
          <w:shd w:val="clear" w:color="auto" w:fill="F5F5F5"/>
        </w:rPr>
      </w:pPr>
    </w:p>
    <w:p w:rsidR="0003092B" w:rsidRDefault="0003092B">
      <w:pPr>
        <w:rPr>
          <w:rFonts w:ascii="Arial" w:hAnsi="Arial" w:cs="Arial"/>
          <w:color w:val="333333"/>
          <w:sz w:val="21"/>
          <w:szCs w:val="21"/>
          <w:shd w:val="clear" w:color="auto" w:fill="FFFFFF"/>
        </w:rPr>
      </w:pPr>
      <w:r>
        <w:rPr>
          <w:rFonts w:ascii="Arial" w:hAnsi="Arial" w:cs="Arial"/>
          <w:color w:val="333333"/>
          <w:sz w:val="21"/>
          <w:szCs w:val="21"/>
          <w:shd w:val="clear" w:color="auto" w:fill="FFFFFF"/>
        </w:rPr>
        <w:t>This is the sigmoid curve equation: </w:t>
      </w:r>
      <w:r>
        <w:rPr>
          <w:rStyle w:val="mjxassistivemathml"/>
          <w:rFonts w:ascii="Arial" w:hAnsi="Arial" w:cs="Arial"/>
          <w:color w:val="333333"/>
          <w:bdr w:val="none" w:sz="0" w:space="0" w:color="auto" w:frame="1"/>
          <w:shd w:val="clear" w:color="auto" w:fill="FFFFFF"/>
        </w:rPr>
        <w:t>y=P(Diabetes)=1/1+e−(β0+β1x)</w:t>
      </w:r>
      <w:r>
        <w:rPr>
          <w:rFonts w:ascii="Arial" w:hAnsi="Arial" w:cs="Arial"/>
          <w:color w:val="333333"/>
          <w:sz w:val="21"/>
          <w:szCs w:val="21"/>
          <w:shd w:val="clear" w:color="auto" w:fill="FFFFFF"/>
        </w:rPr>
        <w:t>. Here, let’s say you take </w:t>
      </w:r>
      <w:r>
        <w:rPr>
          <w:rStyle w:val="mjxassistivemathml"/>
          <w:rFonts w:ascii="Arial" w:hAnsi="Arial" w:cs="Arial"/>
          <w:color w:val="333333"/>
          <w:bdr w:val="none" w:sz="0" w:space="0" w:color="auto" w:frame="1"/>
          <w:shd w:val="clear" w:color="auto" w:fill="FFFFFF"/>
        </w:rPr>
        <w:t>β0</w:t>
      </w:r>
      <w:r>
        <w:rPr>
          <w:rFonts w:ascii="Arial" w:hAnsi="Arial" w:cs="Arial"/>
          <w:color w:val="333333"/>
          <w:sz w:val="21"/>
          <w:szCs w:val="21"/>
          <w:shd w:val="clear" w:color="auto" w:fill="FFFFFF"/>
        </w:rPr>
        <w:t> = -15 and </w:t>
      </w:r>
      <w:r>
        <w:rPr>
          <w:rStyle w:val="mjxassistivemathml"/>
          <w:rFonts w:ascii="Arial" w:hAnsi="Arial" w:cs="Arial"/>
          <w:color w:val="333333"/>
          <w:bdr w:val="none" w:sz="0" w:space="0" w:color="auto" w:frame="1"/>
          <w:shd w:val="clear" w:color="auto" w:fill="FFFFFF"/>
        </w:rPr>
        <w:t>β1</w:t>
      </w:r>
      <w:r>
        <w:rPr>
          <w:rFonts w:ascii="Arial" w:hAnsi="Arial" w:cs="Arial"/>
          <w:color w:val="333333"/>
          <w:sz w:val="21"/>
          <w:szCs w:val="21"/>
          <w:shd w:val="clear" w:color="auto" w:fill="FFFFFF"/>
        </w:rPr>
        <w:t> = 0.065. Now, what will be the probability of diabetes for a patient with sugar level 220?</w:t>
      </w:r>
    </w:p>
    <w:p w:rsidR="0003092B" w:rsidRDefault="0003092B">
      <w:pPr>
        <w:rPr>
          <w:rFonts w:ascii="Arial" w:hAnsi="Arial" w:cs="Arial"/>
          <w:color w:val="333333"/>
          <w:sz w:val="21"/>
          <w:szCs w:val="21"/>
          <w:shd w:val="clear" w:color="auto" w:fill="FFFFFF"/>
        </w:rPr>
      </w:pPr>
      <w:r w:rsidRPr="0003092B">
        <w:rPr>
          <w:rStyle w:val="bold-font"/>
          <w:rFonts w:ascii="Arial" w:hAnsi="Arial" w:cs="Arial"/>
          <w:b/>
          <w:bCs/>
          <w:color w:val="333333"/>
          <w:sz w:val="21"/>
          <w:szCs w:val="21"/>
          <w:shd w:val="clear" w:color="auto" w:fill="FFFFFF"/>
        </w:rPr>
        <w:t xml:space="preserve">You </w:t>
      </w:r>
      <w:proofErr w:type="gramStart"/>
      <w:r w:rsidRPr="0003092B">
        <w:rPr>
          <w:rStyle w:val="bold-font"/>
          <w:rFonts w:ascii="Arial" w:hAnsi="Arial" w:cs="Arial"/>
          <w:b/>
          <w:bCs/>
          <w:color w:val="333333"/>
          <w:sz w:val="21"/>
          <w:szCs w:val="21"/>
          <w:shd w:val="clear" w:color="auto" w:fill="FFFFFF"/>
        </w:rPr>
        <w:t>answered :</w:t>
      </w:r>
      <w:proofErr w:type="gramEnd"/>
      <w:r w:rsidRPr="0003092B">
        <w:rPr>
          <w:rStyle w:val="bold-font"/>
          <w:rFonts w:ascii="Arial" w:hAnsi="Arial" w:cs="Arial"/>
          <w:b/>
          <w:bCs/>
          <w:color w:val="333333"/>
          <w:sz w:val="21"/>
          <w:szCs w:val="21"/>
          <w:shd w:val="clear" w:color="auto" w:fill="FFFFFF"/>
        </w:rPr>
        <w:t xml:space="preserve"> 0.33    Correct Answer : 0.33</w:t>
      </w:r>
    </w:p>
    <w:p w:rsidR="0003092B" w:rsidRDefault="0003092B">
      <w:pPr>
        <w:rPr>
          <w:rStyle w:val="numerical-feedback-text"/>
          <w:rFonts w:ascii="Arial" w:hAnsi="Arial" w:cs="Arial"/>
          <w:color w:val="333333"/>
          <w:sz w:val="21"/>
          <w:szCs w:val="21"/>
          <w:shd w:val="clear" w:color="auto" w:fill="FFFFFF"/>
        </w:rPr>
      </w:pPr>
      <w:r>
        <w:rPr>
          <w:rStyle w:val="bold-font"/>
          <w:rFonts w:ascii="Arial" w:hAnsi="Arial" w:cs="Arial"/>
          <w:b/>
          <w:bCs/>
          <w:color w:val="333333"/>
          <w:sz w:val="21"/>
          <w:szCs w:val="21"/>
          <w:shd w:val="clear" w:color="auto" w:fill="FFFFFF"/>
        </w:rPr>
        <w:t>Feedback :</w:t>
      </w:r>
      <w:r>
        <w:rPr>
          <w:rStyle w:val="numerical-feedback-text"/>
          <w:rFonts w:ascii="Arial" w:hAnsi="Arial" w:cs="Arial"/>
          <w:color w:val="333333"/>
          <w:sz w:val="21"/>
          <w:szCs w:val="21"/>
          <w:shd w:val="clear" w:color="auto" w:fill="FFFFFF"/>
        </w:rPr>
        <w:t>Here, the probability of diabetes for a person with sugar level x is given by $|#P(Diabetes)=\</w:t>
      </w:r>
      <w:proofErr w:type="spellStart"/>
      <w:r>
        <w:rPr>
          <w:rStyle w:val="numerical-feedback-text"/>
          <w:rFonts w:ascii="Arial" w:hAnsi="Arial" w:cs="Arial"/>
          <w:color w:val="333333"/>
          <w:sz w:val="21"/>
          <w:szCs w:val="21"/>
          <w:shd w:val="clear" w:color="auto" w:fill="FFFFFF"/>
        </w:rPr>
        <w:t>frac</w:t>
      </w:r>
      <w:proofErr w:type="spellEnd"/>
      <w:r>
        <w:rPr>
          <w:rStyle w:val="numerical-feedback-text"/>
          <w:rFonts w:ascii="Arial" w:hAnsi="Arial" w:cs="Arial"/>
          <w:color w:val="333333"/>
          <w:sz w:val="21"/>
          <w:szCs w:val="21"/>
          <w:shd w:val="clear" w:color="auto" w:fill="FFFFFF"/>
        </w:rPr>
        <w:t>{1}{1+e^{-(β_0+β_1x)}}#|$. Now, taking $|#β_0#|$ = -15 and $|#β_1#|$ = 0.065, the probability of diabetes for a person with sugar level 220 will be given by $|#P = \</w:t>
      </w:r>
      <w:proofErr w:type="spellStart"/>
      <w:r>
        <w:rPr>
          <w:rStyle w:val="numerical-feedback-text"/>
          <w:rFonts w:ascii="Arial" w:hAnsi="Arial" w:cs="Arial"/>
          <w:color w:val="333333"/>
          <w:sz w:val="21"/>
          <w:szCs w:val="21"/>
          <w:shd w:val="clear" w:color="auto" w:fill="FFFFFF"/>
        </w:rPr>
        <w:t>frac</w:t>
      </w:r>
      <w:proofErr w:type="spellEnd"/>
      <w:r>
        <w:rPr>
          <w:rStyle w:val="numerical-feedback-text"/>
          <w:rFonts w:ascii="Arial" w:hAnsi="Arial" w:cs="Arial"/>
          <w:color w:val="333333"/>
          <w:sz w:val="21"/>
          <w:szCs w:val="21"/>
          <w:shd w:val="clear" w:color="auto" w:fill="FFFFFF"/>
        </w:rPr>
        <w:t>{1}{1+e^{15-0.065*220}} = 0.33#|$.</w:t>
      </w:r>
    </w:p>
    <w:p w:rsidR="004471AB" w:rsidRDefault="004471AB">
      <w:pPr>
        <w:rPr>
          <w:rStyle w:val="numerical-feedback-text"/>
          <w:rFonts w:ascii="Arial" w:hAnsi="Arial" w:cs="Arial"/>
          <w:color w:val="333333"/>
          <w:sz w:val="21"/>
          <w:szCs w:val="21"/>
          <w:shd w:val="clear" w:color="auto" w:fill="FFFFFF"/>
        </w:rPr>
      </w:pPr>
    </w:p>
    <w:p w:rsidR="004471AB" w:rsidRDefault="004471AB">
      <w:pPr>
        <w:rPr>
          <w:rStyle w:val="numerical-feedback-text"/>
          <w:rFonts w:ascii="Arial" w:hAnsi="Arial" w:cs="Arial"/>
          <w:color w:val="333333"/>
          <w:sz w:val="21"/>
          <w:szCs w:val="21"/>
          <w:shd w:val="clear" w:color="auto" w:fill="FFFFFF"/>
        </w:rPr>
      </w:pPr>
    </w:p>
    <w:p w:rsidR="004471AB" w:rsidRDefault="004471AB">
      <w:r>
        <w:rPr>
          <w:noProof/>
        </w:rPr>
        <w:lastRenderedPageBreak/>
        <w:drawing>
          <wp:inline distT="0" distB="0" distL="0" distR="0" wp14:anchorId="362DAB90" wp14:editId="46336DCC">
            <wp:extent cx="5943600" cy="38696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869690"/>
                    </a:xfrm>
                    <a:prstGeom prst="rect">
                      <a:avLst/>
                    </a:prstGeom>
                  </pic:spPr>
                </pic:pic>
              </a:graphicData>
            </a:graphic>
          </wp:inline>
        </w:drawing>
      </w:r>
    </w:p>
    <w:p w:rsidR="00075336" w:rsidRDefault="00075336"/>
    <w:p w:rsidR="00075336" w:rsidRDefault="00075336"/>
    <w:p w:rsidR="00075336" w:rsidRDefault="00075336">
      <w:pPr>
        <w:rPr>
          <w:color w:val="333333"/>
          <w:shd w:val="clear" w:color="auto" w:fill="F5F5F5"/>
        </w:rPr>
      </w:pPr>
      <w:r>
        <w:rPr>
          <w:color w:val="333333"/>
          <w:shd w:val="clear" w:color="auto" w:fill="F5F5F5"/>
        </w:rPr>
        <w:t>The main problem with a straight line is that it is not steep enough. In the sigmoid curve, as you can see, you have low values for a lot of points, then the values rise all of a sudden, after which you have a lot of high values. In a straight line though, the values rise from low to high very uniformly, and hence, the “boundary” region, the one where the probabilities transition from high to low is not present.</w:t>
      </w:r>
    </w:p>
    <w:p w:rsidR="00634BF2" w:rsidRDefault="00634BF2">
      <w:pPr>
        <w:rPr>
          <w:color w:val="333333"/>
          <w:shd w:val="clear" w:color="auto" w:fill="F5F5F5"/>
        </w:rPr>
      </w:pPr>
    </w:p>
    <w:p w:rsidR="00634BF2" w:rsidRDefault="00634BF2" w:rsidP="00634BF2">
      <w:pPr>
        <w:pStyle w:val="NormalWeb"/>
        <w:shd w:val="clear" w:color="auto" w:fill="F5F5F5"/>
        <w:spacing w:before="0" w:after="0" w:line="480" w:lineRule="atLeast"/>
        <w:rPr>
          <w:color w:val="333333"/>
        </w:rPr>
      </w:pPr>
      <w:r>
        <w:rPr>
          <w:color w:val="333333"/>
        </w:rPr>
        <w:t>So, the best fitting combination of </w:t>
      </w:r>
      <w:r>
        <w:rPr>
          <w:rStyle w:val="mjx-char"/>
          <w:rFonts w:ascii="MJXc-TeX-math-Iw" w:hAnsi="MJXc-TeX-math-Iw"/>
          <w:color w:val="333333"/>
          <w:sz w:val="30"/>
          <w:szCs w:val="30"/>
          <w:bdr w:val="none" w:sz="0" w:space="0" w:color="auto" w:frame="1"/>
        </w:rPr>
        <w:t>β</w:t>
      </w:r>
      <w:r>
        <w:rPr>
          <w:rStyle w:val="mjx-char"/>
          <w:rFonts w:ascii="MJXc-TeX-main-Rw" w:hAnsi="MJXc-TeX-main-Rw"/>
          <w:color w:val="333333"/>
          <w:sz w:val="21"/>
          <w:szCs w:val="21"/>
          <w:bdr w:val="none" w:sz="0" w:space="0" w:color="auto" w:frame="1"/>
        </w:rPr>
        <w:t>0</w:t>
      </w:r>
      <w:r>
        <w:rPr>
          <w:rStyle w:val="mjxassistivemathml"/>
          <w:color w:val="333333"/>
          <w:sz w:val="30"/>
          <w:szCs w:val="30"/>
          <w:bdr w:val="none" w:sz="0" w:space="0" w:color="auto" w:frame="1"/>
        </w:rPr>
        <w:t>β0</w:t>
      </w:r>
      <w:r>
        <w:rPr>
          <w:color w:val="333333"/>
        </w:rPr>
        <w:t> and </w:t>
      </w:r>
      <w:r>
        <w:rPr>
          <w:rStyle w:val="mjx-char"/>
          <w:rFonts w:ascii="MJXc-TeX-math-Iw" w:hAnsi="MJXc-TeX-math-Iw"/>
          <w:color w:val="333333"/>
          <w:sz w:val="30"/>
          <w:szCs w:val="30"/>
          <w:bdr w:val="none" w:sz="0" w:space="0" w:color="auto" w:frame="1"/>
        </w:rPr>
        <w:t>β</w:t>
      </w:r>
      <w:r>
        <w:rPr>
          <w:rStyle w:val="mjx-char"/>
          <w:rFonts w:ascii="MJXc-TeX-main-Rw" w:hAnsi="MJXc-TeX-main-Rw"/>
          <w:color w:val="333333"/>
          <w:sz w:val="21"/>
          <w:szCs w:val="21"/>
          <w:bdr w:val="none" w:sz="0" w:space="0" w:color="auto" w:frame="1"/>
        </w:rPr>
        <w:t>1</w:t>
      </w:r>
      <w:r>
        <w:rPr>
          <w:rStyle w:val="mjxassistivemathml"/>
          <w:color w:val="333333"/>
          <w:sz w:val="30"/>
          <w:szCs w:val="30"/>
          <w:bdr w:val="none" w:sz="0" w:space="0" w:color="auto" w:frame="1"/>
        </w:rPr>
        <w:t>β1</w:t>
      </w:r>
      <w:r>
        <w:rPr>
          <w:color w:val="333333"/>
        </w:rPr>
        <w:t xml:space="preserve"> will be the one which </w:t>
      </w:r>
      <w:proofErr w:type="spellStart"/>
      <w:r>
        <w:rPr>
          <w:color w:val="333333"/>
        </w:rPr>
        <w:t>maximises</w:t>
      </w:r>
      <w:proofErr w:type="spellEnd"/>
      <w:r>
        <w:rPr>
          <w:color w:val="333333"/>
        </w:rPr>
        <w:t xml:space="preserve"> the product:</w:t>
      </w:r>
    </w:p>
    <w:p w:rsidR="00634BF2" w:rsidRDefault="00634BF2" w:rsidP="00634BF2">
      <w:pPr>
        <w:pStyle w:val="NormalWeb"/>
        <w:shd w:val="clear" w:color="auto" w:fill="F5F5F5"/>
        <w:spacing w:line="480" w:lineRule="atLeast"/>
        <w:rPr>
          <w:color w:val="333333"/>
        </w:rPr>
      </w:pPr>
      <w:r>
        <w:rPr>
          <w:color w:val="333333"/>
        </w:rPr>
        <w:t> </w:t>
      </w:r>
    </w:p>
    <w:p w:rsidR="00634BF2" w:rsidRDefault="00634BF2" w:rsidP="00634BF2">
      <w:pPr>
        <w:pStyle w:val="NormalWeb"/>
        <w:shd w:val="clear" w:color="auto" w:fill="F5F5F5"/>
        <w:spacing w:before="0" w:after="0" w:line="480" w:lineRule="atLeast"/>
        <w:jc w:val="center"/>
        <w:rPr>
          <w:color w:val="333333"/>
        </w:rPr>
      </w:pPr>
      <w:r>
        <w:rPr>
          <w:rStyle w:val="mjx-char"/>
          <w:rFonts w:ascii="MJXc-TeX-main-Rw" w:hAnsi="MJXc-TeX-main-Rw"/>
          <w:color w:val="333333"/>
          <w:sz w:val="30"/>
          <w:szCs w:val="30"/>
          <w:bdr w:val="none" w:sz="0" w:space="0" w:color="auto" w:frame="1"/>
        </w:rPr>
        <w:t>(1−</w:t>
      </w:r>
      <w:r>
        <w:rPr>
          <w:rStyle w:val="mjx-char"/>
          <w:rFonts w:ascii="MJXc-TeX-math-Iw" w:hAnsi="MJXc-TeX-math-Iw"/>
          <w:color w:val="333333"/>
          <w:sz w:val="30"/>
          <w:szCs w:val="30"/>
          <w:bdr w:val="none" w:sz="0" w:space="0" w:color="auto" w:frame="1"/>
        </w:rPr>
        <w:t>P</w:t>
      </w:r>
      <w:r>
        <w:rPr>
          <w:rStyle w:val="mjx-char"/>
          <w:rFonts w:ascii="MJXc-TeX-main-Rw" w:hAnsi="MJXc-TeX-main-Rw"/>
          <w:color w:val="333333"/>
          <w:sz w:val="21"/>
          <w:szCs w:val="21"/>
          <w:bdr w:val="none" w:sz="0" w:space="0" w:color="auto" w:frame="1"/>
        </w:rPr>
        <w:t>1</w:t>
      </w:r>
      <w:r>
        <w:rPr>
          <w:rStyle w:val="mjx-char"/>
          <w:rFonts w:ascii="MJXc-TeX-main-Rw" w:hAnsi="MJXc-TeX-main-Rw"/>
          <w:color w:val="333333"/>
          <w:sz w:val="30"/>
          <w:szCs w:val="30"/>
          <w:bdr w:val="none" w:sz="0" w:space="0" w:color="auto" w:frame="1"/>
        </w:rPr>
        <w:t>)(1−</w:t>
      </w:r>
      <w:r>
        <w:rPr>
          <w:rStyle w:val="mjx-char"/>
          <w:rFonts w:ascii="MJXc-TeX-math-Iw" w:hAnsi="MJXc-TeX-math-Iw"/>
          <w:color w:val="333333"/>
          <w:sz w:val="30"/>
          <w:szCs w:val="30"/>
          <w:bdr w:val="none" w:sz="0" w:space="0" w:color="auto" w:frame="1"/>
        </w:rPr>
        <w:t>P</w:t>
      </w:r>
      <w:r>
        <w:rPr>
          <w:rStyle w:val="mjx-char"/>
          <w:rFonts w:ascii="MJXc-TeX-main-Rw" w:hAnsi="MJXc-TeX-main-Rw"/>
          <w:color w:val="333333"/>
          <w:sz w:val="21"/>
          <w:szCs w:val="21"/>
          <w:bdr w:val="none" w:sz="0" w:space="0" w:color="auto" w:frame="1"/>
        </w:rPr>
        <w:t>2</w:t>
      </w:r>
      <w:r>
        <w:rPr>
          <w:rStyle w:val="mjx-char"/>
          <w:rFonts w:ascii="MJXc-TeX-main-Rw" w:hAnsi="MJXc-TeX-main-Rw"/>
          <w:color w:val="333333"/>
          <w:sz w:val="30"/>
          <w:szCs w:val="30"/>
          <w:bdr w:val="none" w:sz="0" w:space="0" w:color="auto" w:frame="1"/>
        </w:rPr>
        <w:t>)(1−</w:t>
      </w:r>
      <w:r>
        <w:rPr>
          <w:rStyle w:val="mjx-char"/>
          <w:rFonts w:ascii="MJXc-TeX-math-Iw" w:hAnsi="MJXc-TeX-math-Iw"/>
          <w:color w:val="333333"/>
          <w:sz w:val="30"/>
          <w:szCs w:val="30"/>
          <w:bdr w:val="none" w:sz="0" w:space="0" w:color="auto" w:frame="1"/>
        </w:rPr>
        <w:t>P</w:t>
      </w:r>
      <w:r>
        <w:rPr>
          <w:rStyle w:val="mjx-char"/>
          <w:rFonts w:ascii="MJXc-TeX-main-Rw" w:hAnsi="MJXc-TeX-main-Rw"/>
          <w:color w:val="333333"/>
          <w:sz w:val="21"/>
          <w:szCs w:val="21"/>
          <w:bdr w:val="none" w:sz="0" w:space="0" w:color="auto" w:frame="1"/>
        </w:rPr>
        <w:t>3</w:t>
      </w:r>
      <w:r>
        <w:rPr>
          <w:rStyle w:val="mjx-char"/>
          <w:rFonts w:ascii="MJXc-TeX-main-Rw" w:hAnsi="MJXc-TeX-main-Rw"/>
          <w:color w:val="333333"/>
          <w:sz w:val="30"/>
          <w:szCs w:val="30"/>
          <w:bdr w:val="none" w:sz="0" w:space="0" w:color="auto" w:frame="1"/>
        </w:rPr>
        <w:t>)(1−</w:t>
      </w:r>
      <w:r>
        <w:rPr>
          <w:rStyle w:val="mjx-char"/>
          <w:rFonts w:ascii="MJXc-TeX-math-Iw" w:hAnsi="MJXc-TeX-math-Iw"/>
          <w:color w:val="333333"/>
          <w:sz w:val="30"/>
          <w:szCs w:val="30"/>
          <w:bdr w:val="none" w:sz="0" w:space="0" w:color="auto" w:frame="1"/>
        </w:rPr>
        <w:t>P</w:t>
      </w:r>
      <w:r>
        <w:rPr>
          <w:rStyle w:val="mjx-char"/>
          <w:rFonts w:ascii="MJXc-TeX-main-Rw" w:hAnsi="MJXc-TeX-main-Rw"/>
          <w:color w:val="333333"/>
          <w:sz w:val="21"/>
          <w:szCs w:val="21"/>
          <w:bdr w:val="none" w:sz="0" w:space="0" w:color="auto" w:frame="1"/>
        </w:rPr>
        <w:t>4</w:t>
      </w:r>
      <w:r>
        <w:rPr>
          <w:rStyle w:val="mjx-char"/>
          <w:rFonts w:ascii="MJXc-TeX-main-Rw" w:hAnsi="MJXc-TeX-main-Rw"/>
          <w:color w:val="333333"/>
          <w:sz w:val="30"/>
          <w:szCs w:val="30"/>
          <w:bdr w:val="none" w:sz="0" w:space="0" w:color="auto" w:frame="1"/>
        </w:rPr>
        <w:t>)(1−</w:t>
      </w:r>
      <w:r>
        <w:rPr>
          <w:rStyle w:val="mjx-char"/>
          <w:rFonts w:ascii="MJXc-TeX-math-Iw" w:hAnsi="MJXc-TeX-math-Iw"/>
          <w:color w:val="333333"/>
          <w:sz w:val="30"/>
          <w:szCs w:val="30"/>
          <w:bdr w:val="none" w:sz="0" w:space="0" w:color="auto" w:frame="1"/>
        </w:rPr>
        <w:t>P</w:t>
      </w:r>
      <w:r>
        <w:rPr>
          <w:rStyle w:val="mjx-char"/>
          <w:rFonts w:ascii="MJXc-TeX-main-Rw" w:hAnsi="MJXc-TeX-main-Rw"/>
          <w:color w:val="333333"/>
          <w:sz w:val="21"/>
          <w:szCs w:val="21"/>
          <w:bdr w:val="none" w:sz="0" w:space="0" w:color="auto" w:frame="1"/>
        </w:rPr>
        <w:t>6</w:t>
      </w:r>
      <w:r>
        <w:rPr>
          <w:rStyle w:val="mjx-char"/>
          <w:rFonts w:ascii="MJXc-TeX-main-Rw" w:hAnsi="MJXc-TeX-main-Rw"/>
          <w:color w:val="333333"/>
          <w:sz w:val="30"/>
          <w:szCs w:val="30"/>
          <w:bdr w:val="none" w:sz="0" w:space="0" w:color="auto" w:frame="1"/>
        </w:rPr>
        <w:t>)(</w:t>
      </w:r>
      <w:r>
        <w:rPr>
          <w:rStyle w:val="mjx-char"/>
          <w:rFonts w:ascii="MJXc-TeX-math-Iw" w:hAnsi="MJXc-TeX-math-Iw"/>
          <w:color w:val="333333"/>
          <w:sz w:val="30"/>
          <w:szCs w:val="30"/>
          <w:bdr w:val="none" w:sz="0" w:space="0" w:color="auto" w:frame="1"/>
        </w:rPr>
        <w:t>P</w:t>
      </w:r>
      <w:r>
        <w:rPr>
          <w:rStyle w:val="mjx-char"/>
          <w:rFonts w:ascii="MJXc-TeX-main-Rw" w:hAnsi="MJXc-TeX-main-Rw"/>
          <w:color w:val="333333"/>
          <w:sz w:val="21"/>
          <w:szCs w:val="21"/>
          <w:bdr w:val="none" w:sz="0" w:space="0" w:color="auto" w:frame="1"/>
        </w:rPr>
        <w:t>5</w:t>
      </w:r>
      <w:r>
        <w:rPr>
          <w:rStyle w:val="mjx-char"/>
          <w:rFonts w:ascii="MJXc-TeX-main-Rw" w:hAnsi="MJXc-TeX-main-Rw"/>
          <w:color w:val="333333"/>
          <w:sz w:val="30"/>
          <w:szCs w:val="30"/>
          <w:bdr w:val="none" w:sz="0" w:space="0" w:color="auto" w:frame="1"/>
        </w:rPr>
        <w:t>)(</w:t>
      </w:r>
      <w:r>
        <w:rPr>
          <w:rStyle w:val="mjx-char"/>
          <w:rFonts w:ascii="MJXc-TeX-math-Iw" w:hAnsi="MJXc-TeX-math-Iw"/>
          <w:color w:val="333333"/>
          <w:sz w:val="30"/>
          <w:szCs w:val="30"/>
          <w:bdr w:val="none" w:sz="0" w:space="0" w:color="auto" w:frame="1"/>
        </w:rPr>
        <w:t>P</w:t>
      </w:r>
      <w:r>
        <w:rPr>
          <w:rStyle w:val="mjx-char"/>
          <w:rFonts w:ascii="MJXc-TeX-main-Rw" w:hAnsi="MJXc-TeX-main-Rw"/>
          <w:color w:val="333333"/>
          <w:sz w:val="21"/>
          <w:szCs w:val="21"/>
          <w:bdr w:val="none" w:sz="0" w:space="0" w:color="auto" w:frame="1"/>
        </w:rPr>
        <w:t>7</w:t>
      </w:r>
      <w:r>
        <w:rPr>
          <w:rStyle w:val="mjx-char"/>
          <w:rFonts w:ascii="MJXc-TeX-main-Rw" w:hAnsi="MJXc-TeX-main-Rw"/>
          <w:color w:val="333333"/>
          <w:sz w:val="30"/>
          <w:szCs w:val="30"/>
          <w:bdr w:val="none" w:sz="0" w:space="0" w:color="auto" w:frame="1"/>
        </w:rPr>
        <w:t>)(</w:t>
      </w:r>
      <w:r>
        <w:rPr>
          <w:rStyle w:val="mjx-char"/>
          <w:rFonts w:ascii="MJXc-TeX-math-Iw" w:hAnsi="MJXc-TeX-math-Iw"/>
          <w:color w:val="333333"/>
          <w:sz w:val="30"/>
          <w:szCs w:val="30"/>
          <w:bdr w:val="none" w:sz="0" w:space="0" w:color="auto" w:frame="1"/>
        </w:rPr>
        <w:t>P</w:t>
      </w:r>
      <w:r>
        <w:rPr>
          <w:rStyle w:val="mjx-char"/>
          <w:rFonts w:ascii="MJXc-TeX-main-Rw" w:hAnsi="MJXc-TeX-main-Rw"/>
          <w:color w:val="333333"/>
          <w:sz w:val="21"/>
          <w:szCs w:val="21"/>
          <w:bdr w:val="none" w:sz="0" w:space="0" w:color="auto" w:frame="1"/>
        </w:rPr>
        <w:t>8</w:t>
      </w:r>
      <w:r>
        <w:rPr>
          <w:rStyle w:val="mjx-char"/>
          <w:rFonts w:ascii="MJXc-TeX-main-Rw" w:hAnsi="MJXc-TeX-main-Rw"/>
          <w:color w:val="333333"/>
          <w:sz w:val="30"/>
          <w:szCs w:val="30"/>
          <w:bdr w:val="none" w:sz="0" w:space="0" w:color="auto" w:frame="1"/>
        </w:rPr>
        <w:t>)(</w:t>
      </w:r>
      <w:r>
        <w:rPr>
          <w:rStyle w:val="mjx-char"/>
          <w:rFonts w:ascii="MJXc-TeX-math-Iw" w:hAnsi="MJXc-TeX-math-Iw"/>
          <w:color w:val="333333"/>
          <w:sz w:val="30"/>
          <w:szCs w:val="30"/>
          <w:bdr w:val="none" w:sz="0" w:space="0" w:color="auto" w:frame="1"/>
        </w:rPr>
        <w:t>P</w:t>
      </w:r>
      <w:r>
        <w:rPr>
          <w:rStyle w:val="mjx-char"/>
          <w:rFonts w:ascii="MJXc-TeX-main-Rw" w:hAnsi="MJXc-TeX-main-Rw"/>
          <w:color w:val="333333"/>
          <w:sz w:val="21"/>
          <w:szCs w:val="21"/>
          <w:bdr w:val="none" w:sz="0" w:space="0" w:color="auto" w:frame="1"/>
        </w:rPr>
        <w:t>9</w:t>
      </w:r>
      <w:r>
        <w:rPr>
          <w:rStyle w:val="mjx-char"/>
          <w:rFonts w:ascii="MJXc-TeX-main-Rw" w:hAnsi="MJXc-TeX-main-Rw"/>
          <w:color w:val="333333"/>
          <w:sz w:val="30"/>
          <w:szCs w:val="30"/>
          <w:bdr w:val="none" w:sz="0" w:space="0" w:color="auto" w:frame="1"/>
        </w:rPr>
        <w:t>)(</w:t>
      </w:r>
      <w:r>
        <w:rPr>
          <w:rStyle w:val="mjx-char"/>
          <w:rFonts w:ascii="MJXc-TeX-math-Iw" w:hAnsi="MJXc-TeX-math-Iw"/>
          <w:color w:val="333333"/>
          <w:sz w:val="30"/>
          <w:szCs w:val="30"/>
          <w:bdr w:val="none" w:sz="0" w:space="0" w:color="auto" w:frame="1"/>
        </w:rPr>
        <w:t>P</w:t>
      </w:r>
      <w:r>
        <w:rPr>
          <w:rStyle w:val="mjx-char"/>
          <w:rFonts w:ascii="MJXc-TeX-main-Rw" w:hAnsi="MJXc-TeX-main-Rw"/>
          <w:color w:val="333333"/>
          <w:sz w:val="21"/>
          <w:szCs w:val="21"/>
          <w:bdr w:val="none" w:sz="0" w:space="0" w:color="auto" w:frame="1"/>
        </w:rPr>
        <w:t>10</w:t>
      </w:r>
      <w:r>
        <w:rPr>
          <w:rStyle w:val="mjx-char"/>
          <w:rFonts w:ascii="MJXc-TeX-main-Rw" w:hAnsi="MJXc-TeX-main-Rw"/>
          <w:color w:val="333333"/>
          <w:sz w:val="30"/>
          <w:szCs w:val="30"/>
          <w:bdr w:val="none" w:sz="0" w:space="0" w:color="auto" w:frame="1"/>
        </w:rPr>
        <w:t>)</w:t>
      </w:r>
    </w:p>
    <w:p w:rsidR="00634BF2" w:rsidRDefault="00634BF2">
      <w:pPr>
        <w:rPr>
          <w:color w:val="333333"/>
          <w:shd w:val="clear" w:color="auto" w:fill="F5F5F5"/>
        </w:rPr>
      </w:pPr>
    </w:p>
    <w:p w:rsidR="00772FAA" w:rsidRDefault="00772FAA">
      <w:pPr>
        <w:rPr>
          <w:color w:val="333333"/>
          <w:shd w:val="clear" w:color="auto" w:fill="F5F5F5"/>
        </w:rPr>
      </w:pPr>
    </w:p>
    <w:p w:rsidR="00772FAA" w:rsidRDefault="00772FAA">
      <w:pPr>
        <w:rPr>
          <w:color w:val="333333"/>
          <w:shd w:val="clear" w:color="auto" w:fill="F5F5F5"/>
        </w:rPr>
      </w:pPr>
    </w:p>
    <w:p w:rsidR="00772FAA" w:rsidRPr="00772FAA" w:rsidRDefault="00772FAA" w:rsidP="00772FAA">
      <w:pPr>
        <w:shd w:val="clear" w:color="auto" w:fill="F5F5F5"/>
        <w:spacing w:before="100" w:beforeAutospacing="1" w:after="0" w:line="480" w:lineRule="atLeast"/>
        <w:rPr>
          <w:rFonts w:ascii="Times New Roman" w:eastAsia="Times New Roman" w:hAnsi="Times New Roman" w:cs="Times New Roman"/>
          <w:color w:val="333333"/>
          <w:sz w:val="24"/>
          <w:szCs w:val="24"/>
        </w:rPr>
      </w:pPr>
      <w:r w:rsidRPr="00772FAA">
        <w:rPr>
          <w:rFonts w:ascii="Times New Roman" w:eastAsia="Times New Roman" w:hAnsi="Times New Roman" w:cs="Times New Roman"/>
          <w:color w:val="333333"/>
          <w:sz w:val="24"/>
          <w:szCs w:val="24"/>
        </w:rPr>
        <w:t>This product is called the </w:t>
      </w:r>
      <w:r w:rsidRPr="00772FAA">
        <w:rPr>
          <w:rFonts w:ascii="Times New Roman" w:eastAsia="Times New Roman" w:hAnsi="Times New Roman" w:cs="Times New Roman"/>
          <w:b/>
          <w:bCs/>
          <w:color w:val="333333"/>
          <w:sz w:val="24"/>
          <w:szCs w:val="24"/>
        </w:rPr>
        <w:t>likelihood function</w:t>
      </w:r>
      <w:r w:rsidRPr="00772FAA">
        <w:rPr>
          <w:rFonts w:ascii="Times New Roman" w:eastAsia="Times New Roman" w:hAnsi="Times New Roman" w:cs="Times New Roman"/>
          <w:color w:val="333333"/>
          <w:sz w:val="24"/>
          <w:szCs w:val="24"/>
        </w:rPr>
        <w:t>. It is the product of:</w:t>
      </w:r>
    </w:p>
    <w:p w:rsidR="00772FAA" w:rsidRPr="00772FAA" w:rsidRDefault="00772FAA" w:rsidP="00772FAA">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772FAA">
        <w:rPr>
          <w:rFonts w:ascii="Times New Roman" w:eastAsia="Times New Roman" w:hAnsi="Times New Roman" w:cs="Times New Roman"/>
          <w:color w:val="333333"/>
          <w:sz w:val="24"/>
          <w:szCs w:val="24"/>
        </w:rPr>
        <w:t> </w:t>
      </w:r>
    </w:p>
    <w:p w:rsidR="00772FAA" w:rsidRPr="00772FAA" w:rsidRDefault="00772FAA" w:rsidP="00772FAA">
      <w:pPr>
        <w:shd w:val="clear" w:color="auto" w:fill="F5F5F5"/>
        <w:spacing w:beforeAutospacing="1" w:after="0" w:afterAutospacing="1" w:line="480" w:lineRule="atLeast"/>
        <w:rPr>
          <w:rFonts w:ascii="Times New Roman" w:eastAsia="Times New Roman" w:hAnsi="Times New Roman" w:cs="Times New Roman"/>
          <w:color w:val="333333"/>
          <w:sz w:val="24"/>
          <w:szCs w:val="24"/>
        </w:rPr>
      </w:pPr>
      <w:r w:rsidRPr="00772FAA">
        <w:rPr>
          <w:rFonts w:ascii="Times New Roman" w:eastAsia="Times New Roman" w:hAnsi="Times New Roman" w:cs="Times New Roman"/>
          <w:color w:val="333333"/>
          <w:sz w:val="24"/>
          <w:szCs w:val="24"/>
        </w:rPr>
        <w:t>[</w:t>
      </w:r>
      <w:r w:rsidRPr="00772FAA">
        <w:rPr>
          <w:rFonts w:ascii="MJXc-TeX-main-Rw" w:eastAsia="Times New Roman" w:hAnsi="MJXc-TeX-main-Rw" w:cs="Times New Roman"/>
          <w:color w:val="333333"/>
          <w:sz w:val="30"/>
          <w:szCs w:val="30"/>
          <w:bdr w:val="none" w:sz="0" w:space="0" w:color="auto" w:frame="1"/>
        </w:rPr>
        <w:t>(1−</w:t>
      </w:r>
      <w:r w:rsidRPr="00772FAA">
        <w:rPr>
          <w:rFonts w:ascii="MJXc-TeX-math-Iw" w:eastAsia="Times New Roman" w:hAnsi="MJXc-TeX-math-Iw" w:cs="Times New Roman"/>
          <w:color w:val="333333"/>
          <w:sz w:val="30"/>
          <w:szCs w:val="30"/>
          <w:bdr w:val="none" w:sz="0" w:space="0" w:color="auto" w:frame="1"/>
        </w:rPr>
        <w:t>P</w:t>
      </w:r>
      <w:r w:rsidRPr="00772FAA">
        <w:rPr>
          <w:rFonts w:ascii="MJXc-TeX-math-Iw" w:eastAsia="Times New Roman" w:hAnsi="MJXc-TeX-math-Iw" w:cs="Times New Roman"/>
          <w:color w:val="333333"/>
          <w:sz w:val="21"/>
          <w:szCs w:val="21"/>
          <w:bdr w:val="none" w:sz="0" w:space="0" w:color="auto" w:frame="1"/>
        </w:rPr>
        <w:t>i</w:t>
      </w:r>
      <w:r w:rsidRPr="00772FAA">
        <w:rPr>
          <w:rFonts w:ascii="MJXc-TeX-main-Rw" w:eastAsia="Times New Roman" w:hAnsi="MJXc-TeX-main-Rw" w:cs="Times New Roman"/>
          <w:color w:val="333333"/>
          <w:sz w:val="30"/>
          <w:szCs w:val="30"/>
          <w:bdr w:val="none" w:sz="0" w:space="0" w:color="auto" w:frame="1"/>
        </w:rPr>
        <w:t>)(1−</w:t>
      </w:r>
      <w:r w:rsidRPr="00772FAA">
        <w:rPr>
          <w:rFonts w:ascii="MJXc-TeX-math-Iw" w:eastAsia="Times New Roman" w:hAnsi="MJXc-TeX-math-Iw" w:cs="Times New Roman"/>
          <w:color w:val="333333"/>
          <w:sz w:val="30"/>
          <w:szCs w:val="30"/>
          <w:bdr w:val="none" w:sz="0" w:space="0" w:color="auto" w:frame="1"/>
        </w:rPr>
        <w:t>P</w:t>
      </w:r>
      <w:r w:rsidRPr="00772FAA">
        <w:rPr>
          <w:rFonts w:ascii="MJXc-TeX-math-Iw" w:eastAsia="Times New Roman" w:hAnsi="MJXc-TeX-math-Iw" w:cs="Times New Roman"/>
          <w:color w:val="333333"/>
          <w:sz w:val="21"/>
          <w:szCs w:val="21"/>
          <w:bdr w:val="none" w:sz="0" w:space="0" w:color="auto" w:frame="1"/>
        </w:rPr>
        <w:t>i</w:t>
      </w:r>
      <w:r w:rsidRPr="00772FAA">
        <w:rPr>
          <w:rFonts w:ascii="MJXc-TeX-main-Rw" w:eastAsia="Times New Roman" w:hAnsi="MJXc-TeX-main-Rw" w:cs="Times New Roman"/>
          <w:color w:val="333333"/>
          <w:sz w:val="30"/>
          <w:szCs w:val="30"/>
          <w:bdr w:val="none" w:sz="0" w:space="0" w:color="auto" w:frame="1"/>
        </w:rPr>
        <w:t>)</w:t>
      </w:r>
      <w:r w:rsidRPr="00772FAA">
        <w:rPr>
          <w:rFonts w:ascii="Times New Roman" w:eastAsia="Times New Roman" w:hAnsi="Times New Roman" w:cs="Times New Roman"/>
          <w:color w:val="333333"/>
          <w:sz w:val="30"/>
          <w:szCs w:val="30"/>
          <w:bdr w:val="none" w:sz="0" w:space="0" w:color="auto" w:frame="1"/>
        </w:rPr>
        <w:t>(1−Pi)(1−Pi)</w:t>
      </w:r>
      <w:r w:rsidRPr="00772FAA">
        <w:rPr>
          <w:rFonts w:ascii="Times New Roman" w:eastAsia="Times New Roman" w:hAnsi="Times New Roman" w:cs="Times New Roman"/>
          <w:color w:val="333333"/>
          <w:sz w:val="24"/>
          <w:szCs w:val="24"/>
        </w:rPr>
        <w:t>------ for all non-diabetics --------] * [</w:t>
      </w:r>
      <w:r w:rsidRPr="00772FAA">
        <w:rPr>
          <w:rFonts w:ascii="MJXc-TeX-main-Rw" w:eastAsia="Times New Roman" w:hAnsi="MJXc-TeX-main-Rw" w:cs="Times New Roman"/>
          <w:color w:val="333333"/>
          <w:sz w:val="30"/>
          <w:szCs w:val="30"/>
          <w:bdr w:val="none" w:sz="0" w:space="0" w:color="auto" w:frame="1"/>
        </w:rPr>
        <w:t>(</w:t>
      </w:r>
      <w:r w:rsidRPr="00772FAA">
        <w:rPr>
          <w:rFonts w:ascii="MJXc-TeX-math-Iw" w:eastAsia="Times New Roman" w:hAnsi="MJXc-TeX-math-Iw" w:cs="Times New Roman"/>
          <w:color w:val="333333"/>
          <w:sz w:val="30"/>
          <w:szCs w:val="30"/>
          <w:bdr w:val="none" w:sz="0" w:space="0" w:color="auto" w:frame="1"/>
        </w:rPr>
        <w:t>P</w:t>
      </w:r>
      <w:r w:rsidRPr="00772FAA">
        <w:rPr>
          <w:rFonts w:ascii="MJXc-TeX-math-Iw" w:eastAsia="Times New Roman" w:hAnsi="MJXc-TeX-math-Iw" w:cs="Times New Roman"/>
          <w:color w:val="333333"/>
          <w:sz w:val="21"/>
          <w:szCs w:val="21"/>
          <w:bdr w:val="none" w:sz="0" w:space="0" w:color="auto" w:frame="1"/>
        </w:rPr>
        <w:t>i</w:t>
      </w:r>
      <w:r w:rsidRPr="00772FAA">
        <w:rPr>
          <w:rFonts w:ascii="MJXc-TeX-main-Rw" w:eastAsia="Times New Roman" w:hAnsi="MJXc-TeX-main-Rw" w:cs="Times New Roman"/>
          <w:color w:val="333333"/>
          <w:sz w:val="30"/>
          <w:szCs w:val="30"/>
          <w:bdr w:val="none" w:sz="0" w:space="0" w:color="auto" w:frame="1"/>
        </w:rPr>
        <w:t>)(</w:t>
      </w:r>
      <w:r w:rsidRPr="00772FAA">
        <w:rPr>
          <w:rFonts w:ascii="MJXc-TeX-math-Iw" w:eastAsia="Times New Roman" w:hAnsi="MJXc-TeX-math-Iw" w:cs="Times New Roman"/>
          <w:color w:val="333333"/>
          <w:sz w:val="30"/>
          <w:szCs w:val="30"/>
          <w:bdr w:val="none" w:sz="0" w:space="0" w:color="auto" w:frame="1"/>
        </w:rPr>
        <w:t>P</w:t>
      </w:r>
      <w:r w:rsidRPr="00772FAA">
        <w:rPr>
          <w:rFonts w:ascii="MJXc-TeX-math-Iw" w:eastAsia="Times New Roman" w:hAnsi="MJXc-TeX-math-Iw" w:cs="Times New Roman"/>
          <w:color w:val="333333"/>
          <w:sz w:val="21"/>
          <w:szCs w:val="21"/>
          <w:bdr w:val="none" w:sz="0" w:space="0" w:color="auto" w:frame="1"/>
        </w:rPr>
        <w:t>i</w:t>
      </w:r>
      <w:r w:rsidRPr="00772FAA">
        <w:rPr>
          <w:rFonts w:ascii="MJXc-TeX-main-Rw" w:eastAsia="Times New Roman" w:hAnsi="MJXc-TeX-main-Rw" w:cs="Times New Roman"/>
          <w:color w:val="333333"/>
          <w:sz w:val="30"/>
          <w:szCs w:val="30"/>
          <w:bdr w:val="none" w:sz="0" w:space="0" w:color="auto" w:frame="1"/>
        </w:rPr>
        <w:t>)</w:t>
      </w:r>
      <w:r w:rsidRPr="00772FAA">
        <w:rPr>
          <w:rFonts w:ascii="Times New Roman" w:eastAsia="Times New Roman" w:hAnsi="Times New Roman" w:cs="Times New Roman"/>
          <w:color w:val="333333"/>
          <w:sz w:val="30"/>
          <w:szCs w:val="30"/>
          <w:bdr w:val="none" w:sz="0" w:space="0" w:color="auto" w:frame="1"/>
        </w:rPr>
        <w:t>(Pi)(Pi)</w:t>
      </w:r>
      <w:r w:rsidRPr="00772FAA">
        <w:rPr>
          <w:rFonts w:ascii="Times New Roman" w:eastAsia="Times New Roman" w:hAnsi="Times New Roman" w:cs="Times New Roman"/>
          <w:color w:val="333333"/>
          <w:sz w:val="24"/>
          <w:szCs w:val="24"/>
        </w:rPr>
        <w:t> -------- for all diabetics -------]</w:t>
      </w:r>
    </w:p>
    <w:p w:rsidR="00772FAA" w:rsidRPr="00772FAA" w:rsidRDefault="00772FAA" w:rsidP="00772FAA">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772FAA">
        <w:rPr>
          <w:rFonts w:ascii="Times New Roman" w:eastAsia="Times New Roman" w:hAnsi="Times New Roman" w:cs="Times New Roman"/>
          <w:color w:val="333333"/>
          <w:sz w:val="24"/>
          <w:szCs w:val="24"/>
        </w:rPr>
        <w:t> </w:t>
      </w:r>
    </w:p>
    <w:p w:rsidR="00772FAA" w:rsidRPr="00772FAA" w:rsidRDefault="00772FAA" w:rsidP="00772FAA">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772FAA">
        <w:rPr>
          <w:rFonts w:ascii="Times New Roman" w:eastAsia="Times New Roman" w:hAnsi="Times New Roman" w:cs="Times New Roman"/>
          <w:color w:val="333333"/>
          <w:sz w:val="24"/>
          <w:szCs w:val="24"/>
        </w:rPr>
        <w:t>So, say that for the ten points in our example, the labels are a little different, somewhat like this:</w:t>
      </w:r>
    </w:p>
    <w:p w:rsidR="00772FAA" w:rsidRPr="00772FAA" w:rsidRDefault="00772FAA" w:rsidP="00772FAA">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772FAA">
        <w:rPr>
          <w:rFonts w:ascii="Times New Roman" w:eastAsia="Times New Roman" w:hAnsi="Times New Roman" w:cs="Times New Roman"/>
          <w:color w:val="333333"/>
          <w:sz w:val="24"/>
          <w:szCs w:val="24"/>
        </w:rPr>
        <w:t> </w:t>
      </w:r>
    </w:p>
    <w:tbl>
      <w:tblPr>
        <w:tblW w:w="0" w:type="auto"/>
        <w:jc w:val="center"/>
        <w:tblBorders>
          <w:top w:val="outset" w:sz="6" w:space="0" w:color="auto"/>
          <w:left w:val="outset" w:sz="6" w:space="0" w:color="auto"/>
          <w:bottom w:val="outset" w:sz="6" w:space="0" w:color="auto"/>
          <w:right w:val="outset" w:sz="6" w:space="0" w:color="auto"/>
        </w:tblBorders>
        <w:shd w:val="clear" w:color="auto" w:fill="F5F5F5"/>
        <w:tblCellMar>
          <w:top w:w="15" w:type="dxa"/>
          <w:left w:w="15" w:type="dxa"/>
          <w:bottom w:w="15" w:type="dxa"/>
          <w:right w:w="15" w:type="dxa"/>
        </w:tblCellMar>
        <w:tblLook w:val="04A0" w:firstRow="1" w:lastRow="0" w:firstColumn="1" w:lastColumn="0" w:noHBand="0" w:noVBand="1"/>
      </w:tblPr>
      <w:tblGrid>
        <w:gridCol w:w="1017"/>
        <w:gridCol w:w="390"/>
        <w:gridCol w:w="390"/>
        <w:gridCol w:w="390"/>
        <w:gridCol w:w="470"/>
        <w:gridCol w:w="390"/>
        <w:gridCol w:w="470"/>
        <w:gridCol w:w="390"/>
        <w:gridCol w:w="470"/>
        <w:gridCol w:w="470"/>
        <w:gridCol w:w="470"/>
      </w:tblGrid>
      <w:tr w:rsidR="00772FAA" w:rsidRPr="00772FAA" w:rsidTr="00772FAA">
        <w:trPr>
          <w:jc w:val="center"/>
        </w:trPr>
        <w:tc>
          <w:tcPr>
            <w:tcW w:w="0" w:type="auto"/>
            <w:tcBorders>
              <w:top w:val="outset" w:sz="6" w:space="0" w:color="auto"/>
              <w:left w:val="outset" w:sz="6" w:space="0" w:color="auto"/>
              <w:bottom w:val="outset" w:sz="6" w:space="0" w:color="auto"/>
              <w:right w:val="outset" w:sz="6" w:space="0" w:color="auto"/>
            </w:tcBorders>
            <w:shd w:val="clear" w:color="auto" w:fill="F5F5F5"/>
            <w:tcMar>
              <w:top w:w="75" w:type="dxa"/>
              <w:left w:w="75" w:type="dxa"/>
              <w:bottom w:w="75" w:type="dxa"/>
              <w:right w:w="75" w:type="dxa"/>
            </w:tcMar>
            <w:vAlign w:val="center"/>
            <w:hideMark/>
          </w:tcPr>
          <w:p w:rsidR="00772FAA" w:rsidRPr="00772FAA" w:rsidRDefault="00772FAA" w:rsidP="00772FAA">
            <w:pPr>
              <w:spacing w:after="0" w:line="480" w:lineRule="atLeast"/>
              <w:jc w:val="center"/>
              <w:rPr>
                <w:rFonts w:ascii="Times New Roman" w:eastAsia="Times New Roman" w:hAnsi="Times New Roman" w:cs="Times New Roman"/>
                <w:color w:val="333333"/>
                <w:sz w:val="24"/>
                <w:szCs w:val="24"/>
              </w:rPr>
            </w:pPr>
            <w:r w:rsidRPr="00772FAA">
              <w:rPr>
                <w:rFonts w:ascii="Times New Roman" w:eastAsia="Times New Roman" w:hAnsi="Times New Roman" w:cs="Times New Roman"/>
                <w:color w:val="333333"/>
                <w:sz w:val="24"/>
                <w:szCs w:val="24"/>
              </w:rPr>
              <w:t>Point no.</w:t>
            </w:r>
          </w:p>
        </w:tc>
        <w:tc>
          <w:tcPr>
            <w:tcW w:w="0" w:type="auto"/>
            <w:tcBorders>
              <w:top w:val="outset" w:sz="6" w:space="0" w:color="auto"/>
              <w:left w:val="outset" w:sz="6" w:space="0" w:color="auto"/>
              <w:bottom w:val="outset" w:sz="6" w:space="0" w:color="auto"/>
              <w:right w:val="outset" w:sz="6" w:space="0" w:color="auto"/>
            </w:tcBorders>
            <w:shd w:val="clear" w:color="auto" w:fill="F5F5F5"/>
            <w:tcMar>
              <w:top w:w="75" w:type="dxa"/>
              <w:left w:w="75" w:type="dxa"/>
              <w:bottom w:w="75" w:type="dxa"/>
              <w:right w:w="75" w:type="dxa"/>
            </w:tcMar>
            <w:vAlign w:val="center"/>
            <w:hideMark/>
          </w:tcPr>
          <w:p w:rsidR="00772FAA" w:rsidRPr="00772FAA" w:rsidRDefault="00772FAA" w:rsidP="00772FAA">
            <w:pPr>
              <w:spacing w:after="0" w:line="480" w:lineRule="atLeast"/>
              <w:jc w:val="center"/>
              <w:rPr>
                <w:rFonts w:ascii="Times New Roman" w:eastAsia="Times New Roman" w:hAnsi="Times New Roman" w:cs="Times New Roman"/>
                <w:color w:val="333333"/>
                <w:sz w:val="24"/>
                <w:szCs w:val="24"/>
              </w:rPr>
            </w:pPr>
            <w:r w:rsidRPr="00772FAA">
              <w:rPr>
                <w:rFonts w:ascii="Times New Roman" w:eastAsia="Times New Roman" w:hAnsi="Times New Roman" w:cs="Times New Roman"/>
                <w:color w:val="333333"/>
                <w:sz w:val="24"/>
                <w:szCs w:val="24"/>
              </w:rPr>
              <w:t>1</w:t>
            </w:r>
          </w:p>
        </w:tc>
        <w:tc>
          <w:tcPr>
            <w:tcW w:w="0" w:type="auto"/>
            <w:tcBorders>
              <w:top w:val="outset" w:sz="6" w:space="0" w:color="auto"/>
              <w:left w:val="outset" w:sz="6" w:space="0" w:color="auto"/>
              <w:bottom w:val="outset" w:sz="6" w:space="0" w:color="auto"/>
              <w:right w:val="outset" w:sz="6" w:space="0" w:color="auto"/>
            </w:tcBorders>
            <w:shd w:val="clear" w:color="auto" w:fill="F5F5F5"/>
            <w:tcMar>
              <w:top w:w="75" w:type="dxa"/>
              <w:left w:w="75" w:type="dxa"/>
              <w:bottom w:w="75" w:type="dxa"/>
              <w:right w:w="75" w:type="dxa"/>
            </w:tcMar>
            <w:vAlign w:val="center"/>
            <w:hideMark/>
          </w:tcPr>
          <w:p w:rsidR="00772FAA" w:rsidRPr="00772FAA" w:rsidRDefault="00772FAA" w:rsidP="00772FAA">
            <w:pPr>
              <w:spacing w:after="0" w:line="480" w:lineRule="atLeast"/>
              <w:jc w:val="center"/>
              <w:rPr>
                <w:rFonts w:ascii="Times New Roman" w:eastAsia="Times New Roman" w:hAnsi="Times New Roman" w:cs="Times New Roman"/>
                <w:color w:val="333333"/>
                <w:sz w:val="24"/>
                <w:szCs w:val="24"/>
              </w:rPr>
            </w:pPr>
            <w:r w:rsidRPr="00772FAA">
              <w:rPr>
                <w:rFonts w:ascii="Times New Roman" w:eastAsia="Times New Roman" w:hAnsi="Times New Roman" w:cs="Times New Roman"/>
                <w:color w:val="333333"/>
                <w:sz w:val="24"/>
                <w:szCs w:val="24"/>
              </w:rPr>
              <w:t>2</w:t>
            </w:r>
          </w:p>
        </w:tc>
        <w:tc>
          <w:tcPr>
            <w:tcW w:w="0" w:type="auto"/>
            <w:tcBorders>
              <w:top w:val="outset" w:sz="6" w:space="0" w:color="auto"/>
              <w:left w:val="outset" w:sz="6" w:space="0" w:color="auto"/>
              <w:bottom w:val="outset" w:sz="6" w:space="0" w:color="auto"/>
              <w:right w:val="outset" w:sz="6" w:space="0" w:color="auto"/>
            </w:tcBorders>
            <w:shd w:val="clear" w:color="auto" w:fill="F5F5F5"/>
            <w:tcMar>
              <w:top w:w="75" w:type="dxa"/>
              <w:left w:w="75" w:type="dxa"/>
              <w:bottom w:w="75" w:type="dxa"/>
              <w:right w:w="75" w:type="dxa"/>
            </w:tcMar>
            <w:vAlign w:val="center"/>
            <w:hideMark/>
          </w:tcPr>
          <w:p w:rsidR="00772FAA" w:rsidRPr="00772FAA" w:rsidRDefault="00772FAA" w:rsidP="00772FAA">
            <w:pPr>
              <w:spacing w:after="0" w:line="480" w:lineRule="atLeast"/>
              <w:jc w:val="center"/>
              <w:rPr>
                <w:rFonts w:ascii="Times New Roman" w:eastAsia="Times New Roman" w:hAnsi="Times New Roman" w:cs="Times New Roman"/>
                <w:color w:val="333333"/>
                <w:sz w:val="24"/>
                <w:szCs w:val="24"/>
              </w:rPr>
            </w:pPr>
            <w:r w:rsidRPr="00772FAA">
              <w:rPr>
                <w:rFonts w:ascii="Times New Roman" w:eastAsia="Times New Roman" w:hAnsi="Times New Roman" w:cs="Times New Roman"/>
                <w:color w:val="333333"/>
                <w:sz w:val="24"/>
                <w:szCs w:val="24"/>
              </w:rPr>
              <w:t>3</w:t>
            </w:r>
          </w:p>
        </w:tc>
        <w:tc>
          <w:tcPr>
            <w:tcW w:w="0" w:type="auto"/>
            <w:tcBorders>
              <w:top w:val="outset" w:sz="6" w:space="0" w:color="auto"/>
              <w:left w:val="outset" w:sz="6" w:space="0" w:color="auto"/>
              <w:bottom w:val="outset" w:sz="6" w:space="0" w:color="auto"/>
              <w:right w:val="outset" w:sz="6" w:space="0" w:color="auto"/>
            </w:tcBorders>
            <w:shd w:val="clear" w:color="auto" w:fill="F5F5F5"/>
            <w:tcMar>
              <w:top w:w="75" w:type="dxa"/>
              <w:left w:w="75" w:type="dxa"/>
              <w:bottom w:w="75" w:type="dxa"/>
              <w:right w:w="75" w:type="dxa"/>
            </w:tcMar>
            <w:vAlign w:val="center"/>
            <w:hideMark/>
          </w:tcPr>
          <w:p w:rsidR="00772FAA" w:rsidRPr="00772FAA" w:rsidRDefault="00772FAA" w:rsidP="00772FAA">
            <w:pPr>
              <w:spacing w:after="0" w:line="480" w:lineRule="atLeast"/>
              <w:jc w:val="center"/>
              <w:rPr>
                <w:rFonts w:ascii="Times New Roman" w:eastAsia="Times New Roman" w:hAnsi="Times New Roman" w:cs="Times New Roman"/>
                <w:color w:val="333333"/>
                <w:sz w:val="24"/>
                <w:szCs w:val="24"/>
              </w:rPr>
            </w:pPr>
            <w:r w:rsidRPr="00772FAA">
              <w:rPr>
                <w:rFonts w:ascii="Times New Roman" w:eastAsia="Times New Roman" w:hAnsi="Times New Roman" w:cs="Times New Roman"/>
                <w:color w:val="333333"/>
                <w:sz w:val="24"/>
                <w:szCs w:val="24"/>
              </w:rPr>
              <w:t>4</w:t>
            </w:r>
          </w:p>
        </w:tc>
        <w:tc>
          <w:tcPr>
            <w:tcW w:w="0" w:type="auto"/>
            <w:tcBorders>
              <w:top w:val="outset" w:sz="6" w:space="0" w:color="auto"/>
              <w:left w:val="outset" w:sz="6" w:space="0" w:color="auto"/>
              <w:bottom w:val="outset" w:sz="6" w:space="0" w:color="auto"/>
              <w:right w:val="outset" w:sz="6" w:space="0" w:color="auto"/>
            </w:tcBorders>
            <w:shd w:val="clear" w:color="auto" w:fill="F5F5F5"/>
            <w:tcMar>
              <w:top w:w="75" w:type="dxa"/>
              <w:left w:w="75" w:type="dxa"/>
              <w:bottom w:w="75" w:type="dxa"/>
              <w:right w:w="75" w:type="dxa"/>
            </w:tcMar>
            <w:vAlign w:val="center"/>
            <w:hideMark/>
          </w:tcPr>
          <w:p w:rsidR="00772FAA" w:rsidRPr="00772FAA" w:rsidRDefault="00772FAA" w:rsidP="00772FAA">
            <w:pPr>
              <w:spacing w:after="0" w:line="480" w:lineRule="atLeast"/>
              <w:jc w:val="center"/>
              <w:rPr>
                <w:rFonts w:ascii="Times New Roman" w:eastAsia="Times New Roman" w:hAnsi="Times New Roman" w:cs="Times New Roman"/>
                <w:color w:val="333333"/>
                <w:sz w:val="24"/>
                <w:szCs w:val="24"/>
              </w:rPr>
            </w:pPr>
            <w:r w:rsidRPr="00772FAA">
              <w:rPr>
                <w:rFonts w:ascii="Times New Roman" w:eastAsia="Times New Roman" w:hAnsi="Times New Roman" w:cs="Times New Roman"/>
                <w:color w:val="333333"/>
                <w:sz w:val="24"/>
                <w:szCs w:val="24"/>
              </w:rPr>
              <w:t>5</w:t>
            </w:r>
          </w:p>
        </w:tc>
        <w:tc>
          <w:tcPr>
            <w:tcW w:w="0" w:type="auto"/>
            <w:tcBorders>
              <w:top w:val="outset" w:sz="6" w:space="0" w:color="auto"/>
              <w:left w:val="outset" w:sz="6" w:space="0" w:color="auto"/>
              <w:bottom w:val="outset" w:sz="6" w:space="0" w:color="auto"/>
              <w:right w:val="outset" w:sz="6" w:space="0" w:color="auto"/>
            </w:tcBorders>
            <w:shd w:val="clear" w:color="auto" w:fill="F5F5F5"/>
            <w:tcMar>
              <w:top w:w="75" w:type="dxa"/>
              <w:left w:w="75" w:type="dxa"/>
              <w:bottom w:w="75" w:type="dxa"/>
              <w:right w:w="75" w:type="dxa"/>
            </w:tcMar>
            <w:vAlign w:val="center"/>
            <w:hideMark/>
          </w:tcPr>
          <w:p w:rsidR="00772FAA" w:rsidRPr="00772FAA" w:rsidRDefault="00772FAA" w:rsidP="00772FAA">
            <w:pPr>
              <w:spacing w:after="0" w:line="480" w:lineRule="atLeast"/>
              <w:jc w:val="center"/>
              <w:rPr>
                <w:rFonts w:ascii="Times New Roman" w:eastAsia="Times New Roman" w:hAnsi="Times New Roman" w:cs="Times New Roman"/>
                <w:color w:val="333333"/>
                <w:sz w:val="24"/>
                <w:szCs w:val="24"/>
              </w:rPr>
            </w:pPr>
            <w:r w:rsidRPr="00772FAA">
              <w:rPr>
                <w:rFonts w:ascii="Times New Roman" w:eastAsia="Times New Roman" w:hAnsi="Times New Roman" w:cs="Times New Roman"/>
                <w:color w:val="333333"/>
                <w:sz w:val="24"/>
                <w:szCs w:val="24"/>
              </w:rPr>
              <w:t>6</w:t>
            </w:r>
          </w:p>
        </w:tc>
        <w:tc>
          <w:tcPr>
            <w:tcW w:w="0" w:type="auto"/>
            <w:tcBorders>
              <w:top w:val="outset" w:sz="6" w:space="0" w:color="auto"/>
              <w:left w:val="outset" w:sz="6" w:space="0" w:color="auto"/>
              <w:bottom w:val="outset" w:sz="6" w:space="0" w:color="auto"/>
              <w:right w:val="outset" w:sz="6" w:space="0" w:color="auto"/>
            </w:tcBorders>
            <w:shd w:val="clear" w:color="auto" w:fill="F5F5F5"/>
            <w:tcMar>
              <w:top w:w="75" w:type="dxa"/>
              <w:left w:w="75" w:type="dxa"/>
              <w:bottom w:w="75" w:type="dxa"/>
              <w:right w:w="75" w:type="dxa"/>
            </w:tcMar>
            <w:vAlign w:val="center"/>
            <w:hideMark/>
          </w:tcPr>
          <w:p w:rsidR="00772FAA" w:rsidRPr="00772FAA" w:rsidRDefault="00772FAA" w:rsidP="00772FAA">
            <w:pPr>
              <w:spacing w:after="0" w:line="480" w:lineRule="atLeast"/>
              <w:jc w:val="center"/>
              <w:rPr>
                <w:rFonts w:ascii="Times New Roman" w:eastAsia="Times New Roman" w:hAnsi="Times New Roman" w:cs="Times New Roman"/>
                <w:color w:val="333333"/>
                <w:sz w:val="24"/>
                <w:szCs w:val="24"/>
              </w:rPr>
            </w:pPr>
            <w:r w:rsidRPr="00772FAA">
              <w:rPr>
                <w:rFonts w:ascii="Times New Roman" w:eastAsia="Times New Roman" w:hAnsi="Times New Roman" w:cs="Times New Roman"/>
                <w:color w:val="333333"/>
                <w:sz w:val="24"/>
                <w:szCs w:val="24"/>
              </w:rPr>
              <w:t>7</w:t>
            </w:r>
          </w:p>
        </w:tc>
        <w:tc>
          <w:tcPr>
            <w:tcW w:w="0" w:type="auto"/>
            <w:tcBorders>
              <w:top w:val="outset" w:sz="6" w:space="0" w:color="auto"/>
              <w:left w:val="outset" w:sz="6" w:space="0" w:color="auto"/>
              <w:bottom w:val="outset" w:sz="6" w:space="0" w:color="auto"/>
              <w:right w:val="outset" w:sz="6" w:space="0" w:color="auto"/>
            </w:tcBorders>
            <w:shd w:val="clear" w:color="auto" w:fill="F5F5F5"/>
            <w:tcMar>
              <w:top w:w="75" w:type="dxa"/>
              <w:left w:w="75" w:type="dxa"/>
              <w:bottom w:w="75" w:type="dxa"/>
              <w:right w:w="75" w:type="dxa"/>
            </w:tcMar>
            <w:vAlign w:val="center"/>
            <w:hideMark/>
          </w:tcPr>
          <w:p w:rsidR="00772FAA" w:rsidRPr="00772FAA" w:rsidRDefault="00772FAA" w:rsidP="00772FAA">
            <w:pPr>
              <w:spacing w:after="0" w:line="480" w:lineRule="atLeast"/>
              <w:jc w:val="center"/>
              <w:rPr>
                <w:rFonts w:ascii="Times New Roman" w:eastAsia="Times New Roman" w:hAnsi="Times New Roman" w:cs="Times New Roman"/>
                <w:color w:val="333333"/>
                <w:sz w:val="24"/>
                <w:szCs w:val="24"/>
              </w:rPr>
            </w:pPr>
            <w:r w:rsidRPr="00772FAA">
              <w:rPr>
                <w:rFonts w:ascii="Times New Roman" w:eastAsia="Times New Roman" w:hAnsi="Times New Roman" w:cs="Times New Roman"/>
                <w:color w:val="333333"/>
                <w:sz w:val="24"/>
                <w:szCs w:val="24"/>
              </w:rPr>
              <w:t>8</w:t>
            </w:r>
          </w:p>
        </w:tc>
        <w:tc>
          <w:tcPr>
            <w:tcW w:w="0" w:type="auto"/>
            <w:tcBorders>
              <w:top w:val="outset" w:sz="6" w:space="0" w:color="auto"/>
              <w:left w:val="outset" w:sz="6" w:space="0" w:color="auto"/>
              <w:bottom w:val="outset" w:sz="6" w:space="0" w:color="auto"/>
              <w:right w:val="outset" w:sz="6" w:space="0" w:color="auto"/>
            </w:tcBorders>
            <w:shd w:val="clear" w:color="auto" w:fill="F5F5F5"/>
            <w:tcMar>
              <w:top w:w="75" w:type="dxa"/>
              <w:left w:w="75" w:type="dxa"/>
              <w:bottom w:w="75" w:type="dxa"/>
              <w:right w:w="75" w:type="dxa"/>
            </w:tcMar>
            <w:vAlign w:val="center"/>
            <w:hideMark/>
          </w:tcPr>
          <w:p w:rsidR="00772FAA" w:rsidRPr="00772FAA" w:rsidRDefault="00772FAA" w:rsidP="00772FAA">
            <w:pPr>
              <w:spacing w:after="0" w:line="480" w:lineRule="atLeast"/>
              <w:jc w:val="center"/>
              <w:rPr>
                <w:rFonts w:ascii="Times New Roman" w:eastAsia="Times New Roman" w:hAnsi="Times New Roman" w:cs="Times New Roman"/>
                <w:color w:val="333333"/>
                <w:sz w:val="24"/>
                <w:szCs w:val="24"/>
              </w:rPr>
            </w:pPr>
            <w:r w:rsidRPr="00772FAA">
              <w:rPr>
                <w:rFonts w:ascii="Times New Roman" w:eastAsia="Times New Roman" w:hAnsi="Times New Roman" w:cs="Times New Roman"/>
                <w:color w:val="333333"/>
                <w:sz w:val="24"/>
                <w:szCs w:val="24"/>
              </w:rPr>
              <w:t>9</w:t>
            </w:r>
          </w:p>
        </w:tc>
        <w:tc>
          <w:tcPr>
            <w:tcW w:w="0" w:type="auto"/>
            <w:tcBorders>
              <w:top w:val="outset" w:sz="6" w:space="0" w:color="auto"/>
              <w:left w:val="outset" w:sz="6" w:space="0" w:color="auto"/>
              <w:bottom w:val="outset" w:sz="6" w:space="0" w:color="auto"/>
              <w:right w:val="outset" w:sz="6" w:space="0" w:color="auto"/>
            </w:tcBorders>
            <w:shd w:val="clear" w:color="auto" w:fill="F5F5F5"/>
            <w:tcMar>
              <w:top w:w="75" w:type="dxa"/>
              <w:left w:w="75" w:type="dxa"/>
              <w:bottom w:w="75" w:type="dxa"/>
              <w:right w:w="75" w:type="dxa"/>
            </w:tcMar>
            <w:vAlign w:val="center"/>
            <w:hideMark/>
          </w:tcPr>
          <w:p w:rsidR="00772FAA" w:rsidRPr="00772FAA" w:rsidRDefault="00772FAA" w:rsidP="00772FAA">
            <w:pPr>
              <w:spacing w:after="0" w:line="480" w:lineRule="atLeast"/>
              <w:jc w:val="center"/>
              <w:rPr>
                <w:rFonts w:ascii="Times New Roman" w:eastAsia="Times New Roman" w:hAnsi="Times New Roman" w:cs="Times New Roman"/>
                <w:color w:val="333333"/>
                <w:sz w:val="24"/>
                <w:szCs w:val="24"/>
              </w:rPr>
            </w:pPr>
            <w:r w:rsidRPr="00772FAA">
              <w:rPr>
                <w:rFonts w:ascii="Times New Roman" w:eastAsia="Times New Roman" w:hAnsi="Times New Roman" w:cs="Times New Roman"/>
                <w:color w:val="333333"/>
                <w:sz w:val="24"/>
                <w:szCs w:val="24"/>
              </w:rPr>
              <w:t>10</w:t>
            </w:r>
          </w:p>
        </w:tc>
      </w:tr>
      <w:tr w:rsidR="00772FAA" w:rsidRPr="00772FAA" w:rsidTr="00772FAA">
        <w:trPr>
          <w:jc w:val="center"/>
        </w:trPr>
        <w:tc>
          <w:tcPr>
            <w:tcW w:w="0" w:type="auto"/>
            <w:tcBorders>
              <w:top w:val="outset" w:sz="6" w:space="0" w:color="auto"/>
              <w:left w:val="outset" w:sz="6" w:space="0" w:color="auto"/>
              <w:bottom w:val="outset" w:sz="6" w:space="0" w:color="auto"/>
              <w:right w:val="outset" w:sz="6" w:space="0" w:color="auto"/>
            </w:tcBorders>
            <w:shd w:val="clear" w:color="auto" w:fill="F5F5F5"/>
            <w:tcMar>
              <w:top w:w="75" w:type="dxa"/>
              <w:left w:w="75" w:type="dxa"/>
              <w:bottom w:w="75" w:type="dxa"/>
              <w:right w:w="75" w:type="dxa"/>
            </w:tcMar>
            <w:vAlign w:val="center"/>
            <w:hideMark/>
          </w:tcPr>
          <w:p w:rsidR="00772FAA" w:rsidRPr="00772FAA" w:rsidRDefault="00772FAA" w:rsidP="00772FAA">
            <w:pPr>
              <w:spacing w:after="0" w:line="480" w:lineRule="atLeast"/>
              <w:jc w:val="center"/>
              <w:rPr>
                <w:rFonts w:ascii="Times New Roman" w:eastAsia="Times New Roman" w:hAnsi="Times New Roman" w:cs="Times New Roman"/>
                <w:color w:val="333333"/>
                <w:sz w:val="24"/>
                <w:szCs w:val="24"/>
              </w:rPr>
            </w:pPr>
            <w:r w:rsidRPr="00772FAA">
              <w:rPr>
                <w:rFonts w:ascii="Times New Roman" w:eastAsia="Times New Roman" w:hAnsi="Times New Roman" w:cs="Times New Roman"/>
                <w:color w:val="333333"/>
                <w:sz w:val="24"/>
                <w:szCs w:val="24"/>
              </w:rPr>
              <w:t>Diabetes</w:t>
            </w:r>
          </w:p>
        </w:tc>
        <w:tc>
          <w:tcPr>
            <w:tcW w:w="0" w:type="auto"/>
            <w:tcBorders>
              <w:top w:val="outset" w:sz="6" w:space="0" w:color="auto"/>
              <w:left w:val="outset" w:sz="6" w:space="0" w:color="auto"/>
              <w:bottom w:val="outset" w:sz="6" w:space="0" w:color="auto"/>
              <w:right w:val="outset" w:sz="6" w:space="0" w:color="auto"/>
            </w:tcBorders>
            <w:shd w:val="clear" w:color="auto" w:fill="F5F5F5"/>
            <w:tcMar>
              <w:top w:w="75" w:type="dxa"/>
              <w:left w:w="75" w:type="dxa"/>
              <w:bottom w:w="75" w:type="dxa"/>
              <w:right w:w="75" w:type="dxa"/>
            </w:tcMar>
            <w:vAlign w:val="center"/>
            <w:hideMark/>
          </w:tcPr>
          <w:p w:rsidR="00772FAA" w:rsidRPr="00772FAA" w:rsidRDefault="00772FAA" w:rsidP="00772FAA">
            <w:pPr>
              <w:spacing w:after="0" w:line="480" w:lineRule="atLeast"/>
              <w:jc w:val="center"/>
              <w:rPr>
                <w:rFonts w:ascii="Times New Roman" w:eastAsia="Times New Roman" w:hAnsi="Times New Roman" w:cs="Times New Roman"/>
                <w:color w:val="333333"/>
                <w:sz w:val="24"/>
                <w:szCs w:val="24"/>
              </w:rPr>
            </w:pPr>
            <w:r w:rsidRPr="00772FAA">
              <w:rPr>
                <w:rFonts w:ascii="Times New Roman" w:eastAsia="Times New Roman" w:hAnsi="Times New Roman" w:cs="Times New Roman"/>
                <w:color w:val="333333"/>
                <w:sz w:val="24"/>
                <w:szCs w:val="24"/>
              </w:rPr>
              <w:t>no</w:t>
            </w:r>
          </w:p>
        </w:tc>
        <w:tc>
          <w:tcPr>
            <w:tcW w:w="0" w:type="auto"/>
            <w:tcBorders>
              <w:top w:val="outset" w:sz="6" w:space="0" w:color="auto"/>
              <w:left w:val="outset" w:sz="6" w:space="0" w:color="auto"/>
              <w:bottom w:val="outset" w:sz="6" w:space="0" w:color="auto"/>
              <w:right w:val="outset" w:sz="6" w:space="0" w:color="auto"/>
            </w:tcBorders>
            <w:shd w:val="clear" w:color="auto" w:fill="F5F5F5"/>
            <w:tcMar>
              <w:top w:w="75" w:type="dxa"/>
              <w:left w:w="75" w:type="dxa"/>
              <w:bottom w:w="75" w:type="dxa"/>
              <w:right w:w="75" w:type="dxa"/>
            </w:tcMar>
            <w:vAlign w:val="center"/>
            <w:hideMark/>
          </w:tcPr>
          <w:p w:rsidR="00772FAA" w:rsidRPr="00772FAA" w:rsidRDefault="00772FAA" w:rsidP="00772FAA">
            <w:pPr>
              <w:spacing w:after="0" w:line="480" w:lineRule="atLeast"/>
              <w:jc w:val="center"/>
              <w:rPr>
                <w:rFonts w:ascii="Times New Roman" w:eastAsia="Times New Roman" w:hAnsi="Times New Roman" w:cs="Times New Roman"/>
                <w:color w:val="333333"/>
                <w:sz w:val="24"/>
                <w:szCs w:val="24"/>
              </w:rPr>
            </w:pPr>
            <w:r w:rsidRPr="00772FAA">
              <w:rPr>
                <w:rFonts w:ascii="Times New Roman" w:eastAsia="Times New Roman" w:hAnsi="Times New Roman" w:cs="Times New Roman"/>
                <w:color w:val="333333"/>
                <w:sz w:val="24"/>
                <w:szCs w:val="24"/>
              </w:rPr>
              <w:t>no</w:t>
            </w:r>
          </w:p>
        </w:tc>
        <w:tc>
          <w:tcPr>
            <w:tcW w:w="0" w:type="auto"/>
            <w:tcBorders>
              <w:top w:val="outset" w:sz="6" w:space="0" w:color="auto"/>
              <w:left w:val="outset" w:sz="6" w:space="0" w:color="auto"/>
              <w:bottom w:val="outset" w:sz="6" w:space="0" w:color="auto"/>
              <w:right w:val="outset" w:sz="6" w:space="0" w:color="auto"/>
            </w:tcBorders>
            <w:shd w:val="clear" w:color="auto" w:fill="F5F5F5"/>
            <w:tcMar>
              <w:top w:w="75" w:type="dxa"/>
              <w:left w:w="75" w:type="dxa"/>
              <w:bottom w:w="75" w:type="dxa"/>
              <w:right w:w="75" w:type="dxa"/>
            </w:tcMar>
            <w:vAlign w:val="center"/>
            <w:hideMark/>
          </w:tcPr>
          <w:p w:rsidR="00772FAA" w:rsidRPr="00772FAA" w:rsidRDefault="00772FAA" w:rsidP="00772FAA">
            <w:pPr>
              <w:spacing w:after="0" w:line="480" w:lineRule="atLeast"/>
              <w:jc w:val="center"/>
              <w:rPr>
                <w:rFonts w:ascii="Times New Roman" w:eastAsia="Times New Roman" w:hAnsi="Times New Roman" w:cs="Times New Roman"/>
                <w:color w:val="333333"/>
                <w:sz w:val="24"/>
                <w:szCs w:val="24"/>
              </w:rPr>
            </w:pPr>
            <w:r w:rsidRPr="00772FAA">
              <w:rPr>
                <w:rFonts w:ascii="Times New Roman" w:eastAsia="Times New Roman" w:hAnsi="Times New Roman" w:cs="Times New Roman"/>
                <w:color w:val="333333"/>
                <w:sz w:val="24"/>
                <w:szCs w:val="24"/>
              </w:rPr>
              <w:t>no</w:t>
            </w:r>
          </w:p>
        </w:tc>
        <w:tc>
          <w:tcPr>
            <w:tcW w:w="0" w:type="auto"/>
            <w:tcBorders>
              <w:top w:val="outset" w:sz="6" w:space="0" w:color="auto"/>
              <w:left w:val="outset" w:sz="6" w:space="0" w:color="auto"/>
              <w:bottom w:val="outset" w:sz="6" w:space="0" w:color="auto"/>
              <w:right w:val="outset" w:sz="6" w:space="0" w:color="auto"/>
            </w:tcBorders>
            <w:shd w:val="clear" w:color="auto" w:fill="F5F5F5"/>
            <w:tcMar>
              <w:top w:w="75" w:type="dxa"/>
              <w:left w:w="75" w:type="dxa"/>
              <w:bottom w:w="75" w:type="dxa"/>
              <w:right w:w="75" w:type="dxa"/>
            </w:tcMar>
            <w:vAlign w:val="center"/>
            <w:hideMark/>
          </w:tcPr>
          <w:p w:rsidR="00772FAA" w:rsidRPr="00772FAA" w:rsidRDefault="00772FAA" w:rsidP="00772FAA">
            <w:pPr>
              <w:spacing w:after="0" w:line="480" w:lineRule="atLeast"/>
              <w:jc w:val="center"/>
              <w:rPr>
                <w:rFonts w:ascii="Times New Roman" w:eastAsia="Times New Roman" w:hAnsi="Times New Roman" w:cs="Times New Roman"/>
                <w:color w:val="333333"/>
                <w:sz w:val="24"/>
                <w:szCs w:val="24"/>
              </w:rPr>
            </w:pPr>
            <w:r w:rsidRPr="00772FAA">
              <w:rPr>
                <w:rFonts w:ascii="Times New Roman" w:eastAsia="Times New Roman" w:hAnsi="Times New Roman" w:cs="Times New Roman"/>
                <w:color w:val="333333"/>
                <w:sz w:val="24"/>
                <w:szCs w:val="24"/>
              </w:rPr>
              <w:t>yes</w:t>
            </w:r>
          </w:p>
        </w:tc>
        <w:tc>
          <w:tcPr>
            <w:tcW w:w="0" w:type="auto"/>
            <w:tcBorders>
              <w:top w:val="outset" w:sz="6" w:space="0" w:color="auto"/>
              <w:left w:val="outset" w:sz="6" w:space="0" w:color="auto"/>
              <w:bottom w:val="outset" w:sz="6" w:space="0" w:color="auto"/>
              <w:right w:val="outset" w:sz="6" w:space="0" w:color="auto"/>
            </w:tcBorders>
            <w:shd w:val="clear" w:color="auto" w:fill="F5F5F5"/>
            <w:tcMar>
              <w:top w:w="75" w:type="dxa"/>
              <w:left w:w="75" w:type="dxa"/>
              <w:bottom w:w="75" w:type="dxa"/>
              <w:right w:w="75" w:type="dxa"/>
            </w:tcMar>
            <w:vAlign w:val="center"/>
            <w:hideMark/>
          </w:tcPr>
          <w:p w:rsidR="00772FAA" w:rsidRPr="00772FAA" w:rsidRDefault="00772FAA" w:rsidP="00772FAA">
            <w:pPr>
              <w:spacing w:after="0" w:line="480" w:lineRule="atLeast"/>
              <w:jc w:val="center"/>
              <w:rPr>
                <w:rFonts w:ascii="Times New Roman" w:eastAsia="Times New Roman" w:hAnsi="Times New Roman" w:cs="Times New Roman"/>
                <w:color w:val="333333"/>
                <w:sz w:val="24"/>
                <w:szCs w:val="24"/>
              </w:rPr>
            </w:pPr>
            <w:r w:rsidRPr="00772FAA">
              <w:rPr>
                <w:rFonts w:ascii="Times New Roman" w:eastAsia="Times New Roman" w:hAnsi="Times New Roman" w:cs="Times New Roman"/>
                <w:color w:val="333333"/>
                <w:sz w:val="24"/>
                <w:szCs w:val="24"/>
              </w:rPr>
              <w:t>no</w:t>
            </w:r>
          </w:p>
        </w:tc>
        <w:tc>
          <w:tcPr>
            <w:tcW w:w="0" w:type="auto"/>
            <w:tcBorders>
              <w:top w:val="outset" w:sz="6" w:space="0" w:color="auto"/>
              <w:left w:val="outset" w:sz="6" w:space="0" w:color="auto"/>
              <w:bottom w:val="outset" w:sz="6" w:space="0" w:color="auto"/>
              <w:right w:val="outset" w:sz="6" w:space="0" w:color="auto"/>
            </w:tcBorders>
            <w:shd w:val="clear" w:color="auto" w:fill="F5F5F5"/>
            <w:tcMar>
              <w:top w:w="75" w:type="dxa"/>
              <w:left w:w="75" w:type="dxa"/>
              <w:bottom w:w="75" w:type="dxa"/>
              <w:right w:w="75" w:type="dxa"/>
            </w:tcMar>
            <w:vAlign w:val="center"/>
            <w:hideMark/>
          </w:tcPr>
          <w:p w:rsidR="00772FAA" w:rsidRPr="00772FAA" w:rsidRDefault="00772FAA" w:rsidP="00772FAA">
            <w:pPr>
              <w:spacing w:after="0" w:line="480" w:lineRule="atLeast"/>
              <w:jc w:val="center"/>
              <w:rPr>
                <w:rFonts w:ascii="Times New Roman" w:eastAsia="Times New Roman" w:hAnsi="Times New Roman" w:cs="Times New Roman"/>
                <w:color w:val="333333"/>
                <w:sz w:val="24"/>
                <w:szCs w:val="24"/>
              </w:rPr>
            </w:pPr>
            <w:r w:rsidRPr="00772FAA">
              <w:rPr>
                <w:rFonts w:ascii="Times New Roman" w:eastAsia="Times New Roman" w:hAnsi="Times New Roman" w:cs="Times New Roman"/>
                <w:color w:val="333333"/>
                <w:sz w:val="24"/>
                <w:szCs w:val="24"/>
              </w:rPr>
              <w:t>yes</w:t>
            </w:r>
          </w:p>
        </w:tc>
        <w:tc>
          <w:tcPr>
            <w:tcW w:w="0" w:type="auto"/>
            <w:tcBorders>
              <w:top w:val="outset" w:sz="6" w:space="0" w:color="auto"/>
              <w:left w:val="outset" w:sz="6" w:space="0" w:color="auto"/>
              <w:bottom w:val="outset" w:sz="6" w:space="0" w:color="auto"/>
              <w:right w:val="outset" w:sz="6" w:space="0" w:color="auto"/>
            </w:tcBorders>
            <w:shd w:val="clear" w:color="auto" w:fill="F5F5F5"/>
            <w:tcMar>
              <w:top w:w="75" w:type="dxa"/>
              <w:left w:w="75" w:type="dxa"/>
              <w:bottom w:w="75" w:type="dxa"/>
              <w:right w:w="75" w:type="dxa"/>
            </w:tcMar>
            <w:vAlign w:val="center"/>
            <w:hideMark/>
          </w:tcPr>
          <w:p w:rsidR="00772FAA" w:rsidRPr="00772FAA" w:rsidRDefault="00772FAA" w:rsidP="00772FAA">
            <w:pPr>
              <w:spacing w:after="0" w:line="480" w:lineRule="atLeast"/>
              <w:jc w:val="center"/>
              <w:rPr>
                <w:rFonts w:ascii="Times New Roman" w:eastAsia="Times New Roman" w:hAnsi="Times New Roman" w:cs="Times New Roman"/>
                <w:color w:val="333333"/>
                <w:sz w:val="24"/>
                <w:szCs w:val="24"/>
              </w:rPr>
            </w:pPr>
            <w:r w:rsidRPr="00772FAA">
              <w:rPr>
                <w:rFonts w:ascii="Times New Roman" w:eastAsia="Times New Roman" w:hAnsi="Times New Roman" w:cs="Times New Roman"/>
                <w:color w:val="333333"/>
                <w:sz w:val="24"/>
                <w:szCs w:val="24"/>
              </w:rPr>
              <w:t>no</w:t>
            </w:r>
          </w:p>
        </w:tc>
        <w:tc>
          <w:tcPr>
            <w:tcW w:w="0" w:type="auto"/>
            <w:tcBorders>
              <w:top w:val="outset" w:sz="6" w:space="0" w:color="auto"/>
              <w:left w:val="outset" w:sz="6" w:space="0" w:color="auto"/>
              <w:bottom w:val="outset" w:sz="6" w:space="0" w:color="auto"/>
              <w:right w:val="outset" w:sz="6" w:space="0" w:color="auto"/>
            </w:tcBorders>
            <w:shd w:val="clear" w:color="auto" w:fill="F5F5F5"/>
            <w:tcMar>
              <w:top w:w="75" w:type="dxa"/>
              <w:left w:w="75" w:type="dxa"/>
              <w:bottom w:w="75" w:type="dxa"/>
              <w:right w:w="75" w:type="dxa"/>
            </w:tcMar>
            <w:vAlign w:val="center"/>
            <w:hideMark/>
          </w:tcPr>
          <w:p w:rsidR="00772FAA" w:rsidRPr="00772FAA" w:rsidRDefault="00772FAA" w:rsidP="00772FAA">
            <w:pPr>
              <w:spacing w:after="0" w:line="480" w:lineRule="atLeast"/>
              <w:jc w:val="center"/>
              <w:rPr>
                <w:rFonts w:ascii="Times New Roman" w:eastAsia="Times New Roman" w:hAnsi="Times New Roman" w:cs="Times New Roman"/>
                <w:color w:val="333333"/>
                <w:sz w:val="24"/>
                <w:szCs w:val="24"/>
              </w:rPr>
            </w:pPr>
            <w:r w:rsidRPr="00772FAA">
              <w:rPr>
                <w:rFonts w:ascii="Times New Roman" w:eastAsia="Times New Roman" w:hAnsi="Times New Roman" w:cs="Times New Roman"/>
                <w:color w:val="333333"/>
                <w:sz w:val="24"/>
                <w:szCs w:val="24"/>
              </w:rPr>
              <w:t>yes</w:t>
            </w:r>
          </w:p>
        </w:tc>
        <w:tc>
          <w:tcPr>
            <w:tcW w:w="0" w:type="auto"/>
            <w:tcBorders>
              <w:top w:val="outset" w:sz="6" w:space="0" w:color="auto"/>
              <w:left w:val="outset" w:sz="6" w:space="0" w:color="auto"/>
              <w:bottom w:val="outset" w:sz="6" w:space="0" w:color="auto"/>
              <w:right w:val="outset" w:sz="6" w:space="0" w:color="auto"/>
            </w:tcBorders>
            <w:shd w:val="clear" w:color="auto" w:fill="F5F5F5"/>
            <w:tcMar>
              <w:top w:w="75" w:type="dxa"/>
              <w:left w:w="75" w:type="dxa"/>
              <w:bottom w:w="75" w:type="dxa"/>
              <w:right w:w="75" w:type="dxa"/>
            </w:tcMar>
            <w:vAlign w:val="center"/>
            <w:hideMark/>
          </w:tcPr>
          <w:p w:rsidR="00772FAA" w:rsidRPr="00772FAA" w:rsidRDefault="00772FAA" w:rsidP="00772FAA">
            <w:pPr>
              <w:spacing w:after="0" w:line="480" w:lineRule="atLeast"/>
              <w:jc w:val="center"/>
              <w:rPr>
                <w:rFonts w:ascii="Times New Roman" w:eastAsia="Times New Roman" w:hAnsi="Times New Roman" w:cs="Times New Roman"/>
                <w:color w:val="333333"/>
                <w:sz w:val="24"/>
                <w:szCs w:val="24"/>
              </w:rPr>
            </w:pPr>
            <w:r w:rsidRPr="00772FAA">
              <w:rPr>
                <w:rFonts w:ascii="Times New Roman" w:eastAsia="Times New Roman" w:hAnsi="Times New Roman" w:cs="Times New Roman"/>
                <w:color w:val="333333"/>
                <w:sz w:val="24"/>
                <w:szCs w:val="24"/>
              </w:rPr>
              <w:t>yes</w:t>
            </w:r>
          </w:p>
        </w:tc>
        <w:tc>
          <w:tcPr>
            <w:tcW w:w="0" w:type="auto"/>
            <w:tcBorders>
              <w:top w:val="outset" w:sz="6" w:space="0" w:color="auto"/>
              <w:left w:val="outset" w:sz="6" w:space="0" w:color="auto"/>
              <w:bottom w:val="outset" w:sz="6" w:space="0" w:color="auto"/>
              <w:right w:val="outset" w:sz="6" w:space="0" w:color="auto"/>
            </w:tcBorders>
            <w:shd w:val="clear" w:color="auto" w:fill="F5F5F5"/>
            <w:tcMar>
              <w:top w:w="75" w:type="dxa"/>
              <w:left w:w="75" w:type="dxa"/>
              <w:bottom w:w="75" w:type="dxa"/>
              <w:right w:w="75" w:type="dxa"/>
            </w:tcMar>
            <w:vAlign w:val="center"/>
            <w:hideMark/>
          </w:tcPr>
          <w:p w:rsidR="00772FAA" w:rsidRPr="00772FAA" w:rsidRDefault="00772FAA" w:rsidP="00772FAA">
            <w:pPr>
              <w:spacing w:after="0" w:line="480" w:lineRule="atLeast"/>
              <w:jc w:val="center"/>
              <w:rPr>
                <w:rFonts w:ascii="Times New Roman" w:eastAsia="Times New Roman" w:hAnsi="Times New Roman" w:cs="Times New Roman"/>
                <w:color w:val="333333"/>
                <w:sz w:val="24"/>
                <w:szCs w:val="24"/>
              </w:rPr>
            </w:pPr>
            <w:r w:rsidRPr="00772FAA">
              <w:rPr>
                <w:rFonts w:ascii="Times New Roman" w:eastAsia="Times New Roman" w:hAnsi="Times New Roman" w:cs="Times New Roman"/>
                <w:color w:val="333333"/>
                <w:sz w:val="24"/>
                <w:szCs w:val="24"/>
              </w:rPr>
              <w:t>yes</w:t>
            </w:r>
          </w:p>
        </w:tc>
      </w:tr>
    </w:tbl>
    <w:p w:rsidR="00772FAA" w:rsidRPr="00772FAA" w:rsidRDefault="00772FAA" w:rsidP="00772FAA">
      <w:pPr>
        <w:shd w:val="clear" w:color="auto" w:fill="F5F5F5"/>
        <w:spacing w:beforeAutospacing="1" w:after="0" w:afterAutospacing="1" w:line="480" w:lineRule="atLeast"/>
        <w:rPr>
          <w:rFonts w:ascii="Times New Roman" w:eastAsia="Times New Roman" w:hAnsi="Times New Roman" w:cs="Times New Roman"/>
          <w:color w:val="333333"/>
          <w:sz w:val="24"/>
          <w:szCs w:val="24"/>
        </w:rPr>
      </w:pPr>
      <w:r w:rsidRPr="00772FAA">
        <w:rPr>
          <w:rFonts w:ascii="Times New Roman" w:eastAsia="Times New Roman" w:hAnsi="Times New Roman" w:cs="Times New Roman"/>
          <w:color w:val="333333"/>
          <w:sz w:val="24"/>
          <w:szCs w:val="24"/>
        </w:rPr>
        <w:br/>
        <w:t>In this case, the likelihood would be equal to </w:t>
      </w:r>
      <w:r w:rsidRPr="00772FAA">
        <w:rPr>
          <w:rFonts w:ascii="MJXc-TeX-main-Rw" w:eastAsia="Times New Roman" w:hAnsi="MJXc-TeX-main-Rw" w:cs="Times New Roman"/>
          <w:color w:val="333333"/>
          <w:sz w:val="30"/>
          <w:szCs w:val="30"/>
          <w:bdr w:val="none" w:sz="0" w:space="0" w:color="auto" w:frame="1"/>
        </w:rPr>
        <w:t>(1−</w:t>
      </w:r>
      <w:r w:rsidRPr="00772FAA">
        <w:rPr>
          <w:rFonts w:ascii="MJXc-TeX-math-Iw" w:eastAsia="Times New Roman" w:hAnsi="MJXc-TeX-math-Iw" w:cs="Times New Roman"/>
          <w:color w:val="333333"/>
          <w:sz w:val="30"/>
          <w:szCs w:val="30"/>
          <w:bdr w:val="none" w:sz="0" w:space="0" w:color="auto" w:frame="1"/>
        </w:rPr>
        <w:t>P</w:t>
      </w:r>
      <w:r w:rsidRPr="00772FAA">
        <w:rPr>
          <w:rFonts w:ascii="MJXc-TeX-main-Rw" w:eastAsia="Times New Roman" w:hAnsi="MJXc-TeX-main-Rw" w:cs="Times New Roman"/>
          <w:color w:val="333333"/>
          <w:sz w:val="21"/>
          <w:szCs w:val="21"/>
          <w:bdr w:val="none" w:sz="0" w:space="0" w:color="auto" w:frame="1"/>
        </w:rPr>
        <w:t>1</w:t>
      </w:r>
      <w:r w:rsidRPr="00772FAA">
        <w:rPr>
          <w:rFonts w:ascii="MJXc-TeX-main-Rw" w:eastAsia="Times New Roman" w:hAnsi="MJXc-TeX-main-Rw" w:cs="Times New Roman"/>
          <w:color w:val="333333"/>
          <w:sz w:val="30"/>
          <w:szCs w:val="30"/>
          <w:bdr w:val="none" w:sz="0" w:space="0" w:color="auto" w:frame="1"/>
        </w:rPr>
        <w:t>)(1−</w:t>
      </w:r>
      <w:r w:rsidRPr="00772FAA">
        <w:rPr>
          <w:rFonts w:ascii="MJXc-TeX-math-Iw" w:eastAsia="Times New Roman" w:hAnsi="MJXc-TeX-math-Iw" w:cs="Times New Roman"/>
          <w:color w:val="333333"/>
          <w:sz w:val="30"/>
          <w:szCs w:val="30"/>
          <w:bdr w:val="none" w:sz="0" w:space="0" w:color="auto" w:frame="1"/>
        </w:rPr>
        <w:t>P</w:t>
      </w:r>
      <w:r w:rsidRPr="00772FAA">
        <w:rPr>
          <w:rFonts w:ascii="MJXc-TeX-main-Rw" w:eastAsia="Times New Roman" w:hAnsi="MJXc-TeX-main-Rw" w:cs="Times New Roman"/>
          <w:color w:val="333333"/>
          <w:sz w:val="21"/>
          <w:szCs w:val="21"/>
          <w:bdr w:val="none" w:sz="0" w:space="0" w:color="auto" w:frame="1"/>
        </w:rPr>
        <w:t>2</w:t>
      </w:r>
      <w:r w:rsidRPr="00772FAA">
        <w:rPr>
          <w:rFonts w:ascii="MJXc-TeX-main-Rw" w:eastAsia="Times New Roman" w:hAnsi="MJXc-TeX-main-Rw" w:cs="Times New Roman"/>
          <w:color w:val="333333"/>
          <w:sz w:val="30"/>
          <w:szCs w:val="30"/>
          <w:bdr w:val="none" w:sz="0" w:space="0" w:color="auto" w:frame="1"/>
        </w:rPr>
        <w:t>)(1−</w:t>
      </w:r>
      <w:r w:rsidRPr="00772FAA">
        <w:rPr>
          <w:rFonts w:ascii="MJXc-TeX-math-Iw" w:eastAsia="Times New Roman" w:hAnsi="MJXc-TeX-math-Iw" w:cs="Times New Roman"/>
          <w:color w:val="333333"/>
          <w:sz w:val="30"/>
          <w:szCs w:val="30"/>
          <w:bdr w:val="none" w:sz="0" w:space="0" w:color="auto" w:frame="1"/>
        </w:rPr>
        <w:t>P</w:t>
      </w:r>
      <w:r w:rsidRPr="00772FAA">
        <w:rPr>
          <w:rFonts w:ascii="MJXc-TeX-main-Rw" w:eastAsia="Times New Roman" w:hAnsi="MJXc-TeX-main-Rw" w:cs="Times New Roman"/>
          <w:color w:val="333333"/>
          <w:sz w:val="21"/>
          <w:szCs w:val="21"/>
          <w:bdr w:val="none" w:sz="0" w:space="0" w:color="auto" w:frame="1"/>
        </w:rPr>
        <w:t>3</w:t>
      </w:r>
      <w:r w:rsidRPr="00772FAA">
        <w:rPr>
          <w:rFonts w:ascii="MJXc-TeX-main-Rw" w:eastAsia="Times New Roman" w:hAnsi="MJXc-TeX-main-Rw" w:cs="Times New Roman"/>
          <w:color w:val="333333"/>
          <w:sz w:val="30"/>
          <w:szCs w:val="30"/>
          <w:bdr w:val="none" w:sz="0" w:space="0" w:color="auto" w:frame="1"/>
        </w:rPr>
        <w:t>)(1−</w:t>
      </w:r>
      <w:r w:rsidRPr="00772FAA">
        <w:rPr>
          <w:rFonts w:ascii="MJXc-TeX-math-Iw" w:eastAsia="Times New Roman" w:hAnsi="MJXc-TeX-math-Iw" w:cs="Times New Roman"/>
          <w:color w:val="333333"/>
          <w:sz w:val="30"/>
          <w:szCs w:val="30"/>
          <w:bdr w:val="none" w:sz="0" w:space="0" w:color="auto" w:frame="1"/>
        </w:rPr>
        <w:t>P</w:t>
      </w:r>
      <w:r w:rsidRPr="00772FAA">
        <w:rPr>
          <w:rFonts w:ascii="MJXc-TeX-main-Rw" w:eastAsia="Times New Roman" w:hAnsi="MJXc-TeX-main-Rw" w:cs="Times New Roman"/>
          <w:color w:val="333333"/>
          <w:sz w:val="21"/>
          <w:szCs w:val="21"/>
          <w:bdr w:val="none" w:sz="0" w:space="0" w:color="auto" w:frame="1"/>
        </w:rPr>
        <w:t>5</w:t>
      </w:r>
      <w:r w:rsidRPr="00772FAA">
        <w:rPr>
          <w:rFonts w:ascii="MJXc-TeX-main-Rw" w:eastAsia="Times New Roman" w:hAnsi="MJXc-TeX-main-Rw" w:cs="Times New Roman"/>
          <w:color w:val="333333"/>
          <w:sz w:val="30"/>
          <w:szCs w:val="30"/>
          <w:bdr w:val="none" w:sz="0" w:space="0" w:color="auto" w:frame="1"/>
        </w:rPr>
        <w:t>)(1−</w:t>
      </w:r>
      <w:r w:rsidRPr="00772FAA">
        <w:rPr>
          <w:rFonts w:ascii="MJXc-TeX-math-Iw" w:eastAsia="Times New Roman" w:hAnsi="MJXc-TeX-math-Iw" w:cs="Times New Roman"/>
          <w:color w:val="333333"/>
          <w:sz w:val="30"/>
          <w:szCs w:val="30"/>
          <w:bdr w:val="none" w:sz="0" w:space="0" w:color="auto" w:frame="1"/>
        </w:rPr>
        <w:t>P</w:t>
      </w:r>
      <w:r w:rsidRPr="00772FAA">
        <w:rPr>
          <w:rFonts w:ascii="MJXc-TeX-main-Rw" w:eastAsia="Times New Roman" w:hAnsi="MJXc-TeX-main-Rw" w:cs="Times New Roman"/>
          <w:color w:val="333333"/>
          <w:sz w:val="21"/>
          <w:szCs w:val="21"/>
          <w:bdr w:val="none" w:sz="0" w:space="0" w:color="auto" w:frame="1"/>
        </w:rPr>
        <w:t>7</w:t>
      </w:r>
      <w:r w:rsidRPr="00772FAA">
        <w:rPr>
          <w:rFonts w:ascii="MJXc-TeX-main-Rw" w:eastAsia="Times New Roman" w:hAnsi="MJXc-TeX-main-Rw" w:cs="Times New Roman"/>
          <w:color w:val="333333"/>
          <w:sz w:val="30"/>
          <w:szCs w:val="30"/>
          <w:bdr w:val="none" w:sz="0" w:space="0" w:color="auto" w:frame="1"/>
        </w:rPr>
        <w:t>)(</w:t>
      </w:r>
      <w:r w:rsidRPr="00772FAA">
        <w:rPr>
          <w:rFonts w:ascii="MJXc-TeX-math-Iw" w:eastAsia="Times New Roman" w:hAnsi="MJXc-TeX-math-Iw" w:cs="Times New Roman"/>
          <w:color w:val="333333"/>
          <w:sz w:val="30"/>
          <w:szCs w:val="30"/>
          <w:bdr w:val="none" w:sz="0" w:space="0" w:color="auto" w:frame="1"/>
        </w:rPr>
        <w:t>P</w:t>
      </w:r>
      <w:r w:rsidRPr="00772FAA">
        <w:rPr>
          <w:rFonts w:ascii="MJXc-TeX-main-Rw" w:eastAsia="Times New Roman" w:hAnsi="MJXc-TeX-main-Rw" w:cs="Times New Roman"/>
          <w:color w:val="333333"/>
          <w:sz w:val="21"/>
          <w:szCs w:val="21"/>
          <w:bdr w:val="none" w:sz="0" w:space="0" w:color="auto" w:frame="1"/>
        </w:rPr>
        <w:t>4</w:t>
      </w:r>
      <w:r w:rsidRPr="00772FAA">
        <w:rPr>
          <w:rFonts w:ascii="MJXc-TeX-main-Rw" w:eastAsia="Times New Roman" w:hAnsi="MJXc-TeX-main-Rw" w:cs="Times New Roman"/>
          <w:color w:val="333333"/>
          <w:sz w:val="30"/>
          <w:szCs w:val="30"/>
          <w:bdr w:val="none" w:sz="0" w:space="0" w:color="auto" w:frame="1"/>
        </w:rPr>
        <w:t>)(</w:t>
      </w:r>
      <w:r w:rsidRPr="00772FAA">
        <w:rPr>
          <w:rFonts w:ascii="MJXc-TeX-math-Iw" w:eastAsia="Times New Roman" w:hAnsi="MJXc-TeX-math-Iw" w:cs="Times New Roman"/>
          <w:color w:val="333333"/>
          <w:sz w:val="30"/>
          <w:szCs w:val="30"/>
          <w:bdr w:val="none" w:sz="0" w:space="0" w:color="auto" w:frame="1"/>
        </w:rPr>
        <w:t>P</w:t>
      </w:r>
      <w:r w:rsidRPr="00772FAA">
        <w:rPr>
          <w:rFonts w:ascii="MJXc-TeX-main-Rw" w:eastAsia="Times New Roman" w:hAnsi="MJXc-TeX-main-Rw" w:cs="Times New Roman"/>
          <w:color w:val="333333"/>
          <w:sz w:val="21"/>
          <w:szCs w:val="21"/>
          <w:bdr w:val="none" w:sz="0" w:space="0" w:color="auto" w:frame="1"/>
        </w:rPr>
        <w:t>6</w:t>
      </w:r>
      <w:r w:rsidRPr="00772FAA">
        <w:rPr>
          <w:rFonts w:ascii="MJXc-TeX-main-Rw" w:eastAsia="Times New Roman" w:hAnsi="MJXc-TeX-main-Rw" w:cs="Times New Roman"/>
          <w:color w:val="333333"/>
          <w:sz w:val="30"/>
          <w:szCs w:val="30"/>
          <w:bdr w:val="none" w:sz="0" w:space="0" w:color="auto" w:frame="1"/>
        </w:rPr>
        <w:t>)(</w:t>
      </w:r>
      <w:r w:rsidRPr="00772FAA">
        <w:rPr>
          <w:rFonts w:ascii="MJXc-TeX-math-Iw" w:eastAsia="Times New Roman" w:hAnsi="MJXc-TeX-math-Iw" w:cs="Times New Roman"/>
          <w:color w:val="333333"/>
          <w:sz w:val="30"/>
          <w:szCs w:val="30"/>
          <w:bdr w:val="none" w:sz="0" w:space="0" w:color="auto" w:frame="1"/>
        </w:rPr>
        <w:t>P</w:t>
      </w:r>
      <w:r w:rsidRPr="00772FAA">
        <w:rPr>
          <w:rFonts w:ascii="MJXc-TeX-main-Rw" w:eastAsia="Times New Roman" w:hAnsi="MJXc-TeX-main-Rw" w:cs="Times New Roman"/>
          <w:color w:val="333333"/>
          <w:sz w:val="21"/>
          <w:szCs w:val="21"/>
          <w:bdr w:val="none" w:sz="0" w:space="0" w:color="auto" w:frame="1"/>
        </w:rPr>
        <w:t>8</w:t>
      </w:r>
      <w:r w:rsidRPr="00772FAA">
        <w:rPr>
          <w:rFonts w:ascii="MJXc-TeX-main-Rw" w:eastAsia="Times New Roman" w:hAnsi="MJXc-TeX-main-Rw" w:cs="Times New Roman"/>
          <w:color w:val="333333"/>
          <w:sz w:val="30"/>
          <w:szCs w:val="30"/>
          <w:bdr w:val="none" w:sz="0" w:space="0" w:color="auto" w:frame="1"/>
        </w:rPr>
        <w:t>)(</w:t>
      </w:r>
      <w:r w:rsidRPr="00772FAA">
        <w:rPr>
          <w:rFonts w:ascii="MJXc-TeX-math-Iw" w:eastAsia="Times New Roman" w:hAnsi="MJXc-TeX-math-Iw" w:cs="Times New Roman"/>
          <w:color w:val="333333"/>
          <w:sz w:val="30"/>
          <w:szCs w:val="30"/>
          <w:bdr w:val="none" w:sz="0" w:space="0" w:color="auto" w:frame="1"/>
        </w:rPr>
        <w:t>P</w:t>
      </w:r>
      <w:r w:rsidRPr="00772FAA">
        <w:rPr>
          <w:rFonts w:ascii="MJXc-TeX-main-Rw" w:eastAsia="Times New Roman" w:hAnsi="MJXc-TeX-main-Rw" w:cs="Times New Roman"/>
          <w:color w:val="333333"/>
          <w:sz w:val="21"/>
          <w:szCs w:val="21"/>
          <w:bdr w:val="none" w:sz="0" w:space="0" w:color="auto" w:frame="1"/>
        </w:rPr>
        <w:t>9</w:t>
      </w:r>
      <w:r w:rsidRPr="00772FAA">
        <w:rPr>
          <w:rFonts w:ascii="MJXc-TeX-main-Rw" w:eastAsia="Times New Roman" w:hAnsi="MJXc-TeX-main-Rw" w:cs="Times New Roman"/>
          <w:color w:val="333333"/>
          <w:sz w:val="30"/>
          <w:szCs w:val="30"/>
          <w:bdr w:val="none" w:sz="0" w:space="0" w:color="auto" w:frame="1"/>
        </w:rPr>
        <w:t>)(</w:t>
      </w:r>
      <w:r w:rsidRPr="00772FAA">
        <w:rPr>
          <w:rFonts w:ascii="MJXc-TeX-math-Iw" w:eastAsia="Times New Roman" w:hAnsi="MJXc-TeX-math-Iw" w:cs="Times New Roman"/>
          <w:color w:val="333333"/>
          <w:sz w:val="30"/>
          <w:szCs w:val="30"/>
          <w:bdr w:val="none" w:sz="0" w:space="0" w:color="auto" w:frame="1"/>
        </w:rPr>
        <w:t>P</w:t>
      </w:r>
      <w:r w:rsidRPr="00772FAA">
        <w:rPr>
          <w:rFonts w:ascii="MJXc-TeX-main-Rw" w:eastAsia="Times New Roman" w:hAnsi="MJXc-TeX-main-Rw" w:cs="Times New Roman"/>
          <w:color w:val="333333"/>
          <w:sz w:val="21"/>
          <w:szCs w:val="21"/>
          <w:bdr w:val="none" w:sz="0" w:space="0" w:color="auto" w:frame="1"/>
        </w:rPr>
        <w:t>10</w:t>
      </w:r>
      <w:r w:rsidRPr="00772FAA">
        <w:rPr>
          <w:rFonts w:ascii="MJXc-TeX-main-Rw" w:eastAsia="Times New Roman" w:hAnsi="MJXc-TeX-main-Rw" w:cs="Times New Roman"/>
          <w:color w:val="333333"/>
          <w:sz w:val="30"/>
          <w:szCs w:val="30"/>
          <w:bdr w:val="none" w:sz="0" w:space="0" w:color="auto" w:frame="1"/>
        </w:rPr>
        <w:t>)</w:t>
      </w:r>
    </w:p>
    <w:p w:rsidR="00772FAA" w:rsidRDefault="00D774CC">
      <w:pPr>
        <w:rPr>
          <w:color w:val="333333"/>
          <w:shd w:val="clear" w:color="auto" w:fill="F5F5F5"/>
        </w:rPr>
      </w:pPr>
      <w:r>
        <w:rPr>
          <w:color w:val="333333"/>
          <w:shd w:val="clear" w:color="auto" w:fill="F5F5F5"/>
        </w:rPr>
        <w:t>If you had to find </w:t>
      </w:r>
      <w:r>
        <w:rPr>
          <w:rStyle w:val="mjxassistivemathml"/>
          <w:color w:val="333333"/>
          <w:sz w:val="30"/>
          <w:szCs w:val="30"/>
          <w:bdr w:val="none" w:sz="0" w:space="0" w:color="auto" w:frame="1"/>
          <w:shd w:val="clear" w:color="auto" w:fill="F5F5F5"/>
        </w:rPr>
        <w:t>β0</w:t>
      </w:r>
      <w:r>
        <w:rPr>
          <w:color w:val="333333"/>
          <w:shd w:val="clear" w:color="auto" w:fill="F5F5F5"/>
        </w:rPr>
        <w:t>and</w:t>
      </w:r>
      <w:r>
        <w:rPr>
          <w:rStyle w:val="mjxassistivemathml"/>
          <w:color w:val="333333"/>
          <w:sz w:val="30"/>
          <w:szCs w:val="30"/>
          <w:bdr w:val="none" w:sz="0" w:space="0" w:color="auto" w:frame="1"/>
          <w:shd w:val="clear" w:color="auto" w:fill="F5F5F5"/>
        </w:rPr>
        <w:t>β1</w:t>
      </w:r>
      <w:r>
        <w:rPr>
          <w:color w:val="333333"/>
          <w:shd w:val="clear" w:color="auto" w:fill="F5F5F5"/>
        </w:rPr>
        <w:t xml:space="preserve"> for the best fitting sigmoid curve, you would have to try a lot of combinations, unless you arrive at the one which </w:t>
      </w:r>
      <w:r w:rsidR="008672C4">
        <w:rPr>
          <w:color w:val="333333"/>
          <w:shd w:val="clear" w:color="auto" w:fill="F5F5F5"/>
        </w:rPr>
        <w:t>maximizes</w:t>
      </w:r>
      <w:r>
        <w:rPr>
          <w:color w:val="333333"/>
          <w:shd w:val="clear" w:color="auto" w:fill="F5F5F5"/>
        </w:rPr>
        <w:t xml:space="preserve"> the likelihood. This is similar to linear regression, where you vary </w:t>
      </w:r>
      <w:r>
        <w:rPr>
          <w:rStyle w:val="mjxassistivemathml"/>
          <w:color w:val="333333"/>
          <w:sz w:val="30"/>
          <w:szCs w:val="30"/>
          <w:bdr w:val="none" w:sz="0" w:space="0" w:color="auto" w:frame="1"/>
          <w:shd w:val="clear" w:color="auto" w:fill="F5F5F5"/>
        </w:rPr>
        <w:t>β0</w:t>
      </w:r>
      <w:r>
        <w:rPr>
          <w:color w:val="333333"/>
          <w:shd w:val="clear" w:color="auto" w:fill="F5F5F5"/>
        </w:rPr>
        <w:t> and</w:t>
      </w:r>
      <w:r w:rsidR="008672C4">
        <w:rPr>
          <w:color w:val="333333"/>
          <w:shd w:val="clear" w:color="auto" w:fill="F5F5F5"/>
        </w:rPr>
        <w:t xml:space="preserve"> </w:t>
      </w:r>
      <w:r>
        <w:rPr>
          <w:rStyle w:val="mjxassistivemathml"/>
          <w:color w:val="333333"/>
          <w:sz w:val="30"/>
          <w:szCs w:val="30"/>
          <w:bdr w:val="none" w:sz="0" w:space="0" w:color="auto" w:frame="1"/>
          <w:shd w:val="clear" w:color="auto" w:fill="F5F5F5"/>
        </w:rPr>
        <w:t>β1</w:t>
      </w:r>
      <w:r>
        <w:rPr>
          <w:color w:val="333333"/>
          <w:shd w:val="clear" w:color="auto" w:fill="F5F5F5"/>
        </w:rPr>
        <w:t xml:space="preserve"> until you find the combination that </w:t>
      </w:r>
      <w:r w:rsidR="008672C4">
        <w:rPr>
          <w:color w:val="333333"/>
          <w:shd w:val="clear" w:color="auto" w:fill="F5F5F5"/>
        </w:rPr>
        <w:t>minimizes</w:t>
      </w:r>
      <w:r>
        <w:rPr>
          <w:color w:val="333333"/>
          <w:shd w:val="clear" w:color="auto" w:fill="F5F5F5"/>
        </w:rPr>
        <w:t xml:space="preserve"> the cost function. Hence, this is called a </w:t>
      </w:r>
      <w:r w:rsidR="008672C4">
        <w:rPr>
          <w:color w:val="333333"/>
          <w:shd w:val="clear" w:color="auto" w:fill="F5F5F5"/>
        </w:rPr>
        <w:t>Generalized</w:t>
      </w:r>
      <w:r>
        <w:rPr>
          <w:color w:val="333333"/>
          <w:shd w:val="clear" w:color="auto" w:fill="F5F5F5"/>
        </w:rPr>
        <w:t xml:space="preserve"> Linear regression Model (</w:t>
      </w:r>
      <w:r>
        <w:rPr>
          <w:rStyle w:val="Strong"/>
          <w:color w:val="333333"/>
          <w:shd w:val="clear" w:color="auto" w:fill="F5F5F5"/>
        </w:rPr>
        <w:t>GLM</w:t>
      </w:r>
      <w:r>
        <w:rPr>
          <w:color w:val="333333"/>
          <w:shd w:val="clear" w:color="auto" w:fill="F5F5F5"/>
        </w:rPr>
        <w:t>), or a </w:t>
      </w:r>
      <w:r>
        <w:rPr>
          <w:rStyle w:val="Strong"/>
          <w:color w:val="333333"/>
          <w:shd w:val="clear" w:color="auto" w:fill="F5F5F5"/>
        </w:rPr>
        <w:t xml:space="preserve">logistic </w:t>
      </w:r>
      <w:r w:rsidR="008672C4">
        <w:rPr>
          <w:rStyle w:val="Strong"/>
          <w:color w:val="333333"/>
          <w:shd w:val="clear" w:color="auto" w:fill="F5F5F5"/>
        </w:rPr>
        <w:t>regression</w:t>
      </w:r>
      <w:r w:rsidR="008672C4">
        <w:rPr>
          <w:color w:val="333333"/>
          <w:shd w:val="clear" w:color="auto" w:fill="F5F5F5"/>
        </w:rPr>
        <w:t xml:space="preserve"> model</w:t>
      </w:r>
      <w:r>
        <w:rPr>
          <w:color w:val="333333"/>
          <w:shd w:val="clear" w:color="auto" w:fill="F5F5F5"/>
        </w:rPr>
        <w:t>.</w:t>
      </w:r>
    </w:p>
    <w:p w:rsidR="006731DA" w:rsidRDefault="006731DA">
      <w:pPr>
        <w:rPr>
          <w:color w:val="333333"/>
          <w:shd w:val="clear" w:color="auto" w:fill="F5F5F5"/>
        </w:rPr>
      </w:pPr>
    </w:p>
    <w:p w:rsidR="006731DA" w:rsidRDefault="006731DA">
      <w:pPr>
        <w:rPr>
          <w:color w:val="333333"/>
          <w:shd w:val="clear" w:color="auto" w:fill="F5F5F5"/>
        </w:rPr>
      </w:pPr>
    </w:p>
    <w:p w:rsidR="006731DA" w:rsidRDefault="006731DA">
      <w:pPr>
        <w:rPr>
          <w:color w:val="333333"/>
          <w:shd w:val="clear" w:color="auto" w:fill="F5F5F5"/>
        </w:rPr>
      </w:pPr>
    </w:p>
    <w:p w:rsidR="006731DA" w:rsidRDefault="006731DA">
      <w:pPr>
        <w:rPr>
          <w:color w:val="333333"/>
          <w:shd w:val="clear" w:color="auto" w:fill="F5F5F5"/>
        </w:rPr>
      </w:pPr>
    </w:p>
    <w:p w:rsidR="006731DA" w:rsidRDefault="006731DA">
      <w:pPr>
        <w:rPr>
          <w:color w:val="333333"/>
          <w:shd w:val="clear" w:color="auto" w:fill="F5F5F5"/>
        </w:rPr>
      </w:pPr>
      <w:r>
        <w:rPr>
          <w:color w:val="333333"/>
          <w:shd w:val="clear" w:color="auto" w:fill="F5F5F5"/>
        </w:rPr>
        <w:lastRenderedPageBreak/>
        <w:t> that the best fit sigmoid curve would be the one that corresponds to the maximum likelihood value. In other words, the combination of betas that corresponds to the maximum value of likelihood will be the best fit combination.</w:t>
      </w:r>
    </w:p>
    <w:p w:rsidR="00DD1E38" w:rsidRDefault="00DD1E38">
      <w:pPr>
        <w:rPr>
          <w:color w:val="333333"/>
          <w:shd w:val="clear" w:color="auto" w:fill="F5F5F5"/>
        </w:rPr>
      </w:pPr>
    </w:p>
    <w:p w:rsidR="00DD1E38" w:rsidRDefault="00DD1E38">
      <w:pPr>
        <w:rPr>
          <w:color w:val="333333"/>
          <w:shd w:val="clear" w:color="auto" w:fill="F5F5F5"/>
        </w:rPr>
      </w:pPr>
    </w:p>
    <w:p w:rsidR="00DD1E38" w:rsidRDefault="00DD1E38">
      <w:pPr>
        <w:rPr>
          <w:color w:val="333333"/>
          <w:shd w:val="clear" w:color="auto" w:fill="F5F5F5"/>
        </w:rPr>
      </w:pPr>
    </w:p>
    <w:p w:rsidR="00DD1E38" w:rsidRDefault="00DD1E38">
      <w:pPr>
        <w:rPr>
          <w:color w:val="333333"/>
          <w:shd w:val="clear" w:color="auto" w:fill="F5F5F5"/>
        </w:rPr>
      </w:pPr>
    </w:p>
    <w:p w:rsidR="00DD1E38" w:rsidRDefault="00DD1E38" w:rsidP="00DD1E38">
      <w:pPr>
        <w:pStyle w:val="NormalWeb"/>
        <w:shd w:val="clear" w:color="auto" w:fill="F5F5F5"/>
        <w:spacing w:line="480" w:lineRule="atLeast"/>
        <w:rPr>
          <w:color w:val="333333"/>
        </w:rPr>
      </w:pPr>
      <w:r>
        <w:rPr>
          <w:color w:val="333333"/>
        </w:rPr>
        <w:t>So far, you’ve seen this equation for logistic regression:</w:t>
      </w:r>
    </w:p>
    <w:p w:rsidR="00DD1E38" w:rsidRDefault="00DD1E38" w:rsidP="00DD1E38">
      <w:pPr>
        <w:pStyle w:val="NormalWeb"/>
        <w:shd w:val="clear" w:color="auto" w:fill="F5F5F5"/>
        <w:spacing w:line="480" w:lineRule="atLeast"/>
        <w:rPr>
          <w:color w:val="333333"/>
        </w:rPr>
      </w:pPr>
      <w:r>
        <w:rPr>
          <w:color w:val="333333"/>
        </w:rPr>
        <w:t> </w:t>
      </w:r>
    </w:p>
    <w:p w:rsidR="00DD1E38" w:rsidRDefault="00DD1E38" w:rsidP="00554CCA">
      <w:pPr>
        <w:pStyle w:val="NormalWeb"/>
        <w:shd w:val="clear" w:color="auto" w:fill="F5F5F5"/>
        <w:spacing w:before="0" w:after="0" w:line="480" w:lineRule="atLeast"/>
        <w:rPr>
          <w:color w:val="333333"/>
        </w:rPr>
      </w:pPr>
      <w:r>
        <w:rPr>
          <w:rStyle w:val="mjxassistivemathml"/>
          <w:color w:val="333333"/>
          <w:sz w:val="30"/>
          <w:szCs w:val="30"/>
          <w:bdr w:val="none" w:sz="0" w:space="0" w:color="auto" w:frame="1"/>
        </w:rPr>
        <w:t>P=1</w:t>
      </w:r>
      <w:r w:rsidR="00554CCA">
        <w:rPr>
          <w:rStyle w:val="mjxassistivemathml"/>
          <w:color w:val="333333"/>
          <w:sz w:val="30"/>
          <w:szCs w:val="30"/>
          <w:bdr w:val="none" w:sz="0" w:space="0" w:color="auto" w:frame="1"/>
        </w:rPr>
        <w:t>/</w:t>
      </w:r>
      <w:r>
        <w:rPr>
          <w:rStyle w:val="mjxassistivemathml"/>
          <w:color w:val="333333"/>
          <w:sz w:val="30"/>
          <w:szCs w:val="30"/>
          <w:bdr w:val="none" w:sz="0" w:space="0" w:color="auto" w:frame="1"/>
        </w:rPr>
        <w:t>1+e−(β0+β1x)</w:t>
      </w:r>
    </w:p>
    <w:p w:rsidR="00DD1E38" w:rsidRDefault="00DD1E38" w:rsidP="00DD1E38">
      <w:pPr>
        <w:pStyle w:val="NormalWeb"/>
        <w:shd w:val="clear" w:color="auto" w:fill="F5F5F5"/>
        <w:spacing w:line="480" w:lineRule="atLeast"/>
        <w:rPr>
          <w:color w:val="333333"/>
        </w:rPr>
      </w:pPr>
      <w:r>
        <w:rPr>
          <w:color w:val="333333"/>
        </w:rPr>
        <w:t> </w:t>
      </w:r>
    </w:p>
    <w:p w:rsidR="00DD1E38" w:rsidRDefault="00DD1E38" w:rsidP="00DD1E38">
      <w:pPr>
        <w:pStyle w:val="NormalWeb"/>
        <w:shd w:val="clear" w:color="auto" w:fill="F5F5F5"/>
        <w:spacing w:line="480" w:lineRule="atLeast"/>
        <w:rPr>
          <w:color w:val="333333"/>
        </w:rPr>
      </w:pPr>
      <w:r>
        <w:rPr>
          <w:color w:val="333333"/>
        </w:rPr>
        <w:t>Recall that this equation gives the relationship between P, the probability of diabetes and x, the patient’s blood sugar level.</w:t>
      </w:r>
    </w:p>
    <w:p w:rsidR="00554CCA" w:rsidRDefault="00554CCA" w:rsidP="00DD1E38">
      <w:pPr>
        <w:pStyle w:val="NormalWeb"/>
        <w:shd w:val="clear" w:color="auto" w:fill="F5F5F5"/>
        <w:spacing w:line="480" w:lineRule="atLeast"/>
        <w:rPr>
          <w:color w:val="333333"/>
        </w:rPr>
      </w:pPr>
    </w:p>
    <w:p w:rsidR="00554CCA" w:rsidRDefault="00554CCA" w:rsidP="00DD1E38">
      <w:pPr>
        <w:pStyle w:val="NormalWeb"/>
        <w:shd w:val="clear" w:color="auto" w:fill="F5F5F5"/>
        <w:spacing w:line="480" w:lineRule="atLeast"/>
        <w:rPr>
          <w:color w:val="333333"/>
          <w:shd w:val="clear" w:color="auto" w:fill="F5F5F5"/>
        </w:rPr>
      </w:pPr>
      <w:r>
        <w:rPr>
          <w:color w:val="333333"/>
          <w:shd w:val="clear" w:color="auto" w:fill="F5F5F5"/>
        </w:rPr>
        <w:t>While the equation is correct, it is not very intuitive. In other words, the relationship between P and x is so complex that it is difficult to understand what kind of trend exists between the two. If you increase x by regular intervals of, say, 11.5, how will that affect the probability? Will it also increase by some regular interval? If not, what will happen?</w:t>
      </w:r>
    </w:p>
    <w:p w:rsidR="001F18D0" w:rsidRDefault="001F18D0" w:rsidP="00DD1E38">
      <w:pPr>
        <w:pStyle w:val="NormalWeb"/>
        <w:shd w:val="clear" w:color="auto" w:fill="F5F5F5"/>
        <w:spacing w:line="480" w:lineRule="atLeast"/>
        <w:rPr>
          <w:color w:val="333333"/>
          <w:shd w:val="clear" w:color="auto" w:fill="F5F5F5"/>
        </w:rPr>
      </w:pPr>
    </w:p>
    <w:p w:rsidR="001F18D0" w:rsidRDefault="001F18D0" w:rsidP="00DD1E38">
      <w:pPr>
        <w:pStyle w:val="NormalWeb"/>
        <w:shd w:val="clear" w:color="auto" w:fill="F5F5F5"/>
        <w:spacing w:line="480" w:lineRule="atLeast"/>
        <w:rPr>
          <w:color w:val="333333"/>
          <w:shd w:val="clear" w:color="auto" w:fill="F5F5F5"/>
        </w:rPr>
      </w:pPr>
    </w:p>
    <w:p w:rsidR="001F18D0" w:rsidRDefault="001F18D0" w:rsidP="00DD1E38">
      <w:pPr>
        <w:pStyle w:val="NormalWeb"/>
        <w:shd w:val="clear" w:color="auto" w:fill="F5F5F5"/>
        <w:spacing w:line="480" w:lineRule="atLeast"/>
        <w:rPr>
          <w:color w:val="333333"/>
        </w:rPr>
      </w:pPr>
      <w:r>
        <w:rPr>
          <w:noProof/>
        </w:rPr>
        <w:lastRenderedPageBreak/>
        <w:drawing>
          <wp:inline distT="0" distB="0" distL="0" distR="0" wp14:anchorId="0CBFB3BF" wp14:editId="1CA27C37">
            <wp:extent cx="3257550" cy="3724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57550" cy="3724275"/>
                    </a:xfrm>
                    <a:prstGeom prst="rect">
                      <a:avLst/>
                    </a:prstGeom>
                  </pic:spPr>
                </pic:pic>
              </a:graphicData>
            </a:graphic>
          </wp:inline>
        </w:drawing>
      </w:r>
    </w:p>
    <w:p w:rsidR="00DD1E38" w:rsidRDefault="00830371">
      <w:pPr>
        <w:rPr>
          <w:color w:val="333333"/>
          <w:shd w:val="clear" w:color="auto" w:fill="F5F5F5"/>
        </w:rPr>
      </w:pPr>
      <w:r>
        <w:rPr>
          <w:noProof/>
        </w:rPr>
        <w:drawing>
          <wp:inline distT="0" distB="0" distL="0" distR="0" wp14:anchorId="055E9A7F" wp14:editId="1EF36264">
            <wp:extent cx="2571750" cy="27813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571750" cy="2781300"/>
                    </a:xfrm>
                    <a:prstGeom prst="rect">
                      <a:avLst/>
                    </a:prstGeom>
                  </pic:spPr>
                </pic:pic>
              </a:graphicData>
            </a:graphic>
          </wp:inline>
        </w:drawing>
      </w:r>
    </w:p>
    <w:p w:rsidR="00112F82" w:rsidRDefault="00112F82">
      <w:pPr>
        <w:rPr>
          <w:color w:val="333333"/>
          <w:shd w:val="clear" w:color="auto" w:fill="F5F5F5"/>
        </w:rPr>
      </w:pPr>
    </w:p>
    <w:p w:rsidR="00112F82" w:rsidRDefault="00112F82">
      <w:pPr>
        <w:rPr>
          <w:color w:val="333333"/>
          <w:shd w:val="clear" w:color="auto" w:fill="F5F5F5"/>
        </w:rPr>
      </w:pPr>
    </w:p>
    <w:p w:rsidR="00112F82" w:rsidRPr="00112F82" w:rsidRDefault="00112F82" w:rsidP="00112F82">
      <w:pPr>
        <w:shd w:val="clear" w:color="auto" w:fill="575757"/>
        <w:spacing w:after="75" w:line="408" w:lineRule="atLeast"/>
        <w:rPr>
          <w:rFonts w:ascii="Arial" w:eastAsia="Times New Roman" w:hAnsi="Arial" w:cs="Arial"/>
          <w:b/>
          <w:bCs/>
          <w:color w:val="E0E0E0"/>
          <w:sz w:val="24"/>
          <w:szCs w:val="24"/>
        </w:rPr>
      </w:pPr>
      <w:r w:rsidRPr="00112F82">
        <w:rPr>
          <w:rFonts w:ascii="Arial" w:eastAsia="Times New Roman" w:hAnsi="Arial" w:cs="Arial"/>
          <w:b/>
          <w:bCs/>
          <w:color w:val="E0E0E0"/>
          <w:sz w:val="24"/>
          <w:szCs w:val="24"/>
        </w:rPr>
        <w:t>Odds</w:t>
      </w:r>
    </w:p>
    <w:p w:rsidR="00112F82" w:rsidRPr="00112F82" w:rsidRDefault="00112F82" w:rsidP="00112F82">
      <w:pPr>
        <w:shd w:val="clear" w:color="auto" w:fill="575757"/>
        <w:spacing w:after="0" w:line="408" w:lineRule="atLeast"/>
        <w:rPr>
          <w:rFonts w:ascii="Arial" w:eastAsia="Times New Roman" w:hAnsi="Arial" w:cs="Arial"/>
          <w:color w:val="E0E0E0"/>
          <w:sz w:val="21"/>
          <w:szCs w:val="21"/>
        </w:rPr>
      </w:pPr>
      <w:r w:rsidRPr="00112F82">
        <w:rPr>
          <w:rFonts w:ascii="Arial" w:eastAsia="Times New Roman" w:hAnsi="Arial" w:cs="Arial"/>
          <w:color w:val="E0E0E0"/>
          <w:sz w:val="21"/>
          <w:szCs w:val="21"/>
        </w:rPr>
        <w:t>So, from the equation </w:t>
      </w:r>
      <w:r w:rsidRPr="00112F82">
        <w:rPr>
          <w:rFonts w:ascii="Arial" w:eastAsia="Times New Roman" w:hAnsi="Arial" w:cs="Arial"/>
          <w:color w:val="E0E0E0"/>
          <w:sz w:val="28"/>
          <w:szCs w:val="28"/>
          <w:bdr w:val="none" w:sz="0" w:space="0" w:color="auto" w:frame="1"/>
        </w:rPr>
        <w:t>P=1</w:t>
      </w:r>
      <w:r w:rsidR="00D31F54">
        <w:rPr>
          <w:rFonts w:ascii="Arial" w:eastAsia="Times New Roman" w:hAnsi="Arial" w:cs="Arial"/>
          <w:color w:val="E0E0E0"/>
          <w:sz w:val="28"/>
          <w:szCs w:val="28"/>
          <w:bdr w:val="none" w:sz="0" w:space="0" w:color="auto" w:frame="1"/>
        </w:rPr>
        <w:t>/</w:t>
      </w:r>
      <w:r w:rsidRPr="00112F82">
        <w:rPr>
          <w:rFonts w:ascii="Arial" w:eastAsia="Times New Roman" w:hAnsi="Arial" w:cs="Arial"/>
          <w:color w:val="E0E0E0"/>
          <w:sz w:val="28"/>
          <w:szCs w:val="28"/>
          <w:bdr w:val="none" w:sz="0" w:space="0" w:color="auto" w:frame="1"/>
        </w:rPr>
        <w:t>1+e−(β0+β1x)</w:t>
      </w:r>
      <w:r w:rsidRPr="00112F82">
        <w:rPr>
          <w:rFonts w:ascii="Arial" w:eastAsia="Times New Roman" w:hAnsi="Arial" w:cs="Arial"/>
          <w:color w:val="E0E0E0"/>
          <w:sz w:val="21"/>
          <w:szCs w:val="21"/>
        </w:rPr>
        <w:t> which tells you the probability of a person having diabetes, you got the following equation:</w:t>
      </w:r>
    </w:p>
    <w:p w:rsidR="00112F82" w:rsidRPr="00112F82" w:rsidRDefault="00112F82" w:rsidP="00112F82">
      <w:pPr>
        <w:shd w:val="clear" w:color="auto" w:fill="575757"/>
        <w:spacing w:after="0" w:line="408" w:lineRule="atLeast"/>
        <w:jc w:val="center"/>
        <w:rPr>
          <w:rFonts w:ascii="Arial" w:eastAsia="Times New Roman" w:hAnsi="Arial" w:cs="Arial"/>
          <w:color w:val="E0E0E0"/>
          <w:sz w:val="21"/>
          <w:szCs w:val="21"/>
        </w:rPr>
      </w:pPr>
      <w:r w:rsidRPr="00112F82">
        <w:rPr>
          <w:rFonts w:ascii="Arial" w:eastAsia="Times New Roman" w:hAnsi="Arial" w:cs="Arial"/>
          <w:color w:val="E0E0E0"/>
          <w:sz w:val="28"/>
          <w:szCs w:val="28"/>
          <w:bdr w:val="none" w:sz="0" w:space="0" w:color="auto" w:frame="1"/>
        </w:rPr>
        <w:lastRenderedPageBreak/>
        <w:t>ln(P1−P)=β0+β1x</w:t>
      </w:r>
    </w:p>
    <w:p w:rsidR="00112F82" w:rsidRDefault="00112F82" w:rsidP="00112F82">
      <w:pPr>
        <w:shd w:val="clear" w:color="auto" w:fill="575757"/>
        <w:spacing w:before="75" w:after="240" w:line="408" w:lineRule="atLeast"/>
        <w:rPr>
          <w:rFonts w:ascii="Arial" w:eastAsia="Times New Roman" w:hAnsi="Arial" w:cs="Arial"/>
          <w:color w:val="E0E0E0"/>
          <w:sz w:val="21"/>
          <w:szCs w:val="21"/>
        </w:rPr>
      </w:pPr>
      <w:r w:rsidRPr="00112F82">
        <w:rPr>
          <w:rFonts w:ascii="Arial" w:eastAsia="Times New Roman" w:hAnsi="Arial" w:cs="Arial"/>
          <w:color w:val="E0E0E0"/>
          <w:sz w:val="21"/>
          <w:szCs w:val="21"/>
        </w:rPr>
        <w:t>where the term (P/1-P) is referred to as the odds of a person having diabetes. What do the odds signify?</w:t>
      </w:r>
    </w:p>
    <w:p w:rsidR="00957846" w:rsidRPr="00957846" w:rsidRDefault="00957846" w:rsidP="00957846">
      <w:pPr>
        <w:ind w:left="72"/>
        <w:rPr>
          <w:rFonts w:ascii="Arial" w:eastAsia="Times New Roman" w:hAnsi="Arial" w:cs="Arial"/>
          <w:color w:val="E0E0E0"/>
          <w:sz w:val="21"/>
          <w:szCs w:val="21"/>
        </w:rPr>
      </w:pPr>
      <w:r>
        <w:rPr>
          <w:rFonts w:ascii="Arial" w:eastAsia="Times New Roman" w:hAnsi="Arial" w:cs="Arial"/>
          <w:color w:val="E0E0E0"/>
          <w:sz w:val="21"/>
          <w:szCs w:val="21"/>
        </w:rPr>
        <w:t>Ans#</w:t>
      </w:r>
      <w:r w:rsidRPr="00957846">
        <w:rPr>
          <w:rFonts w:ascii="Times New Roman" w:eastAsia="Times New Roman" w:hAnsi="Times New Roman" w:cs="Times New Roman"/>
          <w:sz w:val="24"/>
          <w:szCs w:val="24"/>
        </w:rPr>
        <w:object w:dxaOrig="225" w:dyaOrig="2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20.1pt;height:17.3pt" o:ole="">
            <v:imagedata r:id="rId10" o:title=""/>
          </v:shape>
          <w:control r:id="rId11" w:name="DefaultOcxName" w:shapeid="_x0000_i1032"/>
        </w:object>
      </w:r>
    </w:p>
    <w:p w:rsidR="00957846" w:rsidRPr="00957846" w:rsidRDefault="00957846" w:rsidP="00957846">
      <w:pPr>
        <w:spacing w:after="0" w:line="240" w:lineRule="auto"/>
        <w:ind w:left="72"/>
        <w:rPr>
          <w:rFonts w:ascii="Times New Roman" w:eastAsia="Times New Roman" w:hAnsi="Times New Roman" w:cs="Times New Roman"/>
          <w:b/>
          <w:bCs/>
          <w:sz w:val="24"/>
          <w:szCs w:val="24"/>
        </w:rPr>
      </w:pPr>
      <w:r w:rsidRPr="00957846">
        <w:rPr>
          <w:rFonts w:ascii="Arial" w:eastAsia="Times New Roman" w:hAnsi="Arial" w:cs="Arial"/>
          <w:b/>
          <w:bCs/>
          <w:sz w:val="21"/>
          <w:szCs w:val="21"/>
        </w:rPr>
        <w:t>The odds tell you how much more likely the person is to have diabetes than he/she is to not have diabetes</w:t>
      </w:r>
    </w:p>
    <w:p w:rsidR="00957846" w:rsidRPr="00112F82" w:rsidRDefault="00957846" w:rsidP="00112F82">
      <w:pPr>
        <w:shd w:val="clear" w:color="auto" w:fill="575757"/>
        <w:spacing w:before="75" w:after="240" w:line="408" w:lineRule="atLeast"/>
        <w:rPr>
          <w:rFonts w:ascii="Arial" w:eastAsia="Times New Roman" w:hAnsi="Arial" w:cs="Arial"/>
          <w:color w:val="E0E0E0"/>
          <w:sz w:val="21"/>
          <w:szCs w:val="21"/>
        </w:rPr>
      </w:pPr>
    </w:p>
    <w:p w:rsidR="00112F82" w:rsidRDefault="00957846">
      <w:pPr>
        <w:rPr>
          <w:rStyle w:val="Emphasis"/>
          <w:rFonts w:ascii="Arial" w:hAnsi="Arial" w:cs="Arial"/>
          <w:color w:val="E0E0E0"/>
          <w:sz w:val="21"/>
          <w:szCs w:val="21"/>
          <w:shd w:val="clear" w:color="auto" w:fill="686868"/>
        </w:rPr>
      </w:pPr>
      <w:r>
        <w:rPr>
          <w:rStyle w:val="medium-font"/>
          <w:rFonts w:ascii="Arial" w:hAnsi="Arial" w:cs="Arial"/>
          <w:b/>
          <w:bCs/>
          <w:color w:val="E0E0E0"/>
          <w:sz w:val="21"/>
          <w:szCs w:val="21"/>
          <w:shd w:val="clear" w:color="auto" w:fill="686868"/>
        </w:rPr>
        <w:t>Feedback : </w:t>
      </w:r>
      <w:r>
        <w:rPr>
          <w:rStyle w:val="Emphasis"/>
          <w:rFonts w:ascii="Arial" w:hAnsi="Arial" w:cs="Arial"/>
          <w:color w:val="E0E0E0"/>
          <w:sz w:val="21"/>
          <w:szCs w:val="21"/>
          <w:shd w:val="clear" w:color="auto" w:fill="686868"/>
        </w:rPr>
        <w:t>P is the probability of a person having diabetes. So naturally, (1-P) is the probability of that person not having diabetes. Now, say (P/1-P) = 4. This would basically mean that the person is 4 times more likely to be a diabetic than he/she is to not be a diabetic.</w:t>
      </w:r>
    </w:p>
    <w:p w:rsidR="00E943D1" w:rsidRDefault="00E943D1">
      <w:pPr>
        <w:rPr>
          <w:rStyle w:val="Emphasis"/>
          <w:rFonts w:ascii="Arial" w:hAnsi="Arial" w:cs="Arial"/>
          <w:color w:val="E0E0E0"/>
          <w:sz w:val="21"/>
          <w:szCs w:val="21"/>
          <w:shd w:val="clear" w:color="auto" w:fill="686868"/>
        </w:rPr>
      </w:pPr>
    </w:p>
    <w:p w:rsidR="00E943D1" w:rsidRDefault="001B1626">
      <w:pPr>
        <w:rPr>
          <w:rFonts w:ascii="Arial" w:hAnsi="Arial" w:cs="Arial"/>
          <w:color w:val="E0E0E0"/>
          <w:sz w:val="21"/>
          <w:szCs w:val="21"/>
          <w:shd w:val="clear" w:color="auto" w:fill="575757"/>
        </w:rPr>
      </w:pPr>
      <w:r>
        <w:rPr>
          <w:rFonts w:ascii="Arial" w:hAnsi="Arial" w:cs="Arial"/>
          <w:color w:val="E0E0E0"/>
          <w:sz w:val="21"/>
          <w:szCs w:val="21"/>
          <w:shd w:val="clear" w:color="auto" w:fill="575757"/>
        </w:rPr>
        <w:t>Let’s say that for a specific person, P(Diabetes) = 0.5. What are the odds of that person having diabetes?</w:t>
      </w:r>
    </w:p>
    <w:p w:rsidR="001B1626" w:rsidRDefault="001B1626">
      <w:pPr>
        <w:rPr>
          <w:rFonts w:ascii="Arial" w:hAnsi="Arial" w:cs="Arial"/>
          <w:color w:val="E0E0E0"/>
          <w:sz w:val="21"/>
          <w:szCs w:val="21"/>
          <w:shd w:val="clear" w:color="auto" w:fill="575757"/>
        </w:rPr>
      </w:pPr>
    </w:p>
    <w:p w:rsidR="001B1626" w:rsidRDefault="001B1626">
      <w:pPr>
        <w:rPr>
          <w:rFonts w:ascii="Arial" w:hAnsi="Arial" w:cs="Arial"/>
          <w:color w:val="E0E0E0"/>
          <w:sz w:val="21"/>
          <w:szCs w:val="21"/>
          <w:shd w:val="clear" w:color="auto" w:fill="575757"/>
        </w:rPr>
      </w:pPr>
      <w:r>
        <w:rPr>
          <w:rFonts w:ascii="Arial" w:hAnsi="Arial" w:cs="Arial"/>
          <w:color w:val="E0E0E0"/>
          <w:sz w:val="21"/>
          <w:szCs w:val="21"/>
          <w:shd w:val="clear" w:color="auto" w:fill="575757"/>
        </w:rPr>
        <w:t>Odds are given by P/1-P. Here, P = 0.5. Now, by putting in the value of P, you get that the odds, i.e. P/1-P, are equal to 0.5/0.5 = 1.</w:t>
      </w:r>
      <w:r w:rsidR="005676E6">
        <w:rPr>
          <w:rFonts w:ascii="Arial" w:hAnsi="Arial" w:cs="Arial"/>
          <w:color w:val="E0E0E0"/>
          <w:sz w:val="21"/>
          <w:szCs w:val="21"/>
          <w:shd w:val="clear" w:color="auto" w:fill="575757"/>
        </w:rPr>
        <w:t xml:space="preserve"> Both classes are equally likely</w:t>
      </w:r>
    </w:p>
    <w:p w:rsidR="00D42BBF" w:rsidRDefault="00D42BBF">
      <w:pPr>
        <w:rPr>
          <w:rFonts w:ascii="Arial" w:hAnsi="Arial" w:cs="Arial"/>
          <w:color w:val="E0E0E0"/>
          <w:sz w:val="21"/>
          <w:szCs w:val="21"/>
          <w:shd w:val="clear" w:color="auto" w:fill="575757"/>
        </w:rPr>
      </w:pPr>
    </w:p>
    <w:p w:rsidR="00D42BBF" w:rsidRDefault="00D42BBF">
      <w:pPr>
        <w:rPr>
          <w:rFonts w:ascii="Arial" w:hAnsi="Arial" w:cs="Arial"/>
          <w:color w:val="E0E0E0"/>
          <w:sz w:val="21"/>
          <w:szCs w:val="21"/>
          <w:shd w:val="clear" w:color="auto" w:fill="575757"/>
        </w:rPr>
      </w:pPr>
      <w:r>
        <w:rPr>
          <w:rFonts w:ascii="Arial" w:hAnsi="Arial" w:cs="Arial"/>
          <w:color w:val="E0E0E0"/>
          <w:sz w:val="21"/>
          <w:szCs w:val="21"/>
          <w:shd w:val="clear" w:color="auto" w:fill="575757"/>
        </w:rPr>
        <w:t>Let’s say that for a specific person, Odds(Diabetes) = 2. What is the probability of that person having diabetes?</w:t>
      </w:r>
    </w:p>
    <w:p w:rsidR="00D42BBF" w:rsidRDefault="00D42BBF">
      <w:pPr>
        <w:rPr>
          <w:rFonts w:ascii="Arial" w:hAnsi="Arial" w:cs="Arial"/>
          <w:color w:val="E0E0E0"/>
          <w:sz w:val="21"/>
          <w:szCs w:val="21"/>
          <w:shd w:val="clear" w:color="auto" w:fill="575757"/>
        </w:rPr>
      </w:pPr>
    </w:p>
    <w:p w:rsidR="00D42BBF" w:rsidRDefault="00D42BBF">
      <w:pPr>
        <w:rPr>
          <w:rFonts w:ascii="Arial" w:hAnsi="Arial" w:cs="Arial"/>
          <w:color w:val="E0E0E0"/>
          <w:sz w:val="21"/>
          <w:szCs w:val="21"/>
          <w:shd w:val="clear" w:color="auto" w:fill="575757"/>
        </w:rPr>
      </w:pPr>
      <w:r>
        <w:rPr>
          <w:rFonts w:ascii="Arial" w:hAnsi="Arial" w:cs="Arial"/>
          <w:color w:val="E0E0E0"/>
          <w:sz w:val="21"/>
          <w:szCs w:val="21"/>
          <w:shd w:val="clear" w:color="auto" w:fill="575757"/>
        </w:rPr>
        <w:t>Recall that the odds are given by P/1-P. So, here, P/1-P = 2, which gives P = 2(1-P). Simplifying this further, you get 3P = 2, i.e. P = 2/3.</w:t>
      </w:r>
    </w:p>
    <w:p w:rsidR="00500B84" w:rsidRDefault="00500B84">
      <w:pPr>
        <w:rPr>
          <w:rFonts w:ascii="Arial" w:hAnsi="Arial" w:cs="Arial"/>
          <w:color w:val="E0E0E0"/>
          <w:sz w:val="21"/>
          <w:szCs w:val="21"/>
          <w:shd w:val="clear" w:color="auto" w:fill="575757"/>
        </w:rPr>
      </w:pPr>
    </w:p>
    <w:p w:rsidR="00500B84" w:rsidRDefault="00500B84">
      <w:pPr>
        <w:rPr>
          <w:rFonts w:ascii="Arial" w:hAnsi="Arial" w:cs="Arial"/>
          <w:color w:val="E0E0E0"/>
          <w:sz w:val="21"/>
          <w:szCs w:val="21"/>
          <w:shd w:val="clear" w:color="auto" w:fill="575757"/>
        </w:rPr>
      </w:pPr>
    </w:p>
    <w:p w:rsidR="00500B84" w:rsidRDefault="00500B84">
      <w:pPr>
        <w:rPr>
          <w:rFonts w:ascii="Arial" w:hAnsi="Arial" w:cs="Arial"/>
          <w:color w:val="333333"/>
          <w:sz w:val="21"/>
          <w:szCs w:val="21"/>
          <w:shd w:val="clear" w:color="auto" w:fill="FFFFFF"/>
        </w:rPr>
      </w:pPr>
      <w:r>
        <w:rPr>
          <w:rFonts w:ascii="Arial" w:hAnsi="Arial" w:cs="Arial"/>
          <w:color w:val="E0E0E0"/>
          <w:sz w:val="21"/>
          <w:szCs w:val="21"/>
          <w:shd w:val="clear" w:color="auto" w:fill="575757"/>
        </w:rPr>
        <w:t>#</w:t>
      </w:r>
      <w:r>
        <w:rPr>
          <w:rFonts w:ascii="Arial" w:hAnsi="Arial" w:cs="Arial"/>
          <w:color w:val="333333"/>
          <w:sz w:val="21"/>
          <w:szCs w:val="21"/>
          <w:shd w:val="clear" w:color="auto" w:fill="FFFFFF"/>
        </w:rPr>
        <w:t xml:space="preserve"> the relationship between x and log odds is linear</w:t>
      </w:r>
    </w:p>
    <w:p w:rsidR="0094007A" w:rsidRDefault="0094007A">
      <w:pPr>
        <w:rPr>
          <w:rFonts w:ascii="Arial" w:hAnsi="Arial" w:cs="Arial"/>
          <w:color w:val="333333"/>
          <w:sz w:val="21"/>
          <w:szCs w:val="21"/>
          <w:shd w:val="clear" w:color="auto" w:fill="FFFFFF"/>
        </w:rPr>
      </w:pPr>
    </w:p>
    <w:p w:rsidR="0094007A" w:rsidRDefault="0094007A">
      <w:pPr>
        <w:rPr>
          <w:rFonts w:ascii="Arial" w:hAnsi="Arial" w:cs="Arial"/>
          <w:color w:val="333333"/>
          <w:sz w:val="21"/>
          <w:szCs w:val="21"/>
          <w:shd w:val="clear" w:color="auto" w:fill="FFFFFF"/>
        </w:rPr>
      </w:pPr>
    </w:p>
    <w:p w:rsidR="0094007A" w:rsidRDefault="0094007A">
      <w:pPr>
        <w:rPr>
          <w:color w:val="333333"/>
          <w:shd w:val="clear" w:color="auto" w:fill="F5F5F5"/>
        </w:rPr>
      </w:pPr>
      <w:r>
        <w:rPr>
          <w:noProof/>
        </w:rPr>
        <w:lastRenderedPageBreak/>
        <w:drawing>
          <wp:inline distT="0" distB="0" distL="0" distR="0" wp14:anchorId="37AD6000" wp14:editId="40C1C7D9">
            <wp:extent cx="3067050" cy="34004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67050" cy="3400425"/>
                    </a:xfrm>
                    <a:prstGeom prst="rect">
                      <a:avLst/>
                    </a:prstGeom>
                  </pic:spPr>
                </pic:pic>
              </a:graphicData>
            </a:graphic>
          </wp:inline>
        </w:drawing>
      </w:r>
    </w:p>
    <w:p w:rsidR="000312B4" w:rsidRDefault="000312B4">
      <w:pPr>
        <w:rPr>
          <w:color w:val="333333"/>
          <w:shd w:val="clear" w:color="auto" w:fill="F5F5F5"/>
        </w:rPr>
      </w:pPr>
    </w:p>
    <w:p w:rsidR="000312B4" w:rsidRDefault="000312B4">
      <w:pPr>
        <w:rPr>
          <w:color w:val="333333"/>
          <w:shd w:val="clear" w:color="auto" w:fill="F5F5F5"/>
        </w:rPr>
      </w:pPr>
      <w:r>
        <w:rPr>
          <w:color w:val="333333"/>
          <w:shd w:val="clear" w:color="auto" w:fill="F5F5F5"/>
        </w:rPr>
        <w:t>So, the relationship between x and probability is not intuitive, while that between x and </w:t>
      </w:r>
      <w:r>
        <w:rPr>
          <w:rStyle w:val="Strong"/>
          <w:color w:val="333333"/>
          <w:shd w:val="clear" w:color="auto" w:fill="F5F5F5"/>
        </w:rPr>
        <w:t>odds/log odds</w:t>
      </w:r>
      <w:r>
        <w:rPr>
          <w:color w:val="333333"/>
          <w:shd w:val="clear" w:color="auto" w:fill="F5F5F5"/>
        </w:rPr>
        <w:t> is. This has important implications. Suppose you are discussing sugar levels and the probability they correspond to. While talking about 4 patients with sugar levels of 180, 200, 220 and 240, you will not be able to intuitively understand the relation between their probabilities (10%, 28%, 58%, 83%). However, if you are talking about the log odds of these 4 patients, you know that their log odds are in a </w:t>
      </w:r>
      <w:r>
        <w:rPr>
          <w:rStyle w:val="Strong"/>
          <w:color w:val="333333"/>
          <w:shd w:val="clear" w:color="auto" w:fill="F5F5F5"/>
        </w:rPr>
        <w:t>linearly increasing pattern</w:t>
      </w:r>
      <w:r>
        <w:rPr>
          <w:color w:val="333333"/>
          <w:shd w:val="clear" w:color="auto" w:fill="F5F5F5"/>
        </w:rPr>
        <w:t> (-2.18, -0.92, 0.34, 1.60) and that the odds are in a </w:t>
      </w:r>
      <w:r>
        <w:rPr>
          <w:rStyle w:val="Strong"/>
          <w:color w:val="333333"/>
          <w:shd w:val="clear" w:color="auto" w:fill="F5F5F5"/>
        </w:rPr>
        <w:t>multiplicatively increasing pattern</w:t>
      </w:r>
      <w:r>
        <w:rPr>
          <w:color w:val="333333"/>
          <w:shd w:val="clear" w:color="auto" w:fill="F5F5F5"/>
        </w:rPr>
        <w:t> (0.11, 0.40, 1.40, 4.95, increasing by a factor of 3.55).</w:t>
      </w:r>
    </w:p>
    <w:p w:rsidR="004C604B" w:rsidRDefault="004C604B">
      <w:pPr>
        <w:rPr>
          <w:color w:val="333333"/>
          <w:shd w:val="clear" w:color="auto" w:fill="F5F5F5"/>
        </w:rPr>
      </w:pPr>
    </w:p>
    <w:p w:rsidR="004C604B" w:rsidRDefault="004C604B">
      <w:pPr>
        <w:rPr>
          <w:color w:val="333333"/>
          <w:shd w:val="clear" w:color="auto" w:fill="F5F5F5"/>
        </w:rPr>
      </w:pPr>
    </w:p>
    <w:p w:rsidR="004C604B" w:rsidRPr="004C604B" w:rsidRDefault="004C604B" w:rsidP="004C604B">
      <w:pPr>
        <w:shd w:val="clear" w:color="auto" w:fill="F5F5F5"/>
        <w:spacing w:before="150" w:after="225" w:line="240" w:lineRule="auto"/>
        <w:outlineLvl w:val="0"/>
        <w:rPr>
          <w:rFonts w:ascii="Times New Roman" w:eastAsia="Times New Roman" w:hAnsi="Times New Roman" w:cs="Times New Roman"/>
          <w:b/>
          <w:bCs/>
          <w:color w:val="333333"/>
          <w:kern w:val="36"/>
          <w:sz w:val="36"/>
          <w:szCs w:val="36"/>
        </w:rPr>
      </w:pPr>
      <w:r w:rsidRPr="004C604B">
        <w:rPr>
          <w:rFonts w:ascii="Times New Roman" w:eastAsia="Times New Roman" w:hAnsi="Times New Roman" w:cs="Times New Roman"/>
          <w:b/>
          <w:bCs/>
          <w:color w:val="333333"/>
          <w:kern w:val="36"/>
          <w:sz w:val="36"/>
          <w:szCs w:val="36"/>
        </w:rPr>
        <w:t>Summary</w:t>
      </w:r>
    </w:p>
    <w:p w:rsidR="004C604B" w:rsidRDefault="004C604B">
      <w:pPr>
        <w:rPr>
          <w:color w:val="333333"/>
          <w:shd w:val="clear" w:color="auto" w:fill="F5F5F5"/>
        </w:rPr>
      </w:pPr>
    </w:p>
    <w:p w:rsidR="004C604B" w:rsidRDefault="004C4D3A">
      <w:pPr>
        <w:rPr>
          <w:color w:val="333333"/>
          <w:shd w:val="clear" w:color="auto" w:fill="F5F5F5"/>
        </w:rPr>
      </w:pPr>
      <w:r>
        <w:rPr>
          <w:rStyle w:val="Strong"/>
          <w:color w:val="333333"/>
          <w:shd w:val="clear" w:color="auto" w:fill="F5F5F5"/>
        </w:rPr>
        <w:t>binary classification</w:t>
      </w:r>
      <w:r>
        <w:rPr>
          <w:color w:val="333333"/>
          <w:shd w:val="clear" w:color="auto" w:fill="F5F5F5"/>
        </w:rPr>
        <w:t> is. Basically, it is a classification problem in which the target variable has only 2 possible values.</w:t>
      </w:r>
    </w:p>
    <w:p w:rsidR="004C4D3A" w:rsidRDefault="004C4D3A">
      <w:pPr>
        <w:rPr>
          <w:color w:val="333333"/>
          <w:shd w:val="clear" w:color="auto" w:fill="F5F5F5"/>
        </w:rPr>
      </w:pPr>
      <w:r>
        <w:rPr>
          <w:rStyle w:val="Strong"/>
          <w:color w:val="333333"/>
          <w:shd w:val="clear" w:color="auto" w:fill="F5F5F5"/>
        </w:rPr>
        <w:t>diabetes example</w:t>
      </w:r>
      <w:r>
        <w:rPr>
          <w:color w:val="333333"/>
          <w:shd w:val="clear" w:color="auto" w:fill="F5F5F5"/>
        </w:rPr>
        <w:t> , wherein you tried to predict whether a person has diabetes or not based on that person’s blood sugar level.</w:t>
      </w:r>
    </w:p>
    <w:p w:rsidR="002E3A40" w:rsidRDefault="002E3A40">
      <w:pPr>
        <w:rPr>
          <w:color w:val="333333"/>
          <w:shd w:val="clear" w:color="auto" w:fill="F5F5F5"/>
        </w:rPr>
      </w:pPr>
    </w:p>
    <w:p w:rsidR="002E3A40" w:rsidRDefault="002E3A40">
      <w:pPr>
        <w:rPr>
          <w:color w:val="333333"/>
          <w:shd w:val="clear" w:color="auto" w:fill="F5F5F5"/>
        </w:rPr>
      </w:pPr>
      <w:r>
        <w:rPr>
          <w:color w:val="333333"/>
          <w:shd w:val="clear" w:color="auto" w:fill="F5F5F5"/>
        </w:rPr>
        <w:t>You saw why a </w:t>
      </w:r>
      <w:r>
        <w:rPr>
          <w:rStyle w:val="Strong"/>
          <w:color w:val="333333"/>
          <w:shd w:val="clear" w:color="auto" w:fill="F5F5F5"/>
        </w:rPr>
        <w:t>simple boundary decision approach</w:t>
      </w:r>
      <w:r>
        <w:rPr>
          <w:color w:val="333333"/>
          <w:shd w:val="clear" w:color="auto" w:fill="F5F5F5"/>
        </w:rPr>
        <w:t> does not work very well for this example. It would be too risky to decide the class blatantly on the basis of the cutoff because, especially in the middle, the patients could belong to any class — diabetic or non-diabetic.</w:t>
      </w:r>
    </w:p>
    <w:p w:rsidR="002E3A40" w:rsidRDefault="002E3A40">
      <w:pPr>
        <w:rPr>
          <w:color w:val="333333"/>
          <w:shd w:val="clear" w:color="auto" w:fill="F5F5F5"/>
        </w:rPr>
      </w:pPr>
    </w:p>
    <w:p w:rsidR="002E3A40" w:rsidRDefault="002E3A40">
      <w:pPr>
        <w:rPr>
          <w:color w:val="333333"/>
          <w:shd w:val="clear" w:color="auto" w:fill="F5F5F5"/>
        </w:rPr>
      </w:pPr>
      <w:r>
        <w:rPr>
          <w:color w:val="333333"/>
          <w:shd w:val="clear" w:color="auto" w:fill="F5F5F5"/>
        </w:rPr>
        <w:t>Hence, you learnt that it is better to talk in terms of </w:t>
      </w:r>
      <w:r>
        <w:rPr>
          <w:rStyle w:val="Strong"/>
          <w:color w:val="333333"/>
          <w:shd w:val="clear" w:color="auto" w:fill="F5F5F5"/>
        </w:rPr>
        <w:t>probability</w:t>
      </w:r>
      <w:r>
        <w:rPr>
          <w:color w:val="333333"/>
          <w:shd w:val="clear" w:color="auto" w:fill="F5F5F5"/>
        </w:rPr>
        <w:t>. One such curve which can model the probability of diabetes very well is the </w:t>
      </w:r>
      <w:r>
        <w:rPr>
          <w:rStyle w:val="Strong"/>
          <w:color w:val="333333"/>
          <w:shd w:val="clear" w:color="auto" w:fill="F5F5F5"/>
        </w:rPr>
        <w:t>sigmoid curve</w:t>
      </w:r>
      <w:r>
        <w:rPr>
          <w:color w:val="333333"/>
          <w:shd w:val="clear" w:color="auto" w:fill="F5F5F5"/>
        </w:rPr>
        <w:t>.</w:t>
      </w:r>
    </w:p>
    <w:p w:rsidR="002E3A40" w:rsidRDefault="002E3A40">
      <w:pPr>
        <w:rPr>
          <w:color w:val="333333"/>
          <w:shd w:val="clear" w:color="auto" w:fill="F5F5F5"/>
        </w:rPr>
      </w:pPr>
    </w:p>
    <w:p w:rsidR="002E3A40" w:rsidRDefault="002E3A40">
      <w:pPr>
        <w:rPr>
          <w:color w:val="333333"/>
          <w:shd w:val="clear" w:color="auto" w:fill="F5F5F5"/>
        </w:rPr>
      </w:pPr>
    </w:p>
    <w:p w:rsidR="002E3A40" w:rsidRDefault="002E3A40">
      <w:pPr>
        <w:rPr>
          <w:color w:val="333333"/>
          <w:shd w:val="clear" w:color="auto" w:fill="F5F5F5"/>
        </w:rPr>
      </w:pPr>
      <w:r>
        <w:rPr>
          <w:noProof/>
        </w:rPr>
        <w:drawing>
          <wp:inline distT="0" distB="0" distL="0" distR="0" wp14:anchorId="361B7B75" wp14:editId="0E9422F9">
            <wp:extent cx="5248275" cy="36480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48275" cy="3648075"/>
                    </a:xfrm>
                    <a:prstGeom prst="rect">
                      <a:avLst/>
                    </a:prstGeom>
                  </pic:spPr>
                </pic:pic>
              </a:graphicData>
            </a:graphic>
          </wp:inline>
        </w:drawing>
      </w:r>
    </w:p>
    <w:p w:rsidR="002E3A40" w:rsidRDefault="002E3A40">
      <w:pPr>
        <w:rPr>
          <w:color w:val="333333"/>
          <w:shd w:val="clear" w:color="auto" w:fill="F5F5F5"/>
        </w:rPr>
      </w:pPr>
    </w:p>
    <w:p w:rsidR="002E3A40" w:rsidRDefault="002E3A40">
      <w:pPr>
        <w:rPr>
          <w:color w:val="333333"/>
          <w:shd w:val="clear" w:color="auto" w:fill="F5F5F5"/>
        </w:rPr>
      </w:pPr>
    </w:p>
    <w:p w:rsidR="002E3A40" w:rsidRDefault="002E3A40" w:rsidP="002E3A40">
      <w:pPr>
        <w:pStyle w:val="NormalWeb"/>
        <w:shd w:val="clear" w:color="auto" w:fill="F5F5F5"/>
        <w:spacing w:line="480" w:lineRule="atLeast"/>
        <w:rPr>
          <w:color w:val="333333"/>
        </w:rPr>
      </w:pPr>
      <w:r>
        <w:rPr>
          <w:color w:val="333333"/>
        </w:rPr>
        <w:t>Its equation is given by the following expression:</w:t>
      </w:r>
    </w:p>
    <w:p w:rsidR="002E3A40" w:rsidRDefault="002E3A40" w:rsidP="002E3A40">
      <w:pPr>
        <w:pStyle w:val="NormalWeb"/>
        <w:shd w:val="clear" w:color="auto" w:fill="F5F5F5"/>
        <w:spacing w:line="480" w:lineRule="atLeast"/>
        <w:jc w:val="center"/>
        <w:rPr>
          <w:color w:val="333333"/>
        </w:rPr>
      </w:pPr>
      <w:r>
        <w:rPr>
          <w:color w:val="333333"/>
        </w:rPr>
        <w:t> </w:t>
      </w:r>
    </w:p>
    <w:p w:rsidR="002E3A40" w:rsidRDefault="002E3A40" w:rsidP="002E3A40">
      <w:pPr>
        <w:pStyle w:val="NormalWeb"/>
        <w:shd w:val="clear" w:color="auto" w:fill="F5F5F5"/>
        <w:spacing w:before="0" w:after="0" w:line="480" w:lineRule="atLeast"/>
        <w:rPr>
          <w:color w:val="333333"/>
        </w:rPr>
      </w:pPr>
      <w:r>
        <w:rPr>
          <w:rStyle w:val="mjxassistivemathml"/>
          <w:color w:val="333333"/>
          <w:sz w:val="30"/>
          <w:szCs w:val="30"/>
          <w:bdr w:val="none" w:sz="0" w:space="0" w:color="auto" w:frame="1"/>
        </w:rPr>
        <w:t>P(Diabetes)=1/1+e−(β0+β1x)</w:t>
      </w:r>
    </w:p>
    <w:p w:rsidR="002E3A40" w:rsidRDefault="002E3A40" w:rsidP="002E3A40">
      <w:pPr>
        <w:pStyle w:val="NormalWeb"/>
        <w:shd w:val="clear" w:color="auto" w:fill="F5F5F5"/>
        <w:spacing w:line="480" w:lineRule="atLeast"/>
        <w:rPr>
          <w:color w:val="333333"/>
        </w:rPr>
      </w:pPr>
      <w:r>
        <w:rPr>
          <w:color w:val="333333"/>
        </w:rPr>
        <w:t> </w:t>
      </w:r>
    </w:p>
    <w:p w:rsidR="002E3A40" w:rsidRDefault="002E3A40" w:rsidP="002E3A40">
      <w:pPr>
        <w:pStyle w:val="NormalWeb"/>
        <w:shd w:val="clear" w:color="auto" w:fill="F5F5F5"/>
        <w:spacing w:before="0" w:after="0" w:afterAutospacing="0" w:line="480" w:lineRule="atLeast"/>
        <w:rPr>
          <w:color w:val="333333"/>
        </w:rPr>
      </w:pPr>
      <w:r>
        <w:rPr>
          <w:color w:val="333333"/>
        </w:rPr>
        <w:lastRenderedPageBreak/>
        <w:t>Then, you learnt that in order to find the </w:t>
      </w:r>
      <w:r>
        <w:rPr>
          <w:rStyle w:val="Strong"/>
          <w:color w:val="333333"/>
        </w:rPr>
        <w:t>best-fit sigmoid curve</w:t>
      </w:r>
      <w:r>
        <w:rPr>
          <w:color w:val="333333"/>
        </w:rPr>
        <w:t>, you need to vary </w:t>
      </w:r>
      <w:r>
        <w:rPr>
          <w:rStyle w:val="mjxassistivemathml"/>
          <w:color w:val="333333"/>
          <w:sz w:val="30"/>
          <w:szCs w:val="30"/>
          <w:bdr w:val="none" w:sz="0" w:space="0" w:color="auto" w:frame="1"/>
        </w:rPr>
        <w:t>β0</w:t>
      </w:r>
      <w:r>
        <w:rPr>
          <w:color w:val="333333"/>
        </w:rPr>
        <w:t> and </w:t>
      </w:r>
      <w:r>
        <w:rPr>
          <w:rStyle w:val="mjxassistivemathml"/>
          <w:color w:val="333333"/>
          <w:sz w:val="30"/>
          <w:szCs w:val="30"/>
          <w:bdr w:val="none" w:sz="0" w:space="0" w:color="auto" w:frame="1"/>
        </w:rPr>
        <w:t>β1</w:t>
      </w:r>
      <w:r>
        <w:rPr>
          <w:color w:val="333333"/>
        </w:rPr>
        <w:t xml:space="preserve"> until you get the combination of beta values that </w:t>
      </w:r>
      <w:proofErr w:type="spellStart"/>
      <w:r>
        <w:rPr>
          <w:color w:val="333333"/>
        </w:rPr>
        <w:t>maximises</w:t>
      </w:r>
      <w:proofErr w:type="spellEnd"/>
      <w:r>
        <w:rPr>
          <w:color w:val="333333"/>
        </w:rPr>
        <w:t xml:space="preserve"> the </w:t>
      </w:r>
      <w:r>
        <w:rPr>
          <w:rStyle w:val="Strong"/>
          <w:color w:val="333333"/>
        </w:rPr>
        <w:t>likelihood</w:t>
      </w:r>
      <w:r>
        <w:rPr>
          <w:color w:val="333333"/>
        </w:rPr>
        <w:t>. For the diabetes example, the likelihood is given by the expression:</w:t>
      </w:r>
    </w:p>
    <w:p w:rsidR="00D82D68" w:rsidRDefault="00D82D68" w:rsidP="002E3A40">
      <w:pPr>
        <w:pStyle w:val="NormalWeb"/>
        <w:shd w:val="clear" w:color="auto" w:fill="F5F5F5"/>
        <w:spacing w:before="0" w:after="0" w:afterAutospacing="0" w:line="480" w:lineRule="atLeast"/>
        <w:rPr>
          <w:color w:val="333333"/>
        </w:rPr>
      </w:pPr>
    </w:p>
    <w:p w:rsidR="00D82D68" w:rsidRDefault="00D82D68" w:rsidP="002E3A40">
      <w:pPr>
        <w:pStyle w:val="NormalWeb"/>
        <w:shd w:val="clear" w:color="auto" w:fill="F5F5F5"/>
        <w:spacing w:before="0" w:after="0" w:afterAutospacing="0" w:line="480" w:lineRule="atLeast"/>
        <w:rPr>
          <w:color w:val="333333"/>
        </w:rPr>
      </w:pPr>
      <w:r>
        <w:rPr>
          <w:noProof/>
        </w:rPr>
        <w:drawing>
          <wp:inline distT="0" distB="0" distL="0" distR="0" wp14:anchorId="50399EE1" wp14:editId="00294206">
            <wp:extent cx="5715000" cy="34194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15000" cy="3419475"/>
                    </a:xfrm>
                    <a:prstGeom prst="rect">
                      <a:avLst/>
                    </a:prstGeom>
                  </pic:spPr>
                </pic:pic>
              </a:graphicData>
            </a:graphic>
          </wp:inline>
        </w:drawing>
      </w:r>
    </w:p>
    <w:p w:rsidR="00D82D68" w:rsidRDefault="00D82D68" w:rsidP="002E3A40">
      <w:pPr>
        <w:pStyle w:val="NormalWeb"/>
        <w:shd w:val="clear" w:color="auto" w:fill="F5F5F5"/>
        <w:spacing w:before="0" w:after="0" w:afterAutospacing="0" w:line="480" w:lineRule="atLeast"/>
        <w:rPr>
          <w:color w:val="333333"/>
        </w:rPr>
      </w:pPr>
    </w:p>
    <w:p w:rsidR="00D82D68" w:rsidRDefault="00D82D68" w:rsidP="002E3A40">
      <w:pPr>
        <w:pStyle w:val="NormalWeb"/>
        <w:shd w:val="clear" w:color="auto" w:fill="F5F5F5"/>
        <w:spacing w:before="0" w:after="0" w:afterAutospacing="0" w:line="480" w:lineRule="atLeast"/>
        <w:rPr>
          <w:rStyle w:val="mjx-char"/>
          <w:rFonts w:ascii="MJXc-TeX-main-Rw" w:hAnsi="MJXc-TeX-main-Rw"/>
          <w:color w:val="333333"/>
          <w:sz w:val="30"/>
          <w:szCs w:val="30"/>
          <w:shd w:val="clear" w:color="auto" w:fill="F5F5F5"/>
        </w:rPr>
      </w:pPr>
      <w:r>
        <w:rPr>
          <w:rStyle w:val="mjx-char"/>
          <w:rFonts w:ascii="MJXc-TeX-math-Iw" w:hAnsi="MJXc-TeX-math-Iw"/>
          <w:color w:val="333333"/>
          <w:sz w:val="30"/>
          <w:szCs w:val="30"/>
          <w:shd w:val="clear" w:color="auto" w:fill="F5F5F5"/>
        </w:rPr>
        <w:t>Likelihood</w:t>
      </w:r>
      <w:r>
        <w:rPr>
          <w:rStyle w:val="mjx-char"/>
          <w:rFonts w:ascii="MJXc-TeX-main-Rw" w:hAnsi="MJXc-TeX-main-Rw"/>
          <w:color w:val="333333"/>
          <w:sz w:val="30"/>
          <w:szCs w:val="30"/>
          <w:shd w:val="clear" w:color="auto" w:fill="F5F5F5"/>
        </w:rPr>
        <w:t>=(1−</w:t>
      </w:r>
      <w:r>
        <w:rPr>
          <w:rStyle w:val="mjx-char"/>
          <w:rFonts w:ascii="MJXc-TeX-math-Iw" w:hAnsi="MJXc-TeX-math-Iw"/>
          <w:color w:val="333333"/>
          <w:sz w:val="30"/>
          <w:szCs w:val="30"/>
          <w:shd w:val="clear" w:color="auto" w:fill="F5F5F5"/>
        </w:rPr>
        <w:t>P</w:t>
      </w:r>
      <w:r>
        <w:rPr>
          <w:rStyle w:val="mjx-char"/>
          <w:rFonts w:ascii="MJXc-TeX-main-Rw" w:hAnsi="MJXc-TeX-main-Rw"/>
          <w:color w:val="333333"/>
          <w:sz w:val="21"/>
          <w:szCs w:val="21"/>
          <w:shd w:val="clear" w:color="auto" w:fill="F5F5F5"/>
        </w:rPr>
        <w:t>1</w:t>
      </w:r>
      <w:r>
        <w:rPr>
          <w:rStyle w:val="mjx-char"/>
          <w:rFonts w:ascii="MJXc-TeX-main-Rw" w:hAnsi="MJXc-TeX-main-Rw"/>
          <w:color w:val="333333"/>
          <w:sz w:val="30"/>
          <w:szCs w:val="30"/>
          <w:shd w:val="clear" w:color="auto" w:fill="F5F5F5"/>
        </w:rPr>
        <w:t>)(1−</w:t>
      </w:r>
      <w:r>
        <w:rPr>
          <w:rStyle w:val="mjx-char"/>
          <w:rFonts w:ascii="MJXc-TeX-math-Iw" w:hAnsi="MJXc-TeX-math-Iw"/>
          <w:color w:val="333333"/>
          <w:sz w:val="30"/>
          <w:szCs w:val="30"/>
          <w:shd w:val="clear" w:color="auto" w:fill="F5F5F5"/>
        </w:rPr>
        <w:t>P</w:t>
      </w:r>
      <w:r>
        <w:rPr>
          <w:rStyle w:val="mjx-char"/>
          <w:rFonts w:ascii="MJXc-TeX-main-Rw" w:hAnsi="MJXc-TeX-main-Rw"/>
          <w:color w:val="333333"/>
          <w:sz w:val="21"/>
          <w:szCs w:val="21"/>
          <w:shd w:val="clear" w:color="auto" w:fill="F5F5F5"/>
        </w:rPr>
        <w:t>2</w:t>
      </w:r>
      <w:r>
        <w:rPr>
          <w:rStyle w:val="mjx-char"/>
          <w:rFonts w:ascii="MJXc-TeX-main-Rw" w:hAnsi="MJXc-TeX-main-Rw"/>
          <w:color w:val="333333"/>
          <w:sz w:val="30"/>
          <w:szCs w:val="30"/>
          <w:shd w:val="clear" w:color="auto" w:fill="F5F5F5"/>
        </w:rPr>
        <w:t>)(1−</w:t>
      </w:r>
      <w:r>
        <w:rPr>
          <w:rStyle w:val="mjx-char"/>
          <w:rFonts w:ascii="MJXc-TeX-math-Iw" w:hAnsi="MJXc-TeX-math-Iw"/>
          <w:color w:val="333333"/>
          <w:sz w:val="30"/>
          <w:szCs w:val="30"/>
          <w:shd w:val="clear" w:color="auto" w:fill="F5F5F5"/>
        </w:rPr>
        <w:t>P</w:t>
      </w:r>
      <w:r>
        <w:rPr>
          <w:rStyle w:val="mjx-char"/>
          <w:rFonts w:ascii="MJXc-TeX-main-Rw" w:hAnsi="MJXc-TeX-main-Rw"/>
          <w:color w:val="333333"/>
          <w:sz w:val="21"/>
          <w:szCs w:val="21"/>
          <w:shd w:val="clear" w:color="auto" w:fill="F5F5F5"/>
        </w:rPr>
        <w:t>3</w:t>
      </w:r>
      <w:r>
        <w:rPr>
          <w:rStyle w:val="mjx-char"/>
          <w:rFonts w:ascii="MJXc-TeX-main-Rw" w:hAnsi="MJXc-TeX-main-Rw"/>
          <w:color w:val="333333"/>
          <w:sz w:val="30"/>
          <w:szCs w:val="30"/>
          <w:shd w:val="clear" w:color="auto" w:fill="F5F5F5"/>
        </w:rPr>
        <w:t>)(1−</w:t>
      </w:r>
      <w:r>
        <w:rPr>
          <w:rStyle w:val="mjx-char"/>
          <w:rFonts w:ascii="MJXc-TeX-math-Iw" w:hAnsi="MJXc-TeX-math-Iw"/>
          <w:color w:val="333333"/>
          <w:sz w:val="30"/>
          <w:szCs w:val="30"/>
          <w:shd w:val="clear" w:color="auto" w:fill="F5F5F5"/>
        </w:rPr>
        <w:t>P</w:t>
      </w:r>
      <w:r>
        <w:rPr>
          <w:rStyle w:val="mjx-char"/>
          <w:rFonts w:ascii="MJXc-TeX-main-Rw" w:hAnsi="MJXc-TeX-main-Rw"/>
          <w:color w:val="333333"/>
          <w:sz w:val="21"/>
          <w:szCs w:val="21"/>
          <w:shd w:val="clear" w:color="auto" w:fill="F5F5F5"/>
        </w:rPr>
        <w:t>4</w:t>
      </w:r>
      <w:r>
        <w:rPr>
          <w:rStyle w:val="mjx-char"/>
          <w:rFonts w:ascii="MJXc-TeX-main-Rw" w:hAnsi="MJXc-TeX-main-Rw"/>
          <w:color w:val="333333"/>
          <w:sz w:val="30"/>
          <w:szCs w:val="30"/>
          <w:shd w:val="clear" w:color="auto" w:fill="F5F5F5"/>
        </w:rPr>
        <w:t>)(</w:t>
      </w:r>
      <w:r>
        <w:rPr>
          <w:rStyle w:val="mjx-char"/>
          <w:rFonts w:ascii="MJXc-TeX-math-Iw" w:hAnsi="MJXc-TeX-math-Iw"/>
          <w:color w:val="333333"/>
          <w:sz w:val="30"/>
          <w:szCs w:val="30"/>
          <w:shd w:val="clear" w:color="auto" w:fill="F5F5F5"/>
        </w:rPr>
        <w:t>P</w:t>
      </w:r>
      <w:r>
        <w:rPr>
          <w:rStyle w:val="mjx-char"/>
          <w:rFonts w:ascii="MJXc-TeX-main-Rw" w:hAnsi="MJXc-TeX-main-Rw"/>
          <w:color w:val="333333"/>
          <w:sz w:val="21"/>
          <w:szCs w:val="21"/>
          <w:shd w:val="clear" w:color="auto" w:fill="F5F5F5"/>
        </w:rPr>
        <w:t>5</w:t>
      </w:r>
      <w:r>
        <w:rPr>
          <w:rStyle w:val="mjx-char"/>
          <w:rFonts w:ascii="MJXc-TeX-main-Rw" w:hAnsi="MJXc-TeX-main-Rw"/>
          <w:color w:val="333333"/>
          <w:sz w:val="30"/>
          <w:szCs w:val="30"/>
          <w:shd w:val="clear" w:color="auto" w:fill="F5F5F5"/>
        </w:rPr>
        <w:t>)(1−</w:t>
      </w:r>
      <w:r>
        <w:rPr>
          <w:rStyle w:val="mjx-char"/>
          <w:rFonts w:ascii="MJXc-TeX-math-Iw" w:hAnsi="MJXc-TeX-math-Iw"/>
          <w:color w:val="333333"/>
          <w:sz w:val="30"/>
          <w:szCs w:val="30"/>
          <w:shd w:val="clear" w:color="auto" w:fill="F5F5F5"/>
        </w:rPr>
        <w:t>P</w:t>
      </w:r>
      <w:r>
        <w:rPr>
          <w:rStyle w:val="mjx-char"/>
          <w:rFonts w:ascii="MJXc-TeX-main-Rw" w:hAnsi="MJXc-TeX-main-Rw"/>
          <w:color w:val="333333"/>
          <w:sz w:val="21"/>
          <w:szCs w:val="21"/>
          <w:shd w:val="clear" w:color="auto" w:fill="F5F5F5"/>
        </w:rPr>
        <w:t>6</w:t>
      </w:r>
      <w:r>
        <w:rPr>
          <w:rStyle w:val="mjx-char"/>
          <w:rFonts w:ascii="MJXc-TeX-main-Rw" w:hAnsi="MJXc-TeX-main-Rw"/>
          <w:color w:val="333333"/>
          <w:sz w:val="30"/>
          <w:szCs w:val="30"/>
          <w:shd w:val="clear" w:color="auto" w:fill="F5F5F5"/>
        </w:rPr>
        <w:t>)(</w:t>
      </w:r>
      <w:r>
        <w:rPr>
          <w:rStyle w:val="mjx-char"/>
          <w:rFonts w:ascii="MJXc-TeX-math-Iw" w:hAnsi="MJXc-TeX-math-Iw"/>
          <w:color w:val="333333"/>
          <w:sz w:val="30"/>
          <w:szCs w:val="30"/>
          <w:shd w:val="clear" w:color="auto" w:fill="F5F5F5"/>
        </w:rPr>
        <w:t>P</w:t>
      </w:r>
      <w:r>
        <w:rPr>
          <w:rStyle w:val="mjx-char"/>
          <w:rFonts w:ascii="MJXc-TeX-main-Rw" w:hAnsi="MJXc-TeX-main-Rw"/>
          <w:color w:val="333333"/>
          <w:sz w:val="21"/>
          <w:szCs w:val="21"/>
          <w:shd w:val="clear" w:color="auto" w:fill="F5F5F5"/>
        </w:rPr>
        <w:t>7</w:t>
      </w:r>
      <w:r>
        <w:rPr>
          <w:rStyle w:val="mjx-char"/>
          <w:rFonts w:ascii="MJXc-TeX-main-Rw" w:hAnsi="MJXc-TeX-main-Rw"/>
          <w:color w:val="333333"/>
          <w:sz w:val="30"/>
          <w:szCs w:val="30"/>
          <w:shd w:val="clear" w:color="auto" w:fill="F5F5F5"/>
        </w:rPr>
        <w:t>)(</w:t>
      </w:r>
      <w:r>
        <w:rPr>
          <w:rStyle w:val="mjx-char"/>
          <w:rFonts w:ascii="MJXc-TeX-math-Iw" w:hAnsi="MJXc-TeX-math-Iw"/>
          <w:color w:val="333333"/>
          <w:sz w:val="30"/>
          <w:szCs w:val="30"/>
          <w:shd w:val="clear" w:color="auto" w:fill="F5F5F5"/>
        </w:rPr>
        <w:t>P</w:t>
      </w:r>
      <w:r>
        <w:rPr>
          <w:rStyle w:val="mjx-char"/>
          <w:rFonts w:ascii="MJXc-TeX-main-Rw" w:hAnsi="MJXc-TeX-main-Rw"/>
          <w:color w:val="333333"/>
          <w:sz w:val="21"/>
          <w:szCs w:val="21"/>
          <w:shd w:val="clear" w:color="auto" w:fill="F5F5F5"/>
        </w:rPr>
        <w:t>8</w:t>
      </w:r>
      <w:r>
        <w:rPr>
          <w:rStyle w:val="mjx-char"/>
          <w:rFonts w:ascii="MJXc-TeX-main-Rw" w:hAnsi="MJXc-TeX-main-Rw"/>
          <w:color w:val="333333"/>
          <w:sz w:val="30"/>
          <w:szCs w:val="30"/>
          <w:shd w:val="clear" w:color="auto" w:fill="F5F5F5"/>
        </w:rPr>
        <w:t>)(</w:t>
      </w:r>
      <w:r>
        <w:rPr>
          <w:rStyle w:val="mjx-char"/>
          <w:rFonts w:ascii="MJXc-TeX-math-Iw" w:hAnsi="MJXc-TeX-math-Iw"/>
          <w:color w:val="333333"/>
          <w:sz w:val="30"/>
          <w:szCs w:val="30"/>
          <w:shd w:val="clear" w:color="auto" w:fill="F5F5F5"/>
        </w:rPr>
        <w:t>P</w:t>
      </w:r>
      <w:r>
        <w:rPr>
          <w:rStyle w:val="mjx-char"/>
          <w:rFonts w:ascii="MJXc-TeX-main-Rw" w:hAnsi="MJXc-TeX-main-Rw"/>
          <w:color w:val="333333"/>
          <w:sz w:val="21"/>
          <w:szCs w:val="21"/>
          <w:shd w:val="clear" w:color="auto" w:fill="F5F5F5"/>
        </w:rPr>
        <w:t>9</w:t>
      </w:r>
      <w:r>
        <w:rPr>
          <w:rStyle w:val="mjx-char"/>
          <w:rFonts w:ascii="MJXc-TeX-main-Rw" w:hAnsi="MJXc-TeX-main-Rw"/>
          <w:color w:val="333333"/>
          <w:sz w:val="30"/>
          <w:szCs w:val="30"/>
          <w:shd w:val="clear" w:color="auto" w:fill="F5F5F5"/>
        </w:rPr>
        <w:t>)(</w:t>
      </w:r>
      <w:r>
        <w:rPr>
          <w:rStyle w:val="mjx-char"/>
          <w:rFonts w:ascii="MJXc-TeX-math-Iw" w:hAnsi="MJXc-TeX-math-Iw"/>
          <w:color w:val="333333"/>
          <w:sz w:val="30"/>
          <w:szCs w:val="30"/>
          <w:shd w:val="clear" w:color="auto" w:fill="F5F5F5"/>
        </w:rPr>
        <w:t>P</w:t>
      </w:r>
      <w:r>
        <w:rPr>
          <w:rStyle w:val="mjx-char"/>
          <w:rFonts w:ascii="MJXc-TeX-main-Rw" w:hAnsi="MJXc-TeX-main-Rw"/>
          <w:color w:val="333333"/>
          <w:sz w:val="21"/>
          <w:szCs w:val="21"/>
          <w:shd w:val="clear" w:color="auto" w:fill="F5F5F5"/>
        </w:rPr>
        <w:t>10</w:t>
      </w:r>
      <w:r>
        <w:rPr>
          <w:rStyle w:val="mjx-char"/>
          <w:rFonts w:ascii="MJXc-TeX-main-Rw" w:hAnsi="MJXc-TeX-main-Rw"/>
          <w:color w:val="333333"/>
          <w:sz w:val="30"/>
          <w:szCs w:val="30"/>
          <w:shd w:val="clear" w:color="auto" w:fill="F5F5F5"/>
        </w:rPr>
        <w:t>)</w:t>
      </w:r>
    </w:p>
    <w:p w:rsidR="00D82D68" w:rsidRDefault="00D82D68" w:rsidP="002E3A40">
      <w:pPr>
        <w:pStyle w:val="NormalWeb"/>
        <w:shd w:val="clear" w:color="auto" w:fill="F5F5F5"/>
        <w:spacing w:before="0" w:after="0" w:afterAutospacing="0" w:line="480" w:lineRule="atLeast"/>
        <w:rPr>
          <w:rStyle w:val="mjx-char"/>
          <w:rFonts w:ascii="MJXc-TeX-main-Rw" w:hAnsi="MJXc-TeX-main-Rw"/>
          <w:color w:val="333333"/>
          <w:sz w:val="30"/>
          <w:szCs w:val="30"/>
          <w:shd w:val="clear" w:color="auto" w:fill="F5F5F5"/>
        </w:rPr>
      </w:pPr>
    </w:p>
    <w:p w:rsidR="00D82D68" w:rsidRDefault="00D82D68" w:rsidP="00D82D68">
      <w:pPr>
        <w:pStyle w:val="NormalWeb"/>
        <w:shd w:val="clear" w:color="auto" w:fill="F5F5F5"/>
        <w:spacing w:line="480" w:lineRule="atLeast"/>
        <w:rPr>
          <w:color w:val="333333"/>
        </w:rPr>
      </w:pPr>
      <w:r>
        <w:rPr>
          <w:color w:val="333333"/>
        </w:rPr>
        <w:t>It is the product of:</w:t>
      </w:r>
    </w:p>
    <w:p w:rsidR="00D82D68" w:rsidRDefault="00D82D68" w:rsidP="00D82D68">
      <w:pPr>
        <w:pStyle w:val="NormalWeb"/>
        <w:shd w:val="clear" w:color="auto" w:fill="F5F5F5"/>
        <w:spacing w:line="480" w:lineRule="atLeast"/>
        <w:rPr>
          <w:color w:val="333333"/>
        </w:rPr>
      </w:pPr>
      <w:r>
        <w:rPr>
          <w:color w:val="333333"/>
        </w:rPr>
        <w:t> </w:t>
      </w:r>
    </w:p>
    <w:p w:rsidR="00D82D68" w:rsidRDefault="00D82D68" w:rsidP="00D82D68">
      <w:pPr>
        <w:pStyle w:val="NormalWeb"/>
        <w:shd w:val="clear" w:color="auto" w:fill="F5F5F5"/>
        <w:spacing w:before="0" w:after="0" w:line="480" w:lineRule="atLeast"/>
        <w:rPr>
          <w:color w:val="333333"/>
        </w:rPr>
      </w:pPr>
      <w:r>
        <w:rPr>
          <w:color w:val="333333"/>
        </w:rPr>
        <w:t>[</w:t>
      </w:r>
      <w:r>
        <w:rPr>
          <w:rStyle w:val="mjx-char"/>
          <w:rFonts w:ascii="MJXc-TeX-main-Rw" w:hAnsi="MJXc-TeX-main-Rw"/>
          <w:color w:val="333333"/>
          <w:sz w:val="30"/>
          <w:szCs w:val="30"/>
          <w:bdr w:val="none" w:sz="0" w:space="0" w:color="auto" w:frame="1"/>
        </w:rPr>
        <w:t>(1−</w:t>
      </w:r>
      <w:r>
        <w:rPr>
          <w:rStyle w:val="mjx-char"/>
          <w:rFonts w:ascii="MJXc-TeX-math-Iw" w:hAnsi="MJXc-TeX-math-Iw"/>
          <w:color w:val="333333"/>
          <w:sz w:val="30"/>
          <w:szCs w:val="30"/>
          <w:bdr w:val="none" w:sz="0" w:space="0" w:color="auto" w:frame="1"/>
        </w:rPr>
        <w:t>P</w:t>
      </w:r>
      <w:r>
        <w:rPr>
          <w:rStyle w:val="mjx-char"/>
          <w:rFonts w:ascii="MJXc-TeX-math-Iw" w:hAnsi="MJXc-TeX-math-Iw"/>
          <w:color w:val="333333"/>
          <w:sz w:val="21"/>
          <w:szCs w:val="21"/>
          <w:bdr w:val="none" w:sz="0" w:space="0" w:color="auto" w:frame="1"/>
        </w:rPr>
        <w:t>i</w:t>
      </w:r>
      <w:r>
        <w:rPr>
          <w:rStyle w:val="mjx-char"/>
          <w:rFonts w:ascii="MJXc-TeX-main-Rw" w:hAnsi="MJXc-TeX-main-Rw"/>
          <w:color w:val="333333"/>
          <w:sz w:val="30"/>
          <w:szCs w:val="30"/>
          <w:bdr w:val="none" w:sz="0" w:space="0" w:color="auto" w:frame="1"/>
        </w:rPr>
        <w:t>)(1−</w:t>
      </w:r>
      <w:r>
        <w:rPr>
          <w:rStyle w:val="mjx-char"/>
          <w:rFonts w:ascii="MJXc-TeX-math-Iw" w:hAnsi="MJXc-TeX-math-Iw"/>
          <w:color w:val="333333"/>
          <w:sz w:val="30"/>
          <w:szCs w:val="30"/>
          <w:bdr w:val="none" w:sz="0" w:space="0" w:color="auto" w:frame="1"/>
        </w:rPr>
        <w:t>P</w:t>
      </w:r>
      <w:r>
        <w:rPr>
          <w:rStyle w:val="mjx-char"/>
          <w:rFonts w:ascii="MJXc-TeX-math-Iw" w:hAnsi="MJXc-TeX-math-Iw"/>
          <w:color w:val="333333"/>
          <w:sz w:val="21"/>
          <w:szCs w:val="21"/>
          <w:bdr w:val="none" w:sz="0" w:space="0" w:color="auto" w:frame="1"/>
        </w:rPr>
        <w:t>i</w:t>
      </w:r>
      <w:r>
        <w:rPr>
          <w:rStyle w:val="mjx-char"/>
          <w:rFonts w:ascii="MJXc-TeX-main-Rw" w:hAnsi="MJXc-TeX-main-Rw"/>
          <w:color w:val="333333"/>
          <w:sz w:val="30"/>
          <w:szCs w:val="30"/>
          <w:bdr w:val="none" w:sz="0" w:space="0" w:color="auto" w:frame="1"/>
        </w:rPr>
        <w:t>)</w:t>
      </w:r>
      <w:r>
        <w:rPr>
          <w:rStyle w:val="mjxassistivemathml"/>
          <w:color w:val="333333"/>
          <w:sz w:val="30"/>
          <w:szCs w:val="30"/>
          <w:bdr w:val="none" w:sz="0" w:space="0" w:color="auto" w:frame="1"/>
        </w:rPr>
        <w:t>(1−Pi)(1−Pi)</w:t>
      </w:r>
      <w:r>
        <w:rPr>
          <w:color w:val="333333"/>
        </w:rPr>
        <w:t> ------ for all non-diabetics --------] * [</w:t>
      </w:r>
      <w:r>
        <w:rPr>
          <w:rStyle w:val="mjx-char"/>
          <w:rFonts w:ascii="MJXc-TeX-main-Rw" w:hAnsi="MJXc-TeX-main-Rw"/>
          <w:color w:val="333333"/>
          <w:sz w:val="30"/>
          <w:szCs w:val="30"/>
          <w:bdr w:val="none" w:sz="0" w:space="0" w:color="auto" w:frame="1"/>
        </w:rPr>
        <w:t>(</w:t>
      </w:r>
      <w:r>
        <w:rPr>
          <w:rStyle w:val="mjx-char"/>
          <w:rFonts w:ascii="MJXc-TeX-math-Iw" w:hAnsi="MJXc-TeX-math-Iw"/>
          <w:color w:val="333333"/>
          <w:sz w:val="30"/>
          <w:szCs w:val="30"/>
          <w:bdr w:val="none" w:sz="0" w:space="0" w:color="auto" w:frame="1"/>
        </w:rPr>
        <w:t>P</w:t>
      </w:r>
      <w:r>
        <w:rPr>
          <w:rStyle w:val="mjx-char"/>
          <w:rFonts w:ascii="MJXc-TeX-math-Iw" w:hAnsi="MJXc-TeX-math-Iw"/>
          <w:color w:val="333333"/>
          <w:sz w:val="21"/>
          <w:szCs w:val="21"/>
          <w:bdr w:val="none" w:sz="0" w:space="0" w:color="auto" w:frame="1"/>
        </w:rPr>
        <w:t>i</w:t>
      </w:r>
      <w:r>
        <w:rPr>
          <w:rStyle w:val="mjx-char"/>
          <w:rFonts w:ascii="MJXc-TeX-main-Rw" w:hAnsi="MJXc-TeX-main-Rw"/>
          <w:color w:val="333333"/>
          <w:sz w:val="30"/>
          <w:szCs w:val="30"/>
          <w:bdr w:val="none" w:sz="0" w:space="0" w:color="auto" w:frame="1"/>
        </w:rPr>
        <w:t>)(</w:t>
      </w:r>
      <w:r>
        <w:rPr>
          <w:rStyle w:val="mjx-char"/>
          <w:rFonts w:ascii="MJXc-TeX-math-Iw" w:hAnsi="MJXc-TeX-math-Iw"/>
          <w:color w:val="333333"/>
          <w:sz w:val="30"/>
          <w:szCs w:val="30"/>
          <w:bdr w:val="none" w:sz="0" w:space="0" w:color="auto" w:frame="1"/>
        </w:rPr>
        <w:t>P</w:t>
      </w:r>
      <w:r>
        <w:rPr>
          <w:rStyle w:val="mjx-char"/>
          <w:rFonts w:ascii="MJXc-TeX-math-Iw" w:hAnsi="MJXc-TeX-math-Iw"/>
          <w:color w:val="333333"/>
          <w:sz w:val="21"/>
          <w:szCs w:val="21"/>
          <w:bdr w:val="none" w:sz="0" w:space="0" w:color="auto" w:frame="1"/>
        </w:rPr>
        <w:t>i</w:t>
      </w:r>
      <w:r>
        <w:rPr>
          <w:rStyle w:val="mjx-char"/>
          <w:rFonts w:ascii="MJXc-TeX-main-Rw" w:hAnsi="MJXc-TeX-main-Rw"/>
          <w:color w:val="333333"/>
          <w:sz w:val="30"/>
          <w:szCs w:val="30"/>
          <w:bdr w:val="none" w:sz="0" w:space="0" w:color="auto" w:frame="1"/>
        </w:rPr>
        <w:t>)</w:t>
      </w:r>
      <w:r>
        <w:rPr>
          <w:rStyle w:val="mjxassistivemathml"/>
          <w:color w:val="333333"/>
          <w:sz w:val="30"/>
          <w:szCs w:val="30"/>
          <w:bdr w:val="none" w:sz="0" w:space="0" w:color="auto" w:frame="1"/>
        </w:rPr>
        <w:t>(Pi)(Pi)</w:t>
      </w:r>
      <w:r>
        <w:rPr>
          <w:color w:val="333333"/>
        </w:rPr>
        <w:t> -------- for all diabetics -------]</w:t>
      </w:r>
    </w:p>
    <w:p w:rsidR="00D82D68" w:rsidRDefault="00D82D68" w:rsidP="002E3A40">
      <w:pPr>
        <w:pStyle w:val="NormalWeb"/>
        <w:shd w:val="clear" w:color="auto" w:fill="F5F5F5"/>
        <w:spacing w:before="0" w:after="0" w:afterAutospacing="0" w:line="480" w:lineRule="atLeast"/>
        <w:rPr>
          <w:color w:val="333333"/>
        </w:rPr>
      </w:pPr>
      <w:r>
        <w:rPr>
          <w:color w:val="333333"/>
          <w:shd w:val="clear" w:color="auto" w:fill="F5F5F5"/>
        </w:rPr>
        <w:lastRenderedPageBreak/>
        <w:t>This process, where you vary the betas until you find the best fit curve for the probability of diabetes, is called </w:t>
      </w:r>
      <w:r>
        <w:rPr>
          <w:rStyle w:val="Strong"/>
          <w:color w:val="333333"/>
          <w:shd w:val="clear" w:color="auto" w:fill="F5F5F5"/>
        </w:rPr>
        <w:t>logistic regression.</w:t>
      </w:r>
    </w:p>
    <w:p w:rsidR="002E3A40" w:rsidRDefault="002E3A40">
      <w:pPr>
        <w:rPr>
          <w:color w:val="333333"/>
          <w:shd w:val="clear" w:color="auto" w:fill="F5F5F5"/>
        </w:rPr>
      </w:pPr>
    </w:p>
    <w:p w:rsidR="00D82D68" w:rsidRDefault="00D82D68">
      <w:pPr>
        <w:rPr>
          <w:color w:val="333333"/>
          <w:shd w:val="clear" w:color="auto" w:fill="F5F5F5"/>
        </w:rPr>
      </w:pPr>
    </w:p>
    <w:p w:rsidR="00D82D68" w:rsidRDefault="00D82D68" w:rsidP="00D82D68">
      <w:pPr>
        <w:pStyle w:val="NormalWeb"/>
        <w:shd w:val="clear" w:color="auto" w:fill="F5F5F5"/>
        <w:spacing w:after="0" w:afterAutospacing="0" w:line="480" w:lineRule="atLeast"/>
        <w:rPr>
          <w:color w:val="333333"/>
        </w:rPr>
      </w:pPr>
      <w:r>
        <w:rPr>
          <w:color w:val="333333"/>
        </w:rPr>
        <w:t>This process, where you vary the betas until you find the best fit curve for the probability of diabetes, is called </w:t>
      </w:r>
      <w:r>
        <w:rPr>
          <w:rStyle w:val="Strong"/>
          <w:color w:val="333333"/>
        </w:rPr>
        <w:t>logistic regression.</w:t>
      </w:r>
    </w:p>
    <w:p w:rsidR="00D82D68" w:rsidRDefault="00D82D68" w:rsidP="00D82D68">
      <w:pPr>
        <w:pStyle w:val="NormalWeb"/>
        <w:shd w:val="clear" w:color="auto" w:fill="F5F5F5"/>
        <w:spacing w:line="480" w:lineRule="atLeast"/>
        <w:rPr>
          <w:color w:val="333333"/>
        </w:rPr>
      </w:pPr>
      <w:r>
        <w:rPr>
          <w:color w:val="333333"/>
        </w:rPr>
        <w:t> </w:t>
      </w:r>
    </w:p>
    <w:p w:rsidR="00D82D68" w:rsidRDefault="00D82D68" w:rsidP="00D82D68">
      <w:pPr>
        <w:pStyle w:val="NormalWeb"/>
        <w:shd w:val="clear" w:color="auto" w:fill="F5F5F5"/>
        <w:spacing w:line="480" w:lineRule="atLeast"/>
        <w:rPr>
          <w:color w:val="333333"/>
        </w:rPr>
      </w:pPr>
      <w:r>
        <w:rPr>
          <w:color w:val="333333"/>
        </w:rPr>
        <w:t xml:space="preserve">After this, you saw a simpler way of interpreting the equation for logistic regression. You saw that the following </w:t>
      </w:r>
      <w:proofErr w:type="spellStart"/>
      <w:r>
        <w:rPr>
          <w:color w:val="333333"/>
        </w:rPr>
        <w:t>linearised</w:t>
      </w:r>
      <w:proofErr w:type="spellEnd"/>
      <w:r>
        <w:rPr>
          <w:color w:val="333333"/>
        </w:rPr>
        <w:t xml:space="preserve"> equation is much easier to interpret:</w:t>
      </w:r>
    </w:p>
    <w:p w:rsidR="00D82D68" w:rsidRDefault="00D82D68" w:rsidP="00D82D68">
      <w:pPr>
        <w:pStyle w:val="NormalWeb"/>
        <w:shd w:val="clear" w:color="auto" w:fill="F5F5F5"/>
        <w:spacing w:line="480" w:lineRule="atLeast"/>
        <w:jc w:val="center"/>
        <w:rPr>
          <w:color w:val="333333"/>
        </w:rPr>
      </w:pPr>
      <w:r>
        <w:rPr>
          <w:color w:val="333333"/>
        </w:rPr>
        <w:t> </w:t>
      </w:r>
    </w:p>
    <w:p w:rsidR="00D82D68" w:rsidRDefault="00D82D68" w:rsidP="00D82D68">
      <w:pPr>
        <w:pStyle w:val="NormalWeb"/>
        <w:shd w:val="clear" w:color="auto" w:fill="F5F5F5"/>
        <w:spacing w:before="0" w:after="0" w:line="480" w:lineRule="atLeast"/>
        <w:jc w:val="center"/>
        <w:rPr>
          <w:color w:val="333333"/>
        </w:rPr>
      </w:pPr>
      <w:r>
        <w:rPr>
          <w:rStyle w:val="mjxassistivemathml"/>
          <w:color w:val="333333"/>
          <w:sz w:val="30"/>
          <w:szCs w:val="30"/>
          <w:bdr w:val="none" w:sz="0" w:space="0" w:color="auto" w:frame="1"/>
        </w:rPr>
        <w:t>ln(P1−P)=β0+β1x</w:t>
      </w:r>
    </w:p>
    <w:p w:rsidR="00D82D68" w:rsidRDefault="00D82D68" w:rsidP="00D82D68">
      <w:pPr>
        <w:pStyle w:val="NormalWeb"/>
        <w:shd w:val="clear" w:color="auto" w:fill="F5F5F5"/>
        <w:spacing w:line="480" w:lineRule="atLeast"/>
        <w:jc w:val="center"/>
        <w:rPr>
          <w:color w:val="333333"/>
        </w:rPr>
      </w:pPr>
      <w:r>
        <w:rPr>
          <w:color w:val="333333"/>
        </w:rPr>
        <w:t> </w:t>
      </w:r>
    </w:p>
    <w:p w:rsidR="00D82D68" w:rsidRDefault="00D82D68" w:rsidP="00D82D68">
      <w:pPr>
        <w:pStyle w:val="NormalWeb"/>
        <w:shd w:val="clear" w:color="auto" w:fill="F5F5F5"/>
        <w:spacing w:after="0" w:afterAutospacing="0" w:line="480" w:lineRule="atLeast"/>
        <w:rPr>
          <w:color w:val="333333"/>
        </w:rPr>
      </w:pPr>
      <w:r>
        <w:rPr>
          <w:color w:val="333333"/>
        </w:rPr>
        <w:t>The left-hand side of this equation is what is called </w:t>
      </w:r>
      <w:r>
        <w:rPr>
          <w:rStyle w:val="Strong"/>
          <w:color w:val="333333"/>
        </w:rPr>
        <w:t>log odds</w:t>
      </w:r>
      <w:r>
        <w:rPr>
          <w:color w:val="333333"/>
        </w:rPr>
        <w:t>. Basically, the </w:t>
      </w:r>
      <w:r>
        <w:rPr>
          <w:rStyle w:val="Strong"/>
          <w:color w:val="333333"/>
        </w:rPr>
        <w:t>odds</w:t>
      </w:r>
      <w:r>
        <w:rPr>
          <w:color w:val="333333"/>
        </w:rPr>
        <w:t> of having diabetes (P/1-P), indicate how much likelier a person is to have diabetes than to not have it. For example, a person for whom the odds of having diabetes are equal to 3, is 3 times more likely to have diabetes than to not have it. In other words, P(Diabetes) = 3 * P(No diabetes).</w:t>
      </w:r>
    </w:p>
    <w:p w:rsidR="00D82D68" w:rsidRDefault="00D82D68" w:rsidP="00D82D68">
      <w:pPr>
        <w:pStyle w:val="NormalWeb"/>
        <w:shd w:val="clear" w:color="auto" w:fill="F5F5F5"/>
        <w:spacing w:line="480" w:lineRule="atLeast"/>
        <w:rPr>
          <w:color w:val="333333"/>
        </w:rPr>
      </w:pPr>
      <w:r>
        <w:rPr>
          <w:color w:val="333333"/>
        </w:rPr>
        <w:t> </w:t>
      </w:r>
    </w:p>
    <w:p w:rsidR="00D82D68" w:rsidRDefault="00D82D68" w:rsidP="00D82D68">
      <w:pPr>
        <w:pStyle w:val="NormalWeb"/>
        <w:shd w:val="clear" w:color="auto" w:fill="F5F5F5"/>
        <w:spacing w:after="0" w:afterAutospacing="0" w:line="480" w:lineRule="atLeast"/>
        <w:rPr>
          <w:color w:val="333333"/>
        </w:rPr>
      </w:pPr>
      <w:r>
        <w:rPr>
          <w:color w:val="333333"/>
        </w:rPr>
        <w:t>You also saw how odds vary with variation in x. Basically, with every </w:t>
      </w:r>
      <w:r>
        <w:rPr>
          <w:rStyle w:val="Strong"/>
          <w:color w:val="333333"/>
        </w:rPr>
        <w:t>linear increase</w:t>
      </w:r>
      <w:r>
        <w:rPr>
          <w:color w:val="333333"/>
        </w:rPr>
        <w:t> in x, the increase in odds is </w:t>
      </w:r>
      <w:r>
        <w:rPr>
          <w:rStyle w:val="Strong"/>
          <w:color w:val="333333"/>
        </w:rPr>
        <w:t>multiplicative</w:t>
      </w:r>
      <w:r>
        <w:rPr>
          <w:color w:val="333333"/>
        </w:rPr>
        <w:t>. For example, in the diabetes case, after every increase of 11.5 in the value of x, the odds are approximately doubled, i.e. they increase by a multiplicative factor of about 2.</w:t>
      </w:r>
    </w:p>
    <w:p w:rsidR="00D82D68" w:rsidRDefault="00D82D68">
      <w:pPr>
        <w:rPr>
          <w:color w:val="333333"/>
          <w:shd w:val="clear" w:color="auto" w:fill="F5F5F5"/>
        </w:rPr>
      </w:pPr>
    </w:p>
    <w:p w:rsidR="003A44B9" w:rsidRDefault="003A44B9">
      <w:pPr>
        <w:rPr>
          <w:color w:val="333333"/>
          <w:shd w:val="clear" w:color="auto" w:fill="F5F5F5"/>
        </w:rPr>
      </w:pPr>
    </w:p>
    <w:p w:rsidR="003A44B9" w:rsidRDefault="003A44B9">
      <w:pPr>
        <w:rPr>
          <w:color w:val="333333"/>
          <w:shd w:val="clear" w:color="auto" w:fill="F5F5F5"/>
        </w:rPr>
      </w:pPr>
    </w:p>
    <w:p w:rsidR="003A44B9" w:rsidRDefault="003A44B9">
      <w:pPr>
        <w:rPr>
          <w:color w:val="333333"/>
          <w:shd w:val="clear" w:color="auto" w:fill="F5F5F5"/>
        </w:rPr>
      </w:pPr>
      <w:r>
        <w:rPr>
          <w:color w:val="333333"/>
          <w:shd w:val="clear" w:color="auto" w:fill="F5F5F5"/>
        </w:rPr>
        <w:t>Dataset (</w:t>
      </w:r>
      <w:proofErr w:type="spellStart"/>
      <w:r>
        <w:rPr>
          <w:color w:val="333333"/>
          <w:shd w:val="clear" w:color="auto" w:fill="F5F5F5"/>
        </w:rPr>
        <w:t>mtcars</w:t>
      </w:r>
      <w:proofErr w:type="spellEnd"/>
      <w:r>
        <w:rPr>
          <w:color w:val="333333"/>
          <w:shd w:val="clear" w:color="auto" w:fill="F5F5F5"/>
        </w:rPr>
        <w:t>)</w:t>
      </w:r>
    </w:p>
    <w:p w:rsidR="003A44B9" w:rsidRDefault="003A44B9" w:rsidP="003A44B9">
      <w:pPr>
        <w:pStyle w:val="NormalWeb"/>
        <w:shd w:val="clear" w:color="auto" w:fill="FFFFFF"/>
        <w:spacing w:before="75" w:beforeAutospacing="0" w:after="240" w:afterAutospacing="0" w:line="408" w:lineRule="atLeast"/>
        <w:rPr>
          <w:rFonts w:ascii="Arial" w:hAnsi="Arial" w:cs="Arial"/>
          <w:color w:val="333333"/>
          <w:sz w:val="21"/>
          <w:szCs w:val="21"/>
        </w:rPr>
      </w:pPr>
      <w:r>
        <w:rPr>
          <w:rFonts w:ascii="Arial" w:hAnsi="Arial" w:cs="Arial"/>
          <w:color w:val="333333"/>
          <w:sz w:val="21"/>
          <w:szCs w:val="21"/>
        </w:rPr>
        <w:t xml:space="preserve">So, suppose you build a model in R using </w:t>
      </w:r>
      <w:proofErr w:type="spellStart"/>
      <w:r>
        <w:rPr>
          <w:rFonts w:ascii="Arial" w:hAnsi="Arial" w:cs="Arial"/>
          <w:color w:val="333333"/>
          <w:sz w:val="21"/>
          <w:szCs w:val="21"/>
        </w:rPr>
        <w:t>glm</w:t>
      </w:r>
      <w:proofErr w:type="spellEnd"/>
      <w:r>
        <w:rPr>
          <w:rFonts w:ascii="Arial" w:hAnsi="Arial" w:cs="Arial"/>
          <w:color w:val="333333"/>
          <w:sz w:val="21"/>
          <w:szCs w:val="21"/>
        </w:rPr>
        <w:t xml:space="preserve"> (), that predicts the variable "am" based on variable "</w:t>
      </w:r>
      <w:proofErr w:type="spellStart"/>
      <w:r>
        <w:rPr>
          <w:rFonts w:ascii="Arial" w:hAnsi="Arial" w:cs="Arial"/>
          <w:color w:val="333333"/>
          <w:sz w:val="21"/>
          <w:szCs w:val="21"/>
        </w:rPr>
        <w:t>cyl</w:t>
      </w:r>
      <w:proofErr w:type="spellEnd"/>
      <w:r>
        <w:rPr>
          <w:rFonts w:ascii="Arial" w:hAnsi="Arial" w:cs="Arial"/>
          <w:color w:val="333333"/>
          <w:sz w:val="21"/>
          <w:szCs w:val="21"/>
        </w:rPr>
        <w:t>" . The coefficients for the model thus obtained will be:</w:t>
      </w:r>
    </w:p>
    <w:p w:rsidR="003A44B9" w:rsidRDefault="003A44B9" w:rsidP="003A44B9">
      <w:pPr>
        <w:pStyle w:val="NormalWeb"/>
        <w:shd w:val="clear" w:color="auto" w:fill="FFFFFF"/>
        <w:spacing w:before="75" w:beforeAutospacing="0" w:after="240" w:afterAutospacing="0" w:line="408" w:lineRule="atLeast"/>
        <w:rPr>
          <w:rFonts w:ascii="Arial" w:hAnsi="Arial" w:cs="Arial"/>
          <w:color w:val="333333"/>
          <w:sz w:val="21"/>
          <w:szCs w:val="21"/>
        </w:rPr>
      </w:pPr>
      <w:r>
        <w:rPr>
          <w:rFonts w:ascii="Arial" w:hAnsi="Arial" w:cs="Arial"/>
          <w:b/>
          <w:bCs/>
          <w:noProof/>
          <w:color w:val="333333"/>
          <w:sz w:val="21"/>
          <w:szCs w:val="21"/>
        </w:rPr>
        <w:drawing>
          <wp:inline distT="0" distB="0" distL="0" distR="0">
            <wp:extent cx="1788795" cy="318135"/>
            <wp:effectExtent l="0" t="0" r="1905" b="5715"/>
            <wp:docPr id="8" name="Picture 8" descr="New Bitmap 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New Bitmap Imag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788795" cy="318135"/>
                    </a:xfrm>
                    <a:prstGeom prst="rect">
                      <a:avLst/>
                    </a:prstGeom>
                    <a:noFill/>
                    <a:ln>
                      <a:noFill/>
                    </a:ln>
                  </pic:spPr>
                </pic:pic>
              </a:graphicData>
            </a:graphic>
          </wp:inline>
        </w:drawing>
      </w:r>
    </w:p>
    <w:p w:rsidR="003A44B9" w:rsidRDefault="003A44B9" w:rsidP="003A44B9">
      <w:pPr>
        <w:pStyle w:val="NormalWeb"/>
        <w:shd w:val="clear" w:color="auto" w:fill="FFFFFF"/>
        <w:spacing w:before="75" w:beforeAutospacing="0" w:after="240" w:afterAutospacing="0" w:line="408" w:lineRule="atLeast"/>
        <w:rPr>
          <w:rFonts w:ascii="Arial" w:hAnsi="Arial" w:cs="Arial"/>
          <w:color w:val="333333"/>
          <w:sz w:val="21"/>
          <w:szCs w:val="21"/>
        </w:rPr>
      </w:pPr>
      <w:r>
        <w:rPr>
          <w:rFonts w:ascii="Arial" w:hAnsi="Arial" w:cs="Arial"/>
          <w:color w:val="333333"/>
          <w:sz w:val="21"/>
          <w:szCs w:val="21"/>
        </w:rPr>
        <w:t>Now, for a car with 4 cylinders, the probability of it having a manual transmission is closest to:</w:t>
      </w:r>
    </w:p>
    <w:p w:rsidR="003A44B9" w:rsidRDefault="00E75D01">
      <w:pPr>
        <w:rPr>
          <w:rStyle w:val="Emphasis"/>
          <w:rFonts w:ascii="Arial" w:hAnsi="Arial" w:cs="Arial"/>
          <w:color w:val="333333"/>
          <w:sz w:val="21"/>
          <w:szCs w:val="21"/>
          <w:shd w:val="clear" w:color="auto" w:fill="F4F4F4"/>
        </w:rPr>
      </w:pPr>
      <w:r>
        <w:rPr>
          <w:rStyle w:val="Emphasis"/>
          <w:rFonts w:ascii="Arial" w:hAnsi="Arial" w:cs="Arial"/>
          <w:color w:val="333333"/>
          <w:sz w:val="21"/>
          <w:szCs w:val="21"/>
          <w:shd w:val="clear" w:color="auto" w:fill="F4F4F4"/>
        </w:rPr>
        <w:t>According to the model obtained earlier, the probability of a car having manual transmission is given by </w:t>
      </w:r>
      <w:r>
        <w:rPr>
          <w:rStyle w:val="mjx-char"/>
          <w:rFonts w:ascii="MJXc-TeX-math-Iw" w:hAnsi="MJXc-TeX-math-Iw" w:cs="Arial"/>
          <w:color w:val="333333"/>
          <w:bdr w:val="none" w:sz="0" w:space="0" w:color="auto" w:frame="1"/>
          <w:shd w:val="clear" w:color="auto" w:fill="F4F4F4"/>
        </w:rPr>
        <w:t>P</w:t>
      </w:r>
      <w:r>
        <w:rPr>
          <w:rStyle w:val="mjx-char"/>
          <w:rFonts w:ascii="MJXc-TeX-main-Rw" w:hAnsi="MJXc-TeX-main-Rw" w:cs="Arial"/>
          <w:color w:val="333333"/>
          <w:bdr w:val="none" w:sz="0" w:space="0" w:color="auto" w:frame="1"/>
          <w:shd w:val="clear" w:color="auto" w:fill="F4F4F4"/>
        </w:rPr>
        <w:t>=</w:t>
      </w:r>
      <w:r>
        <w:rPr>
          <w:rStyle w:val="mjx-char"/>
          <w:rFonts w:ascii="MJXc-TeX-main-Rw" w:hAnsi="MJXc-TeX-main-Rw" w:cs="Arial"/>
          <w:color w:val="333333"/>
          <w:sz w:val="17"/>
          <w:szCs w:val="17"/>
          <w:bdr w:val="none" w:sz="0" w:space="0" w:color="auto" w:frame="1"/>
          <w:shd w:val="clear" w:color="auto" w:fill="F4F4F4"/>
        </w:rPr>
        <w:t>11+</w:t>
      </w:r>
      <w:r>
        <w:rPr>
          <w:rStyle w:val="mjx-char"/>
          <w:rFonts w:ascii="MJXc-TeX-math-Iw" w:hAnsi="MJXc-TeX-math-Iw" w:cs="Arial"/>
          <w:color w:val="333333"/>
          <w:sz w:val="17"/>
          <w:szCs w:val="17"/>
          <w:bdr w:val="none" w:sz="0" w:space="0" w:color="auto" w:frame="1"/>
          <w:shd w:val="clear" w:color="auto" w:fill="F4F4F4"/>
        </w:rPr>
        <w:t>e</w:t>
      </w:r>
      <w:r>
        <w:rPr>
          <w:rStyle w:val="mjx-char"/>
          <w:rFonts w:ascii="MJXc-TeX-main-Rw" w:hAnsi="MJXc-TeX-main-Rw" w:cs="Arial"/>
          <w:color w:val="333333"/>
          <w:sz w:val="12"/>
          <w:szCs w:val="12"/>
          <w:bdr w:val="none" w:sz="0" w:space="0" w:color="auto" w:frame="1"/>
          <w:shd w:val="clear" w:color="auto" w:fill="F4F4F4"/>
        </w:rPr>
        <w:t>−(3.777−0.691</w:t>
      </w:r>
      <w:r>
        <w:rPr>
          <w:rStyle w:val="mjx-char"/>
          <w:rFonts w:ascii="MJXc-TeX-math-Iw" w:hAnsi="MJXc-TeX-math-Iw" w:cs="Arial"/>
          <w:color w:val="333333"/>
          <w:sz w:val="12"/>
          <w:szCs w:val="12"/>
          <w:bdr w:val="none" w:sz="0" w:space="0" w:color="auto" w:frame="1"/>
          <w:shd w:val="clear" w:color="auto" w:fill="F4F4F4"/>
        </w:rPr>
        <w:t>x</w:t>
      </w:r>
      <w:r>
        <w:rPr>
          <w:rStyle w:val="mjx-char"/>
          <w:rFonts w:ascii="MJXc-TeX-main-Rw" w:hAnsi="MJXc-TeX-main-Rw" w:cs="Arial"/>
          <w:color w:val="333333"/>
          <w:sz w:val="12"/>
          <w:szCs w:val="12"/>
          <w:bdr w:val="none" w:sz="0" w:space="0" w:color="auto" w:frame="1"/>
          <w:shd w:val="clear" w:color="auto" w:fill="F4F4F4"/>
        </w:rPr>
        <w:t>)</w:t>
      </w:r>
      <w:r>
        <w:rPr>
          <w:rStyle w:val="mjxassistivemathml"/>
          <w:rFonts w:ascii="Arial" w:hAnsi="Arial" w:cs="Arial"/>
          <w:color w:val="333333"/>
          <w:bdr w:val="none" w:sz="0" w:space="0" w:color="auto" w:frame="1"/>
          <w:shd w:val="clear" w:color="auto" w:fill="F4F4F4"/>
        </w:rPr>
        <w:t>P=11+e−(3.777−0.691x)</w:t>
      </w:r>
      <w:r>
        <w:rPr>
          <w:rStyle w:val="Emphasis"/>
          <w:rFonts w:ascii="Arial" w:hAnsi="Arial" w:cs="Arial"/>
          <w:color w:val="333333"/>
          <w:sz w:val="21"/>
          <w:szCs w:val="21"/>
          <w:shd w:val="clear" w:color="auto" w:fill="F4F4F4"/>
        </w:rPr>
        <w:t> , where x is the number of cylinders in the car. So, for a car that has 4 cylinders, the required probability is equal to </w:t>
      </w:r>
      <w:r>
        <w:rPr>
          <w:rStyle w:val="mjx-char"/>
          <w:rFonts w:ascii="MJXc-TeX-main-Rw" w:hAnsi="MJXc-TeX-main-Rw" w:cs="Arial"/>
          <w:color w:val="333333"/>
          <w:sz w:val="17"/>
          <w:szCs w:val="17"/>
          <w:bdr w:val="none" w:sz="0" w:space="0" w:color="auto" w:frame="1"/>
          <w:shd w:val="clear" w:color="auto" w:fill="F4F4F4"/>
        </w:rPr>
        <w:t>11+</w:t>
      </w:r>
      <w:r>
        <w:rPr>
          <w:rStyle w:val="mjx-char"/>
          <w:rFonts w:ascii="MJXc-TeX-math-Iw" w:hAnsi="MJXc-TeX-math-Iw" w:cs="Arial"/>
          <w:color w:val="333333"/>
          <w:sz w:val="17"/>
          <w:szCs w:val="17"/>
          <w:bdr w:val="none" w:sz="0" w:space="0" w:color="auto" w:frame="1"/>
          <w:shd w:val="clear" w:color="auto" w:fill="F4F4F4"/>
        </w:rPr>
        <w:t>e</w:t>
      </w:r>
      <w:r>
        <w:rPr>
          <w:rStyle w:val="mjx-char"/>
          <w:rFonts w:ascii="MJXc-TeX-main-Rw" w:hAnsi="MJXc-TeX-main-Rw" w:cs="Arial"/>
          <w:color w:val="333333"/>
          <w:sz w:val="12"/>
          <w:szCs w:val="12"/>
          <w:bdr w:val="none" w:sz="0" w:space="0" w:color="auto" w:frame="1"/>
          <w:shd w:val="clear" w:color="auto" w:fill="F4F4F4"/>
        </w:rPr>
        <w:t>−(3.777−0.691∗4)</w:t>
      </w:r>
      <w:r>
        <w:rPr>
          <w:rStyle w:val="mjxassistivemathml"/>
          <w:rFonts w:ascii="Arial" w:hAnsi="Arial" w:cs="Arial"/>
          <w:color w:val="333333"/>
          <w:bdr w:val="none" w:sz="0" w:space="0" w:color="auto" w:frame="1"/>
          <w:shd w:val="clear" w:color="auto" w:fill="F4F4F4"/>
        </w:rPr>
        <w:t>11+e−(3.777−0.691</w:t>
      </w:r>
      <w:r>
        <w:rPr>
          <w:rStyle w:val="mjxassistivemathml"/>
          <w:rFonts w:ascii="Cambria Math" w:hAnsi="Cambria Math" w:cs="Cambria Math"/>
          <w:color w:val="333333"/>
          <w:bdr w:val="none" w:sz="0" w:space="0" w:color="auto" w:frame="1"/>
          <w:shd w:val="clear" w:color="auto" w:fill="F4F4F4"/>
        </w:rPr>
        <w:t>∗</w:t>
      </w:r>
      <w:r>
        <w:rPr>
          <w:rStyle w:val="mjxassistivemathml"/>
          <w:rFonts w:ascii="Arial" w:hAnsi="Arial" w:cs="Arial"/>
          <w:color w:val="333333"/>
          <w:bdr w:val="none" w:sz="0" w:space="0" w:color="auto" w:frame="1"/>
          <w:shd w:val="clear" w:color="auto" w:fill="F4F4F4"/>
        </w:rPr>
        <w:t>4)</w:t>
      </w:r>
      <w:r>
        <w:rPr>
          <w:rStyle w:val="Emphasis"/>
          <w:rFonts w:ascii="Arial" w:hAnsi="Arial" w:cs="Arial"/>
          <w:color w:val="333333"/>
          <w:sz w:val="21"/>
          <w:szCs w:val="21"/>
          <w:shd w:val="clear" w:color="auto" w:fill="F4F4F4"/>
        </w:rPr>
        <w:t>= 0.73, or 73%.</w:t>
      </w:r>
    </w:p>
    <w:p w:rsidR="00420F1C" w:rsidRDefault="00420F1C">
      <w:pPr>
        <w:rPr>
          <w:rStyle w:val="Emphasis"/>
          <w:rFonts w:ascii="Arial" w:hAnsi="Arial" w:cs="Arial"/>
          <w:color w:val="333333"/>
          <w:sz w:val="21"/>
          <w:szCs w:val="21"/>
          <w:shd w:val="clear" w:color="auto" w:fill="F4F4F4"/>
        </w:rPr>
      </w:pPr>
    </w:p>
    <w:p w:rsidR="00420F1C" w:rsidRDefault="00420F1C">
      <w:pPr>
        <w:rPr>
          <w:rFonts w:ascii="Arial" w:hAnsi="Arial" w:cs="Arial"/>
          <w:color w:val="333333"/>
          <w:sz w:val="21"/>
          <w:szCs w:val="21"/>
          <w:shd w:val="clear" w:color="auto" w:fill="FFFFFF"/>
        </w:rPr>
      </w:pPr>
      <w:r>
        <w:rPr>
          <w:rFonts w:ascii="Arial" w:hAnsi="Arial" w:cs="Arial"/>
          <w:color w:val="333333"/>
          <w:sz w:val="21"/>
          <w:szCs w:val="21"/>
          <w:shd w:val="clear" w:color="auto" w:fill="FFFFFF"/>
        </w:rPr>
        <w:t>For a car with 4 cylinders, the log odds of it having a manual transmission are closest to:</w:t>
      </w:r>
    </w:p>
    <w:p w:rsidR="00420F1C" w:rsidRDefault="00420F1C">
      <w:pPr>
        <w:rPr>
          <w:rStyle w:val="Emphasis"/>
          <w:rFonts w:ascii="Arial" w:hAnsi="Arial" w:cs="Arial"/>
          <w:color w:val="333333"/>
          <w:sz w:val="21"/>
          <w:szCs w:val="21"/>
          <w:shd w:val="clear" w:color="auto" w:fill="F4F4F4"/>
        </w:rPr>
      </w:pPr>
      <w:r>
        <w:rPr>
          <w:rStyle w:val="medium-font"/>
          <w:rFonts w:ascii="Arial" w:hAnsi="Arial" w:cs="Arial"/>
          <w:b/>
          <w:bCs/>
          <w:color w:val="333333"/>
          <w:sz w:val="21"/>
          <w:szCs w:val="21"/>
          <w:shd w:val="clear" w:color="auto" w:fill="F4F4F4"/>
        </w:rPr>
        <w:t> </w:t>
      </w:r>
      <w:r>
        <w:rPr>
          <w:rStyle w:val="Emphasis"/>
          <w:rFonts w:ascii="Arial" w:hAnsi="Arial" w:cs="Arial"/>
          <w:color w:val="333333"/>
          <w:sz w:val="21"/>
          <w:szCs w:val="21"/>
          <w:shd w:val="clear" w:color="auto" w:fill="F4F4F4"/>
        </w:rPr>
        <w:t>Recall that, for a logistic regression model, log odds are simply equal to the linear term, i.e. log odds = </w:t>
      </w:r>
      <w:r>
        <w:rPr>
          <w:rStyle w:val="mjx-char"/>
          <w:rFonts w:ascii="MJXc-TeX-math-Iw" w:hAnsi="MJXc-TeX-math-Iw" w:cs="Arial"/>
          <w:color w:val="333333"/>
          <w:bdr w:val="none" w:sz="0" w:space="0" w:color="auto" w:frame="1"/>
          <w:shd w:val="clear" w:color="auto" w:fill="F4F4F4"/>
        </w:rPr>
        <w:t>β</w:t>
      </w:r>
      <w:r>
        <w:rPr>
          <w:rStyle w:val="mjx-char"/>
          <w:rFonts w:ascii="MJXc-TeX-main-Rw" w:hAnsi="MJXc-TeX-main-Rw" w:cs="Arial"/>
          <w:color w:val="333333"/>
          <w:sz w:val="17"/>
          <w:szCs w:val="17"/>
          <w:bdr w:val="none" w:sz="0" w:space="0" w:color="auto" w:frame="1"/>
          <w:shd w:val="clear" w:color="auto" w:fill="F4F4F4"/>
        </w:rPr>
        <w:t>0</w:t>
      </w:r>
      <w:r>
        <w:rPr>
          <w:rStyle w:val="mjx-char"/>
          <w:rFonts w:ascii="MJXc-TeX-main-Rw" w:hAnsi="MJXc-TeX-main-Rw" w:cs="Arial"/>
          <w:color w:val="333333"/>
          <w:bdr w:val="none" w:sz="0" w:space="0" w:color="auto" w:frame="1"/>
          <w:shd w:val="clear" w:color="auto" w:fill="F4F4F4"/>
        </w:rPr>
        <w:t>+</w:t>
      </w:r>
      <w:r>
        <w:rPr>
          <w:rStyle w:val="mjx-char"/>
          <w:rFonts w:ascii="MJXc-TeX-math-Iw" w:hAnsi="MJXc-TeX-math-Iw" w:cs="Arial"/>
          <w:color w:val="333333"/>
          <w:bdr w:val="none" w:sz="0" w:space="0" w:color="auto" w:frame="1"/>
          <w:shd w:val="clear" w:color="auto" w:fill="F4F4F4"/>
        </w:rPr>
        <w:t>β</w:t>
      </w:r>
      <w:r>
        <w:rPr>
          <w:rStyle w:val="mjx-char"/>
          <w:rFonts w:ascii="MJXc-TeX-main-Rw" w:hAnsi="MJXc-TeX-main-Rw" w:cs="Arial"/>
          <w:color w:val="333333"/>
          <w:sz w:val="17"/>
          <w:szCs w:val="17"/>
          <w:bdr w:val="none" w:sz="0" w:space="0" w:color="auto" w:frame="1"/>
          <w:shd w:val="clear" w:color="auto" w:fill="F4F4F4"/>
        </w:rPr>
        <w:t>1</w:t>
      </w:r>
      <w:r>
        <w:rPr>
          <w:rStyle w:val="mjx-char"/>
          <w:rFonts w:ascii="MJXc-TeX-math-Iw" w:hAnsi="MJXc-TeX-math-Iw" w:cs="Arial"/>
          <w:color w:val="333333"/>
          <w:bdr w:val="none" w:sz="0" w:space="0" w:color="auto" w:frame="1"/>
          <w:shd w:val="clear" w:color="auto" w:fill="F4F4F4"/>
        </w:rPr>
        <w:t>x</w:t>
      </w:r>
      <w:r>
        <w:rPr>
          <w:rStyle w:val="mjxassistivemathml"/>
          <w:rFonts w:ascii="Arial" w:hAnsi="Arial" w:cs="Arial"/>
          <w:color w:val="333333"/>
          <w:bdr w:val="none" w:sz="0" w:space="0" w:color="auto" w:frame="1"/>
          <w:shd w:val="clear" w:color="auto" w:fill="F4F4F4"/>
        </w:rPr>
        <w:t>β0+β1x</w:t>
      </w:r>
      <w:r>
        <w:rPr>
          <w:rStyle w:val="Emphasis"/>
          <w:rFonts w:ascii="Arial" w:hAnsi="Arial" w:cs="Arial"/>
          <w:color w:val="333333"/>
          <w:sz w:val="21"/>
          <w:szCs w:val="21"/>
          <w:shd w:val="clear" w:color="auto" w:fill="F4F4F4"/>
        </w:rPr>
        <w:t>. Here, </w:t>
      </w:r>
      <w:r>
        <w:rPr>
          <w:rStyle w:val="mjx-char"/>
          <w:rFonts w:ascii="MJXc-TeX-math-Iw" w:hAnsi="MJXc-TeX-math-Iw" w:cs="Arial"/>
          <w:color w:val="333333"/>
          <w:bdr w:val="none" w:sz="0" w:space="0" w:color="auto" w:frame="1"/>
          <w:shd w:val="clear" w:color="auto" w:fill="F4F4F4"/>
        </w:rPr>
        <w:t>β</w:t>
      </w:r>
      <w:r>
        <w:rPr>
          <w:rStyle w:val="mjx-char"/>
          <w:rFonts w:ascii="MJXc-TeX-main-Rw" w:hAnsi="MJXc-TeX-main-Rw" w:cs="Arial"/>
          <w:color w:val="333333"/>
          <w:sz w:val="17"/>
          <w:szCs w:val="17"/>
          <w:bdr w:val="none" w:sz="0" w:space="0" w:color="auto" w:frame="1"/>
          <w:shd w:val="clear" w:color="auto" w:fill="F4F4F4"/>
        </w:rPr>
        <w:t>0</w:t>
      </w:r>
      <w:r>
        <w:rPr>
          <w:rStyle w:val="mjxassistivemathml"/>
          <w:rFonts w:ascii="Arial" w:hAnsi="Arial" w:cs="Arial"/>
          <w:color w:val="333333"/>
          <w:bdr w:val="none" w:sz="0" w:space="0" w:color="auto" w:frame="1"/>
          <w:shd w:val="clear" w:color="auto" w:fill="F4F4F4"/>
        </w:rPr>
        <w:t>β0</w:t>
      </w:r>
      <w:r>
        <w:rPr>
          <w:rStyle w:val="Emphasis"/>
          <w:rFonts w:ascii="Arial" w:hAnsi="Arial" w:cs="Arial"/>
          <w:color w:val="333333"/>
          <w:sz w:val="21"/>
          <w:szCs w:val="21"/>
          <w:shd w:val="clear" w:color="auto" w:fill="F4F4F4"/>
        </w:rPr>
        <w:t>= 3.777 and </w:t>
      </w:r>
      <w:r>
        <w:rPr>
          <w:rStyle w:val="mjx-char"/>
          <w:rFonts w:ascii="MJXc-TeX-math-Iw" w:hAnsi="MJXc-TeX-math-Iw" w:cs="Arial"/>
          <w:color w:val="333333"/>
          <w:bdr w:val="none" w:sz="0" w:space="0" w:color="auto" w:frame="1"/>
          <w:shd w:val="clear" w:color="auto" w:fill="F4F4F4"/>
        </w:rPr>
        <w:t>β</w:t>
      </w:r>
      <w:r>
        <w:rPr>
          <w:rStyle w:val="mjx-char"/>
          <w:rFonts w:ascii="MJXc-TeX-main-Rw" w:hAnsi="MJXc-TeX-main-Rw" w:cs="Arial"/>
          <w:color w:val="333333"/>
          <w:sz w:val="17"/>
          <w:szCs w:val="17"/>
          <w:bdr w:val="none" w:sz="0" w:space="0" w:color="auto" w:frame="1"/>
          <w:shd w:val="clear" w:color="auto" w:fill="F4F4F4"/>
        </w:rPr>
        <w:t>1</w:t>
      </w:r>
      <w:r>
        <w:rPr>
          <w:rStyle w:val="mjxassistivemathml"/>
          <w:rFonts w:ascii="Arial" w:hAnsi="Arial" w:cs="Arial"/>
          <w:color w:val="333333"/>
          <w:bdr w:val="none" w:sz="0" w:space="0" w:color="auto" w:frame="1"/>
          <w:shd w:val="clear" w:color="auto" w:fill="F4F4F4"/>
        </w:rPr>
        <w:t>β1</w:t>
      </w:r>
      <w:r>
        <w:rPr>
          <w:rStyle w:val="Emphasis"/>
          <w:rFonts w:ascii="Arial" w:hAnsi="Arial" w:cs="Arial"/>
          <w:color w:val="333333"/>
          <w:sz w:val="21"/>
          <w:szCs w:val="21"/>
          <w:shd w:val="clear" w:color="auto" w:fill="F4F4F4"/>
        </w:rPr>
        <w:t>= -0.691. Also, x, the number of cylinders is equal to 4. Putting in all these values, you will get that the log odds of manual transmission are equal to 3.777 + (-0.691*4) = 1.013. Clearly, it is much easier to calculate the log odds than it is to calculate the probability</w:t>
      </w:r>
    </w:p>
    <w:p w:rsidR="00373FA2" w:rsidRDefault="00373FA2">
      <w:pPr>
        <w:rPr>
          <w:rStyle w:val="Emphasis"/>
          <w:rFonts w:ascii="Arial" w:hAnsi="Arial" w:cs="Arial"/>
          <w:color w:val="333333"/>
          <w:sz w:val="21"/>
          <w:szCs w:val="21"/>
          <w:shd w:val="clear" w:color="auto" w:fill="F4F4F4"/>
        </w:rPr>
      </w:pPr>
    </w:p>
    <w:p w:rsidR="00373FA2" w:rsidRDefault="00373FA2">
      <w:pPr>
        <w:rPr>
          <w:rStyle w:val="Emphasis"/>
          <w:rFonts w:ascii="Arial" w:hAnsi="Arial" w:cs="Arial"/>
          <w:color w:val="333333"/>
          <w:sz w:val="21"/>
          <w:szCs w:val="21"/>
          <w:shd w:val="clear" w:color="auto" w:fill="F4F4F4"/>
        </w:rPr>
      </w:pPr>
    </w:p>
    <w:p w:rsidR="00373FA2" w:rsidRDefault="00373FA2">
      <w:pPr>
        <w:rPr>
          <w:rFonts w:ascii="Arial" w:hAnsi="Arial" w:cs="Arial"/>
          <w:color w:val="333333"/>
          <w:sz w:val="21"/>
          <w:szCs w:val="21"/>
          <w:shd w:val="clear" w:color="auto" w:fill="FFFFFF"/>
        </w:rPr>
      </w:pPr>
      <w:r>
        <w:rPr>
          <w:rFonts w:ascii="Arial" w:hAnsi="Arial" w:cs="Arial"/>
          <w:color w:val="333333"/>
          <w:sz w:val="21"/>
          <w:szCs w:val="21"/>
          <w:shd w:val="clear" w:color="auto" w:fill="FFFFFF"/>
        </w:rPr>
        <w:t>For a car with 4 cylinders, the odds of manual transmission are equal to 2.76. For a car with 5 cylinders, the odds are equal to 1.38. For a car with 6 cylinders, the odds are closest to:</w:t>
      </w:r>
    </w:p>
    <w:p w:rsidR="00373FA2" w:rsidRDefault="00373FA2">
      <w:pPr>
        <w:rPr>
          <w:rFonts w:ascii="Arial" w:hAnsi="Arial" w:cs="Arial"/>
          <w:color w:val="333333"/>
          <w:sz w:val="21"/>
          <w:szCs w:val="21"/>
          <w:shd w:val="clear" w:color="auto" w:fill="FFFFFF"/>
        </w:rPr>
      </w:pPr>
    </w:p>
    <w:p w:rsidR="00373FA2" w:rsidRDefault="00373FA2">
      <w:pPr>
        <w:rPr>
          <w:rStyle w:val="Emphasis"/>
          <w:rFonts w:ascii="Arial" w:hAnsi="Arial" w:cs="Arial"/>
          <w:color w:val="333333"/>
          <w:sz w:val="21"/>
          <w:szCs w:val="21"/>
          <w:shd w:val="clear" w:color="auto" w:fill="F4F4F4"/>
        </w:rPr>
      </w:pPr>
      <w:r>
        <w:rPr>
          <w:rStyle w:val="Emphasis"/>
          <w:rFonts w:ascii="Arial" w:hAnsi="Arial" w:cs="Arial"/>
          <w:color w:val="333333"/>
          <w:sz w:val="21"/>
          <w:szCs w:val="21"/>
          <w:shd w:val="clear" w:color="auto" w:fill="F4F4F4"/>
        </w:rPr>
        <w:t>Recall that the odds increase multiplicatively with an increase in x. In this case, after x increased by 1, from 4 to 5, the odds halved from 2.76 to 1.38, i.e. multiplied by ½. Now, if x increases by 1 more, i.e. from 5 to 6, the odds will get halved again, from 1.38 to 0.69.</w:t>
      </w:r>
    </w:p>
    <w:p w:rsidR="00EE7CA0" w:rsidRDefault="00EE7CA0">
      <w:pPr>
        <w:rPr>
          <w:rStyle w:val="Emphasis"/>
          <w:rFonts w:ascii="Arial" w:hAnsi="Arial" w:cs="Arial"/>
          <w:color w:val="333333"/>
          <w:sz w:val="21"/>
          <w:szCs w:val="21"/>
          <w:shd w:val="clear" w:color="auto" w:fill="F4F4F4"/>
        </w:rPr>
      </w:pPr>
    </w:p>
    <w:p w:rsidR="00EE7CA0" w:rsidRDefault="00EE7CA0">
      <w:pPr>
        <w:rPr>
          <w:rStyle w:val="Emphasis"/>
          <w:rFonts w:ascii="Arial" w:hAnsi="Arial" w:cs="Arial"/>
          <w:color w:val="333333"/>
          <w:sz w:val="21"/>
          <w:szCs w:val="21"/>
          <w:shd w:val="clear" w:color="auto" w:fill="F4F4F4"/>
        </w:rPr>
      </w:pPr>
    </w:p>
    <w:p w:rsidR="00EE7CA0" w:rsidRDefault="00EE7CA0">
      <w:pPr>
        <w:rPr>
          <w:rStyle w:val="Emphasis"/>
          <w:rFonts w:ascii="Arial" w:hAnsi="Arial" w:cs="Arial"/>
          <w:color w:val="333333"/>
          <w:sz w:val="21"/>
          <w:szCs w:val="21"/>
          <w:shd w:val="clear" w:color="auto" w:fill="F4F4F4"/>
        </w:rPr>
      </w:pPr>
    </w:p>
    <w:p w:rsidR="00EE7CA0" w:rsidRDefault="00EE7CA0">
      <w:pPr>
        <w:rPr>
          <w:rStyle w:val="Emphasis"/>
          <w:rFonts w:ascii="Arial" w:hAnsi="Arial" w:cs="Arial"/>
          <w:color w:val="333333"/>
          <w:sz w:val="21"/>
          <w:szCs w:val="21"/>
          <w:shd w:val="clear" w:color="auto" w:fill="F4F4F4"/>
        </w:rPr>
      </w:pPr>
    </w:p>
    <w:p w:rsidR="00EE7CA0" w:rsidRDefault="00EE7CA0">
      <w:pPr>
        <w:rPr>
          <w:rStyle w:val="Emphasis"/>
          <w:rFonts w:ascii="Arial" w:hAnsi="Arial" w:cs="Arial"/>
          <w:color w:val="333333"/>
          <w:sz w:val="21"/>
          <w:szCs w:val="21"/>
          <w:shd w:val="clear" w:color="auto" w:fill="F4F4F4"/>
        </w:rPr>
      </w:pPr>
    </w:p>
    <w:p w:rsidR="00EE7CA0" w:rsidRDefault="00EE7CA0">
      <w:pPr>
        <w:rPr>
          <w:rStyle w:val="Emphasis"/>
          <w:rFonts w:ascii="Arial" w:hAnsi="Arial" w:cs="Arial"/>
          <w:color w:val="333333"/>
          <w:sz w:val="21"/>
          <w:szCs w:val="21"/>
          <w:shd w:val="clear" w:color="auto" w:fill="F4F4F4"/>
        </w:rPr>
      </w:pPr>
    </w:p>
    <w:p w:rsidR="002B5F96" w:rsidRDefault="002B5F96" w:rsidP="00EE7CA0">
      <w:pPr>
        <w:pStyle w:val="NormalWeb"/>
        <w:shd w:val="clear" w:color="auto" w:fill="F5F5F5"/>
        <w:spacing w:after="0" w:afterAutospacing="0" w:line="480" w:lineRule="atLeast"/>
        <w:rPr>
          <w:color w:val="333333"/>
        </w:rPr>
      </w:pPr>
    </w:p>
    <w:p w:rsidR="002B5F96" w:rsidRDefault="002B5F96" w:rsidP="00EE7CA0">
      <w:pPr>
        <w:pStyle w:val="NormalWeb"/>
        <w:shd w:val="clear" w:color="auto" w:fill="F5F5F5"/>
        <w:spacing w:after="0" w:afterAutospacing="0" w:line="480" w:lineRule="atLeast"/>
        <w:rPr>
          <w:color w:val="333333"/>
        </w:rPr>
      </w:pPr>
      <w:r>
        <w:rPr>
          <w:color w:val="333333"/>
        </w:rPr>
        <w:t>Telecom use case</w:t>
      </w:r>
    </w:p>
    <w:p w:rsidR="00EE7CA0" w:rsidRDefault="00EE7CA0" w:rsidP="00EE7CA0">
      <w:pPr>
        <w:pStyle w:val="NormalWeb"/>
        <w:shd w:val="clear" w:color="auto" w:fill="F5F5F5"/>
        <w:spacing w:after="0" w:afterAutospacing="0" w:line="480" w:lineRule="atLeast"/>
        <w:rPr>
          <w:color w:val="333333"/>
        </w:rPr>
      </w:pPr>
      <w:r>
        <w:rPr>
          <w:color w:val="333333"/>
        </w:rPr>
        <w:t>Recall that, for </w:t>
      </w:r>
      <w:r>
        <w:rPr>
          <w:rStyle w:val="Strong"/>
          <w:color w:val="333333"/>
        </w:rPr>
        <w:t>continuous variables</w:t>
      </w:r>
      <w:r>
        <w:rPr>
          <w:color w:val="333333"/>
        </w:rPr>
        <w:t>, the scale command is used to </w:t>
      </w:r>
      <w:proofErr w:type="spellStart"/>
      <w:r>
        <w:rPr>
          <w:rStyle w:val="Strong"/>
          <w:color w:val="333333"/>
        </w:rPr>
        <w:t>standardise</w:t>
      </w:r>
      <w:proofErr w:type="spellEnd"/>
      <w:r>
        <w:rPr>
          <w:color w:val="333333"/>
        </w:rPr>
        <w:t> the scales for three continuous variables — tenure, monthly charges and total charges. What the scale command basically does is — it converts values to the z-scores.</w:t>
      </w:r>
    </w:p>
    <w:p w:rsidR="00EE7CA0" w:rsidRDefault="00EE7CA0" w:rsidP="00EE7CA0">
      <w:pPr>
        <w:pStyle w:val="NormalWeb"/>
        <w:shd w:val="clear" w:color="auto" w:fill="F5F5F5"/>
        <w:spacing w:line="480" w:lineRule="atLeast"/>
        <w:rPr>
          <w:color w:val="333333"/>
        </w:rPr>
      </w:pPr>
      <w:r>
        <w:rPr>
          <w:color w:val="333333"/>
        </w:rPr>
        <w:t> </w:t>
      </w:r>
    </w:p>
    <w:p w:rsidR="00EE7CA0" w:rsidRDefault="00EE7CA0" w:rsidP="00EE7CA0">
      <w:pPr>
        <w:pStyle w:val="NormalWeb"/>
        <w:shd w:val="clear" w:color="auto" w:fill="F5F5F5"/>
        <w:spacing w:before="0" w:after="0" w:line="480" w:lineRule="atLeast"/>
        <w:rPr>
          <w:color w:val="333333"/>
        </w:rPr>
      </w:pPr>
      <w:r>
        <w:rPr>
          <w:color w:val="333333"/>
        </w:rPr>
        <w:t xml:space="preserve">For example, let’s say that, for a particular customer, tenure = 72. After </w:t>
      </w:r>
      <w:proofErr w:type="spellStart"/>
      <w:r>
        <w:rPr>
          <w:color w:val="333333"/>
        </w:rPr>
        <w:t>standardising</w:t>
      </w:r>
      <w:proofErr w:type="spellEnd"/>
      <w:r>
        <w:rPr>
          <w:color w:val="333333"/>
        </w:rPr>
        <w:t>, the value of scaled tenure becomes </w:t>
      </w:r>
      <w:r>
        <w:rPr>
          <w:rStyle w:val="mjx-char"/>
          <w:rFonts w:ascii="MJXc-TeX-main-Rw" w:hAnsi="MJXc-TeX-main-Rw"/>
          <w:color w:val="333333"/>
          <w:sz w:val="17"/>
          <w:szCs w:val="17"/>
          <w:bdr w:val="none" w:sz="0" w:space="0" w:color="auto" w:frame="1"/>
        </w:rPr>
        <w:t>72−32.424.6</w:t>
      </w:r>
      <w:r>
        <w:rPr>
          <w:rStyle w:val="mjx-char"/>
          <w:rFonts w:ascii="MJXc-TeX-main-Rw" w:hAnsi="MJXc-TeX-main-Rw"/>
          <w:color w:val="333333"/>
          <w:bdr w:val="none" w:sz="0" w:space="0" w:color="auto" w:frame="1"/>
        </w:rPr>
        <w:t>=1.61</w:t>
      </w:r>
      <w:r>
        <w:rPr>
          <w:rStyle w:val="mjxassistivemathml"/>
          <w:color w:val="333333"/>
          <w:bdr w:val="none" w:sz="0" w:space="0" w:color="auto" w:frame="1"/>
        </w:rPr>
        <w:t>72−32.424.6=1.61</w:t>
      </w:r>
      <w:r>
        <w:rPr>
          <w:color w:val="333333"/>
        </w:rPr>
        <w:t>, because for the variable tenure, mean(μ)= 32.4 and standard deviation(σ)= 24.6.</w:t>
      </w:r>
    </w:p>
    <w:p w:rsidR="00EE7CA0" w:rsidRDefault="00EE7CA0" w:rsidP="00EE7CA0">
      <w:pPr>
        <w:pStyle w:val="NormalWeb"/>
        <w:shd w:val="clear" w:color="auto" w:fill="F5F5F5"/>
        <w:spacing w:line="480" w:lineRule="atLeast"/>
        <w:rPr>
          <w:color w:val="333333"/>
        </w:rPr>
      </w:pPr>
      <w:r>
        <w:rPr>
          <w:color w:val="333333"/>
        </w:rPr>
        <w:t> </w:t>
      </w:r>
    </w:p>
    <w:p w:rsidR="00EE7CA0" w:rsidRDefault="00EE7CA0" w:rsidP="00EE7CA0">
      <w:pPr>
        <w:pStyle w:val="NormalWeb"/>
        <w:shd w:val="clear" w:color="auto" w:fill="F5F5F5"/>
        <w:spacing w:line="480" w:lineRule="atLeast"/>
        <w:rPr>
          <w:color w:val="333333"/>
        </w:rPr>
      </w:pPr>
      <w:r>
        <w:rPr>
          <w:color w:val="333333"/>
        </w:rPr>
        <w:t xml:space="preserve">The variables had these ranges before </w:t>
      </w:r>
      <w:proofErr w:type="spellStart"/>
      <w:r>
        <w:rPr>
          <w:color w:val="333333"/>
        </w:rPr>
        <w:t>standardisation</w:t>
      </w:r>
      <w:proofErr w:type="spellEnd"/>
      <w:r>
        <w:rPr>
          <w:color w:val="333333"/>
        </w:rPr>
        <w:t>:</w:t>
      </w:r>
    </w:p>
    <w:p w:rsidR="00EE7CA0" w:rsidRDefault="00EE7CA0" w:rsidP="00EE7CA0">
      <w:pPr>
        <w:pStyle w:val="NormalWeb"/>
        <w:numPr>
          <w:ilvl w:val="0"/>
          <w:numId w:val="1"/>
        </w:numPr>
        <w:shd w:val="clear" w:color="auto" w:fill="F5F5F5"/>
        <w:spacing w:line="480" w:lineRule="atLeast"/>
        <w:rPr>
          <w:color w:val="333333"/>
        </w:rPr>
      </w:pPr>
      <w:r>
        <w:rPr>
          <w:color w:val="333333"/>
        </w:rPr>
        <w:t>Tenure = 1 to 72</w:t>
      </w:r>
    </w:p>
    <w:p w:rsidR="00EE7CA0" w:rsidRDefault="00EE7CA0" w:rsidP="00EE7CA0">
      <w:pPr>
        <w:pStyle w:val="NormalWeb"/>
        <w:numPr>
          <w:ilvl w:val="0"/>
          <w:numId w:val="1"/>
        </w:numPr>
        <w:shd w:val="clear" w:color="auto" w:fill="F5F5F5"/>
        <w:spacing w:line="480" w:lineRule="atLeast"/>
        <w:rPr>
          <w:color w:val="333333"/>
        </w:rPr>
      </w:pPr>
      <w:r>
        <w:rPr>
          <w:color w:val="333333"/>
        </w:rPr>
        <w:t>Monthly charges = 18.25 to 118.80</w:t>
      </w:r>
    </w:p>
    <w:p w:rsidR="00EE7CA0" w:rsidRDefault="00EE7CA0" w:rsidP="00EE7CA0">
      <w:pPr>
        <w:pStyle w:val="NormalWeb"/>
        <w:numPr>
          <w:ilvl w:val="0"/>
          <w:numId w:val="1"/>
        </w:numPr>
        <w:shd w:val="clear" w:color="auto" w:fill="F5F5F5"/>
        <w:spacing w:line="480" w:lineRule="atLeast"/>
        <w:rPr>
          <w:color w:val="333333"/>
        </w:rPr>
      </w:pPr>
      <w:r>
        <w:rPr>
          <w:color w:val="333333"/>
        </w:rPr>
        <w:t>Total charges = 18.8 to 8685</w:t>
      </w:r>
    </w:p>
    <w:p w:rsidR="00EE7CA0" w:rsidRDefault="00EE7CA0" w:rsidP="00EE7CA0">
      <w:pPr>
        <w:pStyle w:val="NormalWeb"/>
        <w:shd w:val="clear" w:color="auto" w:fill="F5F5F5"/>
        <w:spacing w:line="480" w:lineRule="atLeast"/>
        <w:rPr>
          <w:color w:val="333333"/>
        </w:rPr>
      </w:pPr>
      <w:r>
        <w:rPr>
          <w:color w:val="333333"/>
        </w:rPr>
        <w:t> </w:t>
      </w:r>
    </w:p>
    <w:p w:rsidR="00EE7CA0" w:rsidRDefault="00EE7CA0" w:rsidP="00EE7CA0">
      <w:pPr>
        <w:pStyle w:val="NormalWeb"/>
        <w:shd w:val="clear" w:color="auto" w:fill="F5F5F5"/>
        <w:spacing w:line="480" w:lineRule="atLeast"/>
        <w:rPr>
          <w:color w:val="333333"/>
        </w:rPr>
      </w:pPr>
      <w:r>
        <w:rPr>
          <w:color w:val="333333"/>
        </w:rPr>
        <w:t xml:space="preserve">After </w:t>
      </w:r>
      <w:proofErr w:type="spellStart"/>
      <w:r>
        <w:rPr>
          <w:color w:val="333333"/>
        </w:rPr>
        <w:t>standardisation</w:t>
      </w:r>
      <w:proofErr w:type="spellEnd"/>
      <w:r>
        <w:rPr>
          <w:color w:val="333333"/>
        </w:rPr>
        <w:t>, the ranges of the variables changed to:</w:t>
      </w:r>
    </w:p>
    <w:p w:rsidR="00EE7CA0" w:rsidRDefault="00EE7CA0" w:rsidP="00EE7CA0">
      <w:pPr>
        <w:pStyle w:val="NormalWeb"/>
        <w:numPr>
          <w:ilvl w:val="0"/>
          <w:numId w:val="2"/>
        </w:numPr>
        <w:shd w:val="clear" w:color="auto" w:fill="F5F5F5"/>
        <w:spacing w:line="480" w:lineRule="atLeast"/>
        <w:rPr>
          <w:color w:val="333333"/>
        </w:rPr>
      </w:pPr>
      <w:r>
        <w:rPr>
          <w:color w:val="333333"/>
        </w:rPr>
        <w:t>Tenure = -1.28 to +1.61</w:t>
      </w:r>
    </w:p>
    <w:p w:rsidR="00EE7CA0" w:rsidRDefault="00EE7CA0" w:rsidP="00EE7CA0">
      <w:pPr>
        <w:pStyle w:val="NormalWeb"/>
        <w:numPr>
          <w:ilvl w:val="0"/>
          <w:numId w:val="2"/>
        </w:numPr>
        <w:shd w:val="clear" w:color="auto" w:fill="F5F5F5"/>
        <w:spacing w:line="480" w:lineRule="atLeast"/>
        <w:rPr>
          <w:color w:val="333333"/>
        </w:rPr>
      </w:pPr>
      <w:r>
        <w:rPr>
          <w:color w:val="333333"/>
        </w:rPr>
        <w:t>Monthly charges = -1.55 to +1.79</w:t>
      </w:r>
    </w:p>
    <w:p w:rsidR="00EE7CA0" w:rsidRDefault="00EE7CA0" w:rsidP="00EE7CA0">
      <w:pPr>
        <w:pStyle w:val="NormalWeb"/>
        <w:numPr>
          <w:ilvl w:val="0"/>
          <w:numId w:val="2"/>
        </w:numPr>
        <w:shd w:val="clear" w:color="auto" w:fill="F5F5F5"/>
        <w:spacing w:line="480" w:lineRule="atLeast"/>
        <w:rPr>
          <w:color w:val="333333"/>
        </w:rPr>
      </w:pPr>
      <w:r>
        <w:rPr>
          <w:color w:val="333333"/>
        </w:rPr>
        <w:t>Total charges = -0.99 to 2.83</w:t>
      </w:r>
    </w:p>
    <w:p w:rsidR="00EE7CA0" w:rsidRDefault="00EE7CA0" w:rsidP="00EE7CA0">
      <w:pPr>
        <w:pStyle w:val="NormalWeb"/>
        <w:shd w:val="clear" w:color="auto" w:fill="F5F5F5"/>
        <w:spacing w:line="480" w:lineRule="atLeast"/>
        <w:rPr>
          <w:color w:val="333333"/>
        </w:rPr>
      </w:pPr>
      <w:r>
        <w:rPr>
          <w:color w:val="333333"/>
        </w:rPr>
        <w:t> </w:t>
      </w:r>
    </w:p>
    <w:p w:rsidR="00EE7CA0" w:rsidRDefault="005D71A3">
      <w:pPr>
        <w:rPr>
          <w:color w:val="333333"/>
          <w:shd w:val="clear" w:color="auto" w:fill="F5F5F5"/>
        </w:rPr>
      </w:pPr>
      <w:r>
        <w:rPr>
          <w:color w:val="333333"/>
          <w:shd w:val="clear" w:color="auto" w:fill="F5F5F5"/>
        </w:rPr>
        <w:lastRenderedPageBreak/>
        <w:t>The useful variables are selected  from the model and discards the rest using a </w:t>
      </w:r>
      <w:r>
        <w:rPr>
          <w:rStyle w:val="Strong"/>
          <w:color w:val="333333"/>
          <w:shd w:val="clear" w:color="auto" w:fill="F5F5F5"/>
        </w:rPr>
        <w:t>stepwise AIC</w:t>
      </w:r>
      <w:r>
        <w:rPr>
          <w:color w:val="333333"/>
          <w:shd w:val="clear" w:color="auto" w:fill="F5F5F5"/>
        </w:rPr>
        <w:t> algorithm.</w:t>
      </w:r>
    </w:p>
    <w:p w:rsidR="005D71A3" w:rsidRDefault="005D71A3">
      <w:pPr>
        <w:rPr>
          <w:color w:val="333333"/>
          <w:shd w:val="clear" w:color="auto" w:fill="F5F5F5"/>
        </w:rPr>
      </w:pPr>
      <w:r>
        <w:rPr>
          <w:color w:val="333333"/>
          <w:shd w:val="clear" w:color="auto" w:fill="F5F5F5"/>
        </w:rPr>
        <w:t>insignificant variables and multicollinear ones are removed  from the model on the basis of </w:t>
      </w:r>
      <w:r>
        <w:rPr>
          <w:rStyle w:val="Strong"/>
          <w:color w:val="333333"/>
          <w:shd w:val="clear" w:color="auto" w:fill="F5F5F5"/>
        </w:rPr>
        <w:t>VIF and p-value</w:t>
      </w:r>
      <w:r>
        <w:rPr>
          <w:color w:val="333333"/>
          <w:shd w:val="clear" w:color="auto" w:fill="F5F5F5"/>
        </w:rPr>
        <w:t>.</w:t>
      </w:r>
    </w:p>
    <w:p w:rsidR="006C7CB0" w:rsidRDefault="006C7CB0">
      <w:pPr>
        <w:rPr>
          <w:color w:val="333333"/>
          <w:shd w:val="clear" w:color="auto" w:fill="F5F5F5"/>
        </w:rPr>
      </w:pPr>
    </w:p>
    <w:p w:rsidR="006C7CB0" w:rsidRDefault="006C7CB0">
      <w:pPr>
        <w:rPr>
          <w:color w:val="333333"/>
          <w:shd w:val="clear" w:color="auto" w:fill="F5F5F5"/>
        </w:rPr>
      </w:pPr>
    </w:p>
    <w:p w:rsidR="006C7CB0" w:rsidRDefault="006C7CB0">
      <w:pPr>
        <w:rPr>
          <w:color w:val="333333"/>
          <w:shd w:val="clear" w:color="auto" w:fill="F5F5F5"/>
        </w:rPr>
      </w:pPr>
    </w:p>
    <w:p w:rsidR="006C7CB0" w:rsidRPr="006C7CB0" w:rsidRDefault="006C7CB0" w:rsidP="006C7CB0">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6C7CB0">
        <w:rPr>
          <w:rFonts w:ascii="Times New Roman" w:eastAsia="Times New Roman" w:hAnsi="Times New Roman" w:cs="Times New Roman"/>
          <w:color w:val="333333"/>
          <w:sz w:val="24"/>
          <w:szCs w:val="24"/>
        </w:rPr>
        <w:t xml:space="preserve">Now, suppose you are a data analyst working for the company, and your boss has asked you to compare two of the customers, customer A and customer B. For both of them, the value of the variables tenure, </w:t>
      </w:r>
      <w:proofErr w:type="spellStart"/>
      <w:r w:rsidRPr="006C7CB0">
        <w:rPr>
          <w:rFonts w:ascii="Times New Roman" w:eastAsia="Times New Roman" w:hAnsi="Times New Roman" w:cs="Times New Roman"/>
          <w:color w:val="333333"/>
          <w:sz w:val="24"/>
          <w:szCs w:val="24"/>
        </w:rPr>
        <w:t>PhoneService</w:t>
      </w:r>
      <w:proofErr w:type="spellEnd"/>
      <w:r w:rsidRPr="006C7CB0">
        <w:rPr>
          <w:rFonts w:ascii="Times New Roman" w:eastAsia="Times New Roman" w:hAnsi="Times New Roman" w:cs="Times New Roman"/>
          <w:color w:val="333333"/>
          <w:sz w:val="24"/>
          <w:szCs w:val="24"/>
        </w:rPr>
        <w:t xml:space="preserve">, </w:t>
      </w:r>
      <w:proofErr w:type="spellStart"/>
      <w:r w:rsidRPr="006C7CB0">
        <w:rPr>
          <w:rFonts w:ascii="Times New Roman" w:eastAsia="Times New Roman" w:hAnsi="Times New Roman" w:cs="Times New Roman"/>
          <w:color w:val="333333"/>
          <w:sz w:val="24"/>
          <w:szCs w:val="24"/>
        </w:rPr>
        <w:t>Contract.xOne.year</w:t>
      </w:r>
      <w:proofErr w:type="spellEnd"/>
      <w:r w:rsidRPr="006C7CB0">
        <w:rPr>
          <w:rFonts w:ascii="Times New Roman" w:eastAsia="Times New Roman" w:hAnsi="Times New Roman" w:cs="Times New Roman"/>
          <w:color w:val="333333"/>
          <w:sz w:val="24"/>
          <w:szCs w:val="24"/>
        </w:rPr>
        <w:t xml:space="preserve">, etc. are all the same, except for the variable </w:t>
      </w:r>
      <w:proofErr w:type="spellStart"/>
      <w:r w:rsidRPr="006C7CB0">
        <w:rPr>
          <w:rFonts w:ascii="Times New Roman" w:eastAsia="Times New Roman" w:hAnsi="Times New Roman" w:cs="Times New Roman"/>
          <w:color w:val="333333"/>
          <w:sz w:val="24"/>
          <w:szCs w:val="24"/>
        </w:rPr>
        <w:t>PaperlessBilling</w:t>
      </w:r>
      <w:proofErr w:type="spellEnd"/>
      <w:r w:rsidRPr="006C7CB0">
        <w:rPr>
          <w:rFonts w:ascii="Times New Roman" w:eastAsia="Times New Roman" w:hAnsi="Times New Roman" w:cs="Times New Roman"/>
          <w:color w:val="333333"/>
          <w:sz w:val="24"/>
          <w:szCs w:val="24"/>
        </w:rPr>
        <w:t>, which is equal to 1 for customer A and 0 for customer B.</w:t>
      </w:r>
    </w:p>
    <w:p w:rsidR="006C7CB0" w:rsidRPr="006C7CB0" w:rsidRDefault="006C7CB0" w:rsidP="006C7CB0">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6C7CB0">
        <w:rPr>
          <w:rFonts w:ascii="Times New Roman" w:eastAsia="Times New Roman" w:hAnsi="Times New Roman" w:cs="Times New Roman"/>
          <w:color w:val="333333"/>
          <w:sz w:val="24"/>
          <w:szCs w:val="24"/>
        </w:rPr>
        <w:t> </w:t>
      </w:r>
    </w:p>
    <w:p w:rsidR="006C7CB0" w:rsidRPr="006C7CB0" w:rsidRDefault="006C7CB0" w:rsidP="006C7CB0">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6C7CB0">
        <w:rPr>
          <w:rFonts w:ascii="Times New Roman" w:eastAsia="Times New Roman" w:hAnsi="Times New Roman" w:cs="Times New Roman"/>
          <w:color w:val="333333"/>
          <w:sz w:val="24"/>
          <w:szCs w:val="24"/>
        </w:rPr>
        <w:t xml:space="preserve">In other words, customer A and customer B have the exact same </w:t>
      </w:r>
      <w:proofErr w:type="spellStart"/>
      <w:r w:rsidRPr="006C7CB0">
        <w:rPr>
          <w:rFonts w:ascii="Times New Roman" w:eastAsia="Times New Roman" w:hAnsi="Times New Roman" w:cs="Times New Roman"/>
          <w:color w:val="333333"/>
          <w:sz w:val="24"/>
          <w:szCs w:val="24"/>
        </w:rPr>
        <w:t>behaviour</w:t>
      </w:r>
      <w:proofErr w:type="spellEnd"/>
      <w:r w:rsidRPr="006C7CB0">
        <w:rPr>
          <w:rFonts w:ascii="Times New Roman" w:eastAsia="Times New Roman" w:hAnsi="Times New Roman" w:cs="Times New Roman"/>
          <w:color w:val="333333"/>
          <w:sz w:val="24"/>
          <w:szCs w:val="24"/>
        </w:rPr>
        <w:t xml:space="preserve"> as far as these variables are concerned, except that customer A opts for paperless billing, and customer B does not.</w:t>
      </w:r>
    </w:p>
    <w:p w:rsidR="006C7CB0" w:rsidRPr="006C7CB0" w:rsidRDefault="006C7CB0" w:rsidP="006C7CB0">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6C7CB0">
        <w:rPr>
          <w:rFonts w:ascii="Times New Roman" w:eastAsia="Times New Roman" w:hAnsi="Times New Roman" w:cs="Times New Roman"/>
          <w:color w:val="333333"/>
          <w:sz w:val="24"/>
          <w:szCs w:val="24"/>
        </w:rPr>
        <w:t> </w:t>
      </w:r>
    </w:p>
    <w:p w:rsidR="006C7CB0" w:rsidRDefault="006C7CB0">
      <w:pPr>
        <w:rPr>
          <w:rFonts w:ascii="Arial" w:hAnsi="Arial" w:cs="Arial"/>
          <w:color w:val="333333"/>
          <w:sz w:val="21"/>
          <w:szCs w:val="21"/>
          <w:shd w:val="clear" w:color="auto" w:fill="FFFFFF"/>
        </w:rPr>
      </w:pPr>
      <w:r>
        <w:rPr>
          <w:rFonts w:ascii="Arial" w:hAnsi="Arial" w:cs="Arial"/>
          <w:color w:val="333333"/>
          <w:sz w:val="21"/>
          <w:szCs w:val="21"/>
          <w:shd w:val="clear" w:color="auto" w:fill="FFFFFF"/>
        </w:rPr>
        <w:t>Based on the above information, what can you say about the log odds of these two customers?</w:t>
      </w:r>
    </w:p>
    <w:p w:rsidR="006C7CB0" w:rsidRDefault="006C7CB0">
      <w:pPr>
        <w:rPr>
          <w:rFonts w:ascii="Arial" w:hAnsi="Arial" w:cs="Arial"/>
          <w:color w:val="333333"/>
          <w:sz w:val="21"/>
          <w:szCs w:val="21"/>
          <w:shd w:val="clear" w:color="auto" w:fill="FFFFFF"/>
        </w:rPr>
      </w:pPr>
    </w:p>
    <w:p w:rsidR="006C7CB0" w:rsidRPr="006C7CB0" w:rsidRDefault="006C7CB0" w:rsidP="006C7CB0">
      <w:pPr>
        <w:spacing w:after="0" w:line="240" w:lineRule="auto"/>
        <w:ind w:left="72"/>
        <w:rPr>
          <w:rFonts w:ascii="Arial" w:eastAsia="Times New Roman" w:hAnsi="Arial" w:cs="Arial"/>
          <w:color w:val="333333"/>
          <w:sz w:val="21"/>
          <w:szCs w:val="21"/>
        </w:rPr>
      </w:pPr>
      <w:r w:rsidRPr="006C7CB0">
        <w:rPr>
          <w:rFonts w:ascii="Times New Roman" w:eastAsia="Times New Roman" w:hAnsi="Times New Roman" w:cs="Times New Roman"/>
          <w:sz w:val="24"/>
          <w:szCs w:val="24"/>
        </w:rPr>
        <w:object w:dxaOrig="225" w:dyaOrig="225">
          <v:shape id="_x0000_i1035" type="#_x0000_t75" style="width:20.1pt;height:17.3pt" o:ole="">
            <v:imagedata r:id="rId10" o:title=""/>
          </v:shape>
          <w:control r:id="rId16" w:name="DefaultOcxName1" w:shapeid="_x0000_i1035"/>
        </w:object>
      </w:r>
    </w:p>
    <w:p w:rsidR="006C7CB0" w:rsidRPr="006C7CB0" w:rsidRDefault="006C7CB0" w:rsidP="006C7CB0">
      <w:pPr>
        <w:spacing w:after="0" w:line="240" w:lineRule="auto"/>
        <w:ind w:left="72"/>
        <w:rPr>
          <w:rFonts w:ascii="Times New Roman" w:eastAsia="Times New Roman" w:hAnsi="Times New Roman" w:cs="Times New Roman"/>
          <w:b/>
          <w:bCs/>
          <w:sz w:val="24"/>
          <w:szCs w:val="24"/>
        </w:rPr>
      </w:pPr>
      <w:r w:rsidRPr="006C7CB0">
        <w:rPr>
          <w:rFonts w:ascii="Arial" w:eastAsia="Times New Roman" w:hAnsi="Arial" w:cs="Arial"/>
          <w:b/>
          <w:bCs/>
          <w:color w:val="333333"/>
          <w:sz w:val="21"/>
          <w:szCs w:val="21"/>
        </w:rPr>
        <w:t>log odds (customer A) &gt; log odds (customer B)</w:t>
      </w:r>
    </w:p>
    <w:p w:rsidR="006C7CB0" w:rsidRDefault="006C7CB0">
      <w:pPr>
        <w:rPr>
          <w:rStyle w:val="Emphasis"/>
          <w:rFonts w:ascii="Arial" w:hAnsi="Arial" w:cs="Arial"/>
          <w:color w:val="333333"/>
          <w:sz w:val="21"/>
          <w:szCs w:val="21"/>
          <w:shd w:val="clear" w:color="auto" w:fill="F4F4F4"/>
        </w:rPr>
      </w:pPr>
      <w:r>
        <w:rPr>
          <w:rStyle w:val="medium-font"/>
          <w:rFonts w:ascii="Arial" w:hAnsi="Arial" w:cs="Arial"/>
          <w:b/>
          <w:bCs/>
          <w:color w:val="333333"/>
          <w:sz w:val="21"/>
          <w:szCs w:val="21"/>
          <w:shd w:val="clear" w:color="auto" w:fill="F4F4F4"/>
        </w:rPr>
        <w:t>Feedback : </w:t>
      </w:r>
      <w:r>
        <w:rPr>
          <w:rStyle w:val="Emphasis"/>
          <w:rFonts w:ascii="Arial" w:hAnsi="Arial" w:cs="Arial"/>
          <w:color w:val="333333"/>
          <w:sz w:val="21"/>
          <w:szCs w:val="21"/>
          <w:shd w:val="clear" w:color="auto" w:fill="F4F4F4"/>
        </w:rPr>
        <w:t xml:space="preserve">Recall that log odds are basically equal to the linear term in logistic regression. So, here, you </w:t>
      </w:r>
      <w:proofErr w:type="spellStart"/>
      <w:r>
        <w:rPr>
          <w:rStyle w:val="mjxassistivemathml"/>
          <w:rFonts w:ascii="Arial" w:hAnsi="Arial" w:cs="Arial"/>
          <w:color w:val="333333"/>
          <w:bdr w:val="none" w:sz="0" w:space="0" w:color="auto" w:frame="1"/>
          <w:shd w:val="clear" w:color="auto" w:fill="F4F4F4"/>
        </w:rPr>
        <w:t>logodds</w:t>
      </w:r>
      <w:proofErr w:type="spellEnd"/>
      <w:r>
        <w:rPr>
          <w:rStyle w:val="mjxassistivemathml"/>
          <w:rFonts w:ascii="Arial" w:hAnsi="Arial" w:cs="Arial"/>
          <w:color w:val="333333"/>
          <w:bdr w:val="none" w:sz="0" w:space="0" w:color="auto" w:frame="1"/>
          <w:shd w:val="clear" w:color="auto" w:fill="F4F4F4"/>
        </w:rPr>
        <w:t>=β0+β1x1+β2x2+β3x3+......+β10x10</w:t>
      </w:r>
      <w:r>
        <w:rPr>
          <w:rStyle w:val="Emphasis"/>
          <w:rFonts w:ascii="Arial" w:hAnsi="Arial" w:cs="Arial"/>
          <w:color w:val="333333"/>
          <w:sz w:val="21"/>
          <w:szCs w:val="21"/>
          <w:shd w:val="clear" w:color="auto" w:fill="F4F4F4"/>
        </w:rPr>
        <w:t xml:space="preserve">. Now, for the two </w:t>
      </w:r>
      <w:r w:rsidR="005933D0">
        <w:rPr>
          <w:rStyle w:val="Emphasis"/>
          <w:rFonts w:ascii="Arial" w:hAnsi="Arial" w:cs="Arial"/>
          <w:color w:val="333333"/>
          <w:sz w:val="21"/>
          <w:szCs w:val="21"/>
          <w:shd w:val="clear" w:color="auto" w:fill="F4F4F4"/>
        </w:rPr>
        <w:t>customers, all</w:t>
      </w:r>
      <w:r>
        <w:rPr>
          <w:rStyle w:val="Emphasis"/>
          <w:rFonts w:ascii="Arial" w:hAnsi="Arial" w:cs="Arial"/>
          <w:color w:val="333333"/>
          <w:sz w:val="21"/>
          <w:szCs w:val="21"/>
          <w:shd w:val="clear" w:color="auto" w:fill="F4F4F4"/>
        </w:rPr>
        <w:t xml:space="preserve"> beta and all x values are the same, except for </w:t>
      </w:r>
      <w:r>
        <w:rPr>
          <w:rStyle w:val="mjx-char"/>
          <w:rFonts w:ascii="MJXc-TeX-math-Iw" w:hAnsi="MJXc-TeX-math-Iw" w:cs="Arial"/>
          <w:color w:val="333333"/>
          <w:bdr w:val="none" w:sz="0" w:space="0" w:color="auto" w:frame="1"/>
          <w:shd w:val="clear" w:color="auto" w:fill="F4F4F4"/>
        </w:rPr>
        <w:t>x</w:t>
      </w:r>
      <w:r>
        <w:rPr>
          <w:rStyle w:val="mjx-char"/>
          <w:rFonts w:ascii="MJXc-TeX-main-Rw" w:hAnsi="MJXc-TeX-main-Rw" w:cs="Arial"/>
          <w:color w:val="333333"/>
          <w:sz w:val="17"/>
          <w:szCs w:val="17"/>
          <w:bdr w:val="none" w:sz="0" w:space="0" w:color="auto" w:frame="1"/>
          <w:shd w:val="clear" w:color="auto" w:fill="F4F4F4"/>
        </w:rPr>
        <w:t>5</w:t>
      </w:r>
      <w:r>
        <w:rPr>
          <w:rStyle w:val="mjxassistivemathml"/>
          <w:rFonts w:ascii="Arial" w:hAnsi="Arial" w:cs="Arial"/>
          <w:color w:val="333333"/>
          <w:bdr w:val="none" w:sz="0" w:space="0" w:color="auto" w:frame="1"/>
          <w:shd w:val="clear" w:color="auto" w:fill="F4F4F4"/>
        </w:rPr>
        <w:t>x5</w:t>
      </w:r>
      <w:r>
        <w:rPr>
          <w:rStyle w:val="Emphasis"/>
          <w:rFonts w:ascii="Arial" w:hAnsi="Arial" w:cs="Arial"/>
          <w:color w:val="333333"/>
          <w:sz w:val="21"/>
          <w:szCs w:val="21"/>
          <w:shd w:val="clear" w:color="auto" w:fill="F4F4F4"/>
        </w:rPr>
        <w:t>, which is equal to 1 for customer A and 0 for customer B. So, the log odds for customer A will exceed those of customer B by 5, which is equal to 0.34.</w:t>
      </w:r>
    </w:p>
    <w:p w:rsidR="0084110E" w:rsidRDefault="0084110E">
      <w:pPr>
        <w:rPr>
          <w:rStyle w:val="Emphasis"/>
          <w:rFonts w:ascii="Arial" w:hAnsi="Arial" w:cs="Arial"/>
          <w:color w:val="333333"/>
          <w:sz w:val="21"/>
          <w:szCs w:val="21"/>
          <w:shd w:val="clear" w:color="auto" w:fill="F4F4F4"/>
        </w:rPr>
      </w:pPr>
    </w:p>
    <w:p w:rsidR="0084110E" w:rsidRDefault="0084110E">
      <w:pPr>
        <w:rPr>
          <w:rStyle w:val="Emphasis"/>
          <w:rFonts w:ascii="Arial" w:hAnsi="Arial" w:cs="Arial"/>
          <w:color w:val="333333"/>
          <w:sz w:val="21"/>
          <w:szCs w:val="21"/>
          <w:shd w:val="clear" w:color="auto" w:fill="F4F4F4"/>
        </w:rPr>
      </w:pPr>
    </w:p>
    <w:p w:rsidR="0084110E" w:rsidRDefault="0084110E">
      <w:pPr>
        <w:rPr>
          <w:rFonts w:ascii="Arial" w:hAnsi="Arial" w:cs="Arial"/>
          <w:color w:val="333333"/>
          <w:sz w:val="21"/>
          <w:szCs w:val="21"/>
          <w:shd w:val="clear" w:color="auto" w:fill="FFFFFF"/>
        </w:rPr>
      </w:pPr>
      <w:r>
        <w:rPr>
          <w:rFonts w:ascii="Arial" w:hAnsi="Arial" w:cs="Arial"/>
          <w:color w:val="333333"/>
          <w:sz w:val="21"/>
          <w:szCs w:val="21"/>
          <w:shd w:val="clear" w:color="auto" w:fill="FFFFFF"/>
        </w:rPr>
        <w:t>Now what can you say about the odds of churn for these two customers?</w:t>
      </w:r>
    </w:p>
    <w:p w:rsidR="0084110E" w:rsidRDefault="0084110E">
      <w:pPr>
        <w:rPr>
          <w:rFonts w:ascii="Arial" w:hAnsi="Arial" w:cs="Arial"/>
          <w:color w:val="333333"/>
          <w:sz w:val="21"/>
          <w:szCs w:val="21"/>
          <w:shd w:val="clear" w:color="auto" w:fill="FFFFFF"/>
        </w:rPr>
      </w:pPr>
    </w:p>
    <w:p w:rsidR="0084110E" w:rsidRPr="0084110E" w:rsidRDefault="0084110E" w:rsidP="0084110E">
      <w:pPr>
        <w:spacing w:after="0" w:line="240" w:lineRule="auto"/>
        <w:ind w:left="72"/>
        <w:rPr>
          <w:rFonts w:ascii="Arial" w:eastAsia="Times New Roman" w:hAnsi="Arial" w:cs="Arial"/>
          <w:color w:val="333333"/>
          <w:sz w:val="21"/>
          <w:szCs w:val="21"/>
        </w:rPr>
      </w:pPr>
      <w:r w:rsidRPr="0084110E">
        <w:rPr>
          <w:rFonts w:ascii="Times New Roman" w:eastAsia="Times New Roman" w:hAnsi="Times New Roman" w:cs="Times New Roman"/>
          <w:sz w:val="24"/>
          <w:szCs w:val="24"/>
        </w:rPr>
        <w:object w:dxaOrig="225" w:dyaOrig="225">
          <v:shape id="_x0000_i1038" type="#_x0000_t75" style="width:20.1pt;height:17.3pt" o:ole="">
            <v:imagedata r:id="rId10" o:title=""/>
          </v:shape>
          <w:control r:id="rId17" w:name="DefaultOcxName2" w:shapeid="_x0000_i1038"/>
        </w:object>
      </w:r>
    </w:p>
    <w:p w:rsidR="0084110E" w:rsidRPr="0084110E" w:rsidRDefault="0084110E" w:rsidP="0084110E">
      <w:pPr>
        <w:spacing w:after="0" w:line="240" w:lineRule="auto"/>
        <w:ind w:left="72"/>
        <w:rPr>
          <w:rFonts w:ascii="Times New Roman" w:eastAsia="Times New Roman" w:hAnsi="Times New Roman" w:cs="Times New Roman"/>
          <w:b/>
          <w:bCs/>
          <w:sz w:val="24"/>
          <w:szCs w:val="24"/>
        </w:rPr>
      </w:pPr>
      <w:r w:rsidRPr="0084110E">
        <w:rPr>
          <w:rFonts w:ascii="Arial" w:eastAsia="Times New Roman" w:hAnsi="Arial" w:cs="Arial"/>
          <w:b/>
          <w:bCs/>
          <w:color w:val="333333"/>
          <w:sz w:val="21"/>
          <w:szCs w:val="21"/>
        </w:rPr>
        <w:lastRenderedPageBreak/>
        <w:t>For customer A, the odds of churning are higher than for customer B</w:t>
      </w:r>
    </w:p>
    <w:p w:rsidR="0084110E" w:rsidRPr="0084110E" w:rsidRDefault="0084110E" w:rsidP="0084110E">
      <w:pPr>
        <w:spacing w:after="0" w:line="240" w:lineRule="auto"/>
        <w:ind w:left="72"/>
        <w:rPr>
          <w:rFonts w:ascii="Arial" w:eastAsia="Times New Roman" w:hAnsi="Arial" w:cs="Arial"/>
          <w:color w:val="333333"/>
          <w:sz w:val="21"/>
          <w:szCs w:val="21"/>
        </w:rPr>
      </w:pPr>
      <w:r w:rsidRPr="0084110E">
        <w:rPr>
          <w:rFonts w:ascii="Arial" w:eastAsia="Times New Roman" w:hAnsi="Arial" w:cs="Arial"/>
          <w:b/>
          <w:bCs/>
          <w:color w:val="333333"/>
          <w:sz w:val="21"/>
          <w:szCs w:val="21"/>
        </w:rPr>
        <w:t>Feedback : </w:t>
      </w:r>
      <w:r w:rsidRPr="0084110E">
        <w:rPr>
          <w:rFonts w:ascii="Arial" w:eastAsia="Times New Roman" w:hAnsi="Arial" w:cs="Arial"/>
          <w:i/>
          <w:iCs/>
          <w:color w:val="333333"/>
          <w:sz w:val="21"/>
          <w:szCs w:val="21"/>
        </w:rPr>
        <w:t>Recall that in the last question, you were told that log odds for customer A are higher than those for customer B. So, the odds of churning for customer A are also higher than the odds of churning for customer B. This is because, as the number increases, its log increases and vice versa.</w:t>
      </w:r>
    </w:p>
    <w:p w:rsidR="0084110E" w:rsidRDefault="0084110E">
      <w:pPr>
        <w:rPr>
          <w:rStyle w:val="Emphasis"/>
          <w:rFonts w:ascii="Arial" w:hAnsi="Arial" w:cs="Arial"/>
          <w:color w:val="333333"/>
          <w:sz w:val="21"/>
          <w:szCs w:val="21"/>
          <w:shd w:val="clear" w:color="auto" w:fill="F4F4F4"/>
        </w:rPr>
      </w:pPr>
    </w:p>
    <w:p w:rsidR="00EE7CA0" w:rsidRDefault="00EE7CA0">
      <w:pPr>
        <w:rPr>
          <w:rStyle w:val="Emphasis"/>
          <w:rFonts w:ascii="Arial" w:hAnsi="Arial" w:cs="Arial"/>
          <w:color w:val="333333"/>
          <w:sz w:val="21"/>
          <w:szCs w:val="21"/>
          <w:shd w:val="clear" w:color="auto" w:fill="F4F4F4"/>
        </w:rPr>
      </w:pPr>
    </w:p>
    <w:p w:rsidR="00FB18EA" w:rsidRDefault="00FB18EA" w:rsidP="00FB18EA">
      <w:pPr>
        <w:pStyle w:val="Heading1"/>
        <w:shd w:val="clear" w:color="auto" w:fill="F5F5F5"/>
        <w:spacing w:before="150" w:beforeAutospacing="0" w:after="225" w:afterAutospacing="0"/>
        <w:rPr>
          <w:color w:val="333333"/>
          <w:sz w:val="36"/>
          <w:szCs w:val="36"/>
        </w:rPr>
      </w:pPr>
      <w:r>
        <w:rPr>
          <w:color w:val="333333"/>
          <w:sz w:val="36"/>
          <w:szCs w:val="36"/>
        </w:rPr>
        <w:t>Summary</w:t>
      </w:r>
    </w:p>
    <w:p w:rsidR="00FB18EA" w:rsidRDefault="00FB18EA" w:rsidP="00FB18EA">
      <w:pPr>
        <w:pStyle w:val="NormalWeb"/>
        <w:shd w:val="clear" w:color="auto" w:fill="F5F5F5"/>
        <w:spacing w:after="0" w:afterAutospacing="0" w:line="480" w:lineRule="atLeast"/>
        <w:rPr>
          <w:color w:val="333333"/>
        </w:rPr>
      </w:pPr>
      <w:r>
        <w:rPr>
          <w:color w:val="333333"/>
        </w:rPr>
        <w:t>In this session, you learnt how to </w:t>
      </w:r>
      <w:r>
        <w:rPr>
          <w:rStyle w:val="Strong"/>
          <w:color w:val="333333"/>
        </w:rPr>
        <w:t>build a multivariate logistic regression model in R</w:t>
      </w:r>
      <w:r>
        <w:rPr>
          <w:color w:val="333333"/>
        </w:rPr>
        <w:t>. The equation for multivariate logistic regression is basically just an extension of the univariate equation:</w:t>
      </w:r>
    </w:p>
    <w:p w:rsidR="00FB18EA" w:rsidRDefault="00FB18EA" w:rsidP="00FB18EA">
      <w:pPr>
        <w:pStyle w:val="NormalWeb"/>
        <w:shd w:val="clear" w:color="auto" w:fill="F5F5F5"/>
        <w:spacing w:line="480" w:lineRule="atLeast"/>
        <w:rPr>
          <w:color w:val="333333"/>
        </w:rPr>
      </w:pPr>
      <w:r>
        <w:rPr>
          <w:color w:val="333333"/>
        </w:rPr>
        <w:t> </w:t>
      </w:r>
    </w:p>
    <w:p w:rsidR="00FB18EA" w:rsidRDefault="00FB18EA" w:rsidP="00FB18EA">
      <w:pPr>
        <w:pStyle w:val="NormalWeb"/>
        <w:shd w:val="clear" w:color="auto" w:fill="F5F5F5"/>
        <w:spacing w:before="0" w:after="0" w:line="480" w:lineRule="atLeast"/>
        <w:jc w:val="center"/>
        <w:rPr>
          <w:color w:val="333333"/>
        </w:rPr>
      </w:pPr>
      <w:r>
        <w:rPr>
          <w:rStyle w:val="mjx-char"/>
          <w:rFonts w:ascii="MJXc-TeX-math-Iw" w:hAnsi="MJXc-TeX-math-Iw"/>
          <w:color w:val="333333"/>
          <w:bdr w:val="none" w:sz="0" w:space="0" w:color="auto" w:frame="1"/>
        </w:rPr>
        <w:t>P</w:t>
      </w:r>
      <w:r>
        <w:rPr>
          <w:rStyle w:val="mjx-char"/>
          <w:rFonts w:ascii="MJXc-TeX-main-Rw" w:hAnsi="MJXc-TeX-main-Rw"/>
          <w:color w:val="333333"/>
          <w:bdr w:val="none" w:sz="0" w:space="0" w:color="auto" w:frame="1"/>
        </w:rPr>
        <w:t>=</w:t>
      </w:r>
      <w:r>
        <w:rPr>
          <w:rStyle w:val="mjx-char"/>
          <w:rFonts w:ascii="MJXc-TeX-main-Rw" w:hAnsi="MJXc-TeX-main-Rw"/>
          <w:color w:val="333333"/>
          <w:sz w:val="17"/>
          <w:szCs w:val="17"/>
          <w:bdr w:val="none" w:sz="0" w:space="0" w:color="auto" w:frame="1"/>
        </w:rPr>
        <w:t>11+</w:t>
      </w:r>
      <w:r>
        <w:rPr>
          <w:rStyle w:val="mjx-char"/>
          <w:rFonts w:ascii="MJXc-TeX-math-Iw" w:hAnsi="MJXc-TeX-math-Iw"/>
          <w:color w:val="333333"/>
          <w:sz w:val="17"/>
          <w:szCs w:val="17"/>
          <w:bdr w:val="none" w:sz="0" w:space="0" w:color="auto" w:frame="1"/>
        </w:rPr>
        <w:t>e</w:t>
      </w:r>
      <w:r>
        <w:rPr>
          <w:rStyle w:val="mjx-char"/>
          <w:rFonts w:ascii="MJXc-TeX-main-Rw" w:hAnsi="MJXc-TeX-main-Rw"/>
          <w:color w:val="333333"/>
          <w:sz w:val="12"/>
          <w:szCs w:val="12"/>
          <w:bdr w:val="none" w:sz="0" w:space="0" w:color="auto" w:frame="1"/>
        </w:rPr>
        <w:t>−(</w:t>
      </w:r>
      <w:r>
        <w:rPr>
          <w:rStyle w:val="mjx-char"/>
          <w:rFonts w:ascii="MJXc-TeX-math-Iw" w:hAnsi="MJXc-TeX-math-Iw"/>
          <w:color w:val="333333"/>
          <w:sz w:val="12"/>
          <w:szCs w:val="12"/>
          <w:bdr w:val="none" w:sz="0" w:space="0" w:color="auto" w:frame="1"/>
        </w:rPr>
        <w:t>β</w:t>
      </w:r>
      <w:r>
        <w:rPr>
          <w:rStyle w:val="mjx-char"/>
          <w:rFonts w:ascii="MJXc-TeX-main-Rw" w:hAnsi="MJXc-TeX-main-Rw"/>
          <w:color w:val="333333"/>
          <w:sz w:val="12"/>
          <w:szCs w:val="12"/>
          <w:bdr w:val="none" w:sz="0" w:space="0" w:color="auto" w:frame="1"/>
        </w:rPr>
        <w:t>0+</w:t>
      </w:r>
      <w:r>
        <w:rPr>
          <w:rStyle w:val="mjx-char"/>
          <w:rFonts w:ascii="MJXc-TeX-math-Iw" w:hAnsi="MJXc-TeX-math-Iw"/>
          <w:color w:val="333333"/>
          <w:sz w:val="12"/>
          <w:szCs w:val="12"/>
          <w:bdr w:val="none" w:sz="0" w:space="0" w:color="auto" w:frame="1"/>
        </w:rPr>
        <w:t>β</w:t>
      </w:r>
      <w:r>
        <w:rPr>
          <w:rStyle w:val="mjx-char"/>
          <w:rFonts w:ascii="MJXc-TeX-main-Rw" w:hAnsi="MJXc-TeX-main-Rw"/>
          <w:color w:val="333333"/>
          <w:sz w:val="12"/>
          <w:szCs w:val="12"/>
          <w:bdr w:val="none" w:sz="0" w:space="0" w:color="auto" w:frame="1"/>
        </w:rPr>
        <w:t>1</w:t>
      </w:r>
      <w:r>
        <w:rPr>
          <w:rStyle w:val="mjx-char"/>
          <w:rFonts w:ascii="MJXc-TeX-math-Iw" w:hAnsi="MJXc-TeX-math-Iw"/>
          <w:color w:val="333333"/>
          <w:sz w:val="12"/>
          <w:szCs w:val="12"/>
          <w:bdr w:val="none" w:sz="0" w:space="0" w:color="auto" w:frame="1"/>
        </w:rPr>
        <w:t>x</w:t>
      </w:r>
      <w:r>
        <w:rPr>
          <w:rStyle w:val="mjx-char"/>
          <w:rFonts w:ascii="MJXc-TeX-main-Rw" w:hAnsi="MJXc-TeX-main-Rw"/>
          <w:color w:val="333333"/>
          <w:sz w:val="12"/>
          <w:szCs w:val="12"/>
          <w:bdr w:val="none" w:sz="0" w:space="0" w:color="auto" w:frame="1"/>
        </w:rPr>
        <w:t>1+</w:t>
      </w:r>
      <w:r>
        <w:rPr>
          <w:rStyle w:val="mjx-char"/>
          <w:rFonts w:ascii="MJXc-TeX-math-Iw" w:hAnsi="MJXc-TeX-math-Iw"/>
          <w:color w:val="333333"/>
          <w:sz w:val="12"/>
          <w:szCs w:val="12"/>
          <w:bdr w:val="none" w:sz="0" w:space="0" w:color="auto" w:frame="1"/>
        </w:rPr>
        <w:t>β</w:t>
      </w:r>
      <w:r>
        <w:rPr>
          <w:rStyle w:val="mjx-char"/>
          <w:rFonts w:ascii="MJXc-TeX-main-Rw" w:hAnsi="MJXc-TeX-main-Rw"/>
          <w:color w:val="333333"/>
          <w:sz w:val="12"/>
          <w:szCs w:val="12"/>
          <w:bdr w:val="none" w:sz="0" w:space="0" w:color="auto" w:frame="1"/>
        </w:rPr>
        <w:t>2</w:t>
      </w:r>
      <w:r>
        <w:rPr>
          <w:rStyle w:val="mjx-char"/>
          <w:rFonts w:ascii="MJXc-TeX-math-Iw" w:hAnsi="MJXc-TeX-math-Iw"/>
          <w:color w:val="333333"/>
          <w:sz w:val="12"/>
          <w:szCs w:val="12"/>
          <w:bdr w:val="none" w:sz="0" w:space="0" w:color="auto" w:frame="1"/>
        </w:rPr>
        <w:t>x</w:t>
      </w:r>
      <w:r>
        <w:rPr>
          <w:rStyle w:val="mjx-char"/>
          <w:rFonts w:ascii="MJXc-TeX-main-Rw" w:hAnsi="MJXc-TeX-main-Rw"/>
          <w:color w:val="333333"/>
          <w:sz w:val="12"/>
          <w:szCs w:val="12"/>
          <w:bdr w:val="none" w:sz="0" w:space="0" w:color="auto" w:frame="1"/>
        </w:rPr>
        <w:t>2+</w:t>
      </w:r>
      <w:r>
        <w:rPr>
          <w:rStyle w:val="mjx-char"/>
          <w:rFonts w:ascii="MJXc-TeX-math-Iw" w:hAnsi="MJXc-TeX-math-Iw"/>
          <w:color w:val="333333"/>
          <w:sz w:val="12"/>
          <w:szCs w:val="12"/>
          <w:bdr w:val="none" w:sz="0" w:space="0" w:color="auto" w:frame="1"/>
        </w:rPr>
        <w:t>β</w:t>
      </w:r>
      <w:r>
        <w:rPr>
          <w:rStyle w:val="mjx-char"/>
          <w:rFonts w:ascii="MJXc-TeX-main-Rw" w:hAnsi="MJXc-TeX-main-Rw"/>
          <w:color w:val="333333"/>
          <w:sz w:val="12"/>
          <w:szCs w:val="12"/>
          <w:bdr w:val="none" w:sz="0" w:space="0" w:color="auto" w:frame="1"/>
        </w:rPr>
        <w:t>3</w:t>
      </w:r>
      <w:r>
        <w:rPr>
          <w:rStyle w:val="mjx-char"/>
          <w:rFonts w:ascii="MJXc-TeX-math-Iw" w:hAnsi="MJXc-TeX-math-Iw"/>
          <w:color w:val="333333"/>
          <w:sz w:val="12"/>
          <w:szCs w:val="12"/>
          <w:bdr w:val="none" w:sz="0" w:space="0" w:color="auto" w:frame="1"/>
        </w:rPr>
        <w:t>x</w:t>
      </w:r>
      <w:r>
        <w:rPr>
          <w:rStyle w:val="mjx-char"/>
          <w:rFonts w:ascii="MJXc-TeX-main-Rw" w:hAnsi="MJXc-TeX-main-Rw"/>
          <w:color w:val="333333"/>
          <w:sz w:val="12"/>
          <w:szCs w:val="12"/>
          <w:bdr w:val="none" w:sz="0" w:space="0" w:color="auto" w:frame="1"/>
        </w:rPr>
        <w:t>3+....)</w:t>
      </w:r>
      <w:r>
        <w:rPr>
          <w:rStyle w:val="mjxassistivemathml"/>
          <w:color w:val="333333"/>
          <w:bdr w:val="none" w:sz="0" w:space="0" w:color="auto" w:frame="1"/>
        </w:rPr>
        <w:t>P=11+e−(β0+β1x1+β2x2+β3x3+....)</w:t>
      </w:r>
    </w:p>
    <w:p w:rsidR="00FB18EA" w:rsidRDefault="00FB18EA" w:rsidP="00FB18EA">
      <w:pPr>
        <w:pStyle w:val="NormalWeb"/>
        <w:shd w:val="clear" w:color="auto" w:fill="F5F5F5"/>
        <w:spacing w:line="480" w:lineRule="atLeast"/>
        <w:rPr>
          <w:color w:val="333333"/>
        </w:rPr>
      </w:pPr>
      <w:r>
        <w:rPr>
          <w:color w:val="333333"/>
        </w:rPr>
        <w:t> </w:t>
      </w:r>
    </w:p>
    <w:p w:rsidR="00FB18EA" w:rsidRDefault="00FB18EA" w:rsidP="00FB18EA">
      <w:pPr>
        <w:pStyle w:val="NormalWeb"/>
        <w:shd w:val="clear" w:color="auto" w:fill="F5F5F5"/>
        <w:spacing w:after="0" w:afterAutospacing="0" w:line="480" w:lineRule="atLeast"/>
        <w:rPr>
          <w:color w:val="333333"/>
        </w:rPr>
      </w:pPr>
      <w:r>
        <w:rPr>
          <w:color w:val="333333"/>
        </w:rPr>
        <w:t>The example used for building the multivariate model in R was the </w:t>
      </w:r>
      <w:r>
        <w:rPr>
          <w:rStyle w:val="Strong"/>
          <w:color w:val="333333"/>
        </w:rPr>
        <w:t>telecom churn example</w:t>
      </w:r>
      <w:r>
        <w:rPr>
          <w:color w:val="333333"/>
        </w:rPr>
        <w:t>. Basically, you learnt how R can be used to decide the probability of a customer churning based on the value of 21 predictor variables such as monthly charges, paperless billing, etc.</w:t>
      </w:r>
    </w:p>
    <w:p w:rsidR="00FB18EA" w:rsidRDefault="00FB18EA" w:rsidP="00FB18EA">
      <w:pPr>
        <w:pStyle w:val="NormalWeb"/>
        <w:shd w:val="clear" w:color="auto" w:fill="F5F5F5"/>
        <w:spacing w:line="480" w:lineRule="atLeast"/>
        <w:rPr>
          <w:color w:val="333333"/>
        </w:rPr>
      </w:pPr>
      <w:r>
        <w:rPr>
          <w:color w:val="333333"/>
        </w:rPr>
        <w:t> </w:t>
      </w:r>
    </w:p>
    <w:p w:rsidR="00FB18EA" w:rsidRDefault="00FB18EA" w:rsidP="00FB18EA">
      <w:pPr>
        <w:pStyle w:val="NormalWeb"/>
        <w:shd w:val="clear" w:color="auto" w:fill="F5F5F5"/>
        <w:spacing w:after="0" w:afterAutospacing="0" w:line="480" w:lineRule="atLeast"/>
        <w:rPr>
          <w:color w:val="333333"/>
        </w:rPr>
      </w:pPr>
      <w:r>
        <w:rPr>
          <w:color w:val="333333"/>
        </w:rPr>
        <w:t>First, the data was imported, which was present in 3 separate csv files. After creating a merged master data set, one that contains all 21 variables, </w:t>
      </w:r>
      <w:r>
        <w:rPr>
          <w:rStyle w:val="Strong"/>
          <w:color w:val="333333"/>
        </w:rPr>
        <w:t>data preparation</w:t>
      </w:r>
      <w:r>
        <w:rPr>
          <w:color w:val="333333"/>
        </w:rPr>
        <w:t> was done, which involved the following steps:</w:t>
      </w:r>
    </w:p>
    <w:p w:rsidR="00FB18EA" w:rsidRDefault="00FB18EA" w:rsidP="00FB18EA">
      <w:pPr>
        <w:pStyle w:val="NormalWeb"/>
        <w:numPr>
          <w:ilvl w:val="0"/>
          <w:numId w:val="3"/>
        </w:numPr>
        <w:shd w:val="clear" w:color="auto" w:fill="F5F5F5"/>
        <w:spacing w:line="480" w:lineRule="atLeast"/>
        <w:rPr>
          <w:color w:val="333333"/>
        </w:rPr>
      </w:pPr>
      <w:r>
        <w:rPr>
          <w:color w:val="333333"/>
        </w:rPr>
        <w:t>Missing value imputation</w:t>
      </w:r>
    </w:p>
    <w:p w:rsidR="00FB18EA" w:rsidRDefault="00FB18EA" w:rsidP="00FB18EA">
      <w:pPr>
        <w:pStyle w:val="NormalWeb"/>
        <w:numPr>
          <w:ilvl w:val="0"/>
          <w:numId w:val="3"/>
        </w:numPr>
        <w:shd w:val="clear" w:color="auto" w:fill="F5F5F5"/>
        <w:spacing w:line="480" w:lineRule="atLeast"/>
        <w:rPr>
          <w:color w:val="333333"/>
        </w:rPr>
      </w:pPr>
      <w:r>
        <w:rPr>
          <w:color w:val="333333"/>
        </w:rPr>
        <w:t>Outlier treatment</w:t>
      </w:r>
    </w:p>
    <w:p w:rsidR="00FB18EA" w:rsidRDefault="00FB18EA" w:rsidP="00FB18EA">
      <w:pPr>
        <w:pStyle w:val="NormalWeb"/>
        <w:numPr>
          <w:ilvl w:val="0"/>
          <w:numId w:val="3"/>
        </w:numPr>
        <w:shd w:val="clear" w:color="auto" w:fill="F5F5F5"/>
        <w:spacing w:line="480" w:lineRule="atLeast"/>
        <w:rPr>
          <w:color w:val="333333"/>
        </w:rPr>
      </w:pPr>
      <w:proofErr w:type="spellStart"/>
      <w:r>
        <w:rPr>
          <w:color w:val="333333"/>
        </w:rPr>
        <w:t>Standardising</w:t>
      </w:r>
      <w:proofErr w:type="spellEnd"/>
      <w:r>
        <w:rPr>
          <w:color w:val="333333"/>
        </w:rPr>
        <w:t xml:space="preserve"> scales of continuous variables</w:t>
      </w:r>
    </w:p>
    <w:p w:rsidR="00FB18EA" w:rsidRDefault="00FB18EA" w:rsidP="00FB18EA">
      <w:pPr>
        <w:pStyle w:val="NormalWeb"/>
        <w:numPr>
          <w:ilvl w:val="0"/>
          <w:numId w:val="3"/>
        </w:numPr>
        <w:shd w:val="clear" w:color="auto" w:fill="F5F5F5"/>
        <w:spacing w:line="480" w:lineRule="atLeast"/>
        <w:rPr>
          <w:color w:val="333333"/>
        </w:rPr>
      </w:pPr>
      <w:r>
        <w:rPr>
          <w:color w:val="333333"/>
        </w:rPr>
        <w:t>Dummy variable creation for categorical variables</w:t>
      </w:r>
    </w:p>
    <w:p w:rsidR="00FB18EA" w:rsidRDefault="00FB18EA" w:rsidP="00FB18EA">
      <w:pPr>
        <w:pStyle w:val="NormalWeb"/>
        <w:shd w:val="clear" w:color="auto" w:fill="F5F5F5"/>
        <w:spacing w:line="480" w:lineRule="atLeast"/>
        <w:rPr>
          <w:color w:val="333333"/>
        </w:rPr>
      </w:pPr>
      <w:r>
        <w:rPr>
          <w:color w:val="333333"/>
        </w:rPr>
        <w:lastRenderedPageBreak/>
        <w:t> </w:t>
      </w:r>
    </w:p>
    <w:p w:rsidR="00FB18EA" w:rsidRDefault="00FB18EA" w:rsidP="00FB18EA">
      <w:pPr>
        <w:pStyle w:val="NormalWeb"/>
        <w:shd w:val="clear" w:color="auto" w:fill="F5F5F5"/>
        <w:spacing w:after="0" w:afterAutospacing="0" w:line="480" w:lineRule="atLeast"/>
        <w:rPr>
          <w:color w:val="333333"/>
        </w:rPr>
      </w:pPr>
      <w:r>
        <w:rPr>
          <w:color w:val="333333"/>
        </w:rPr>
        <w:t>After all of this was done, a logistic regression model was built in R using the function </w:t>
      </w:r>
      <w:proofErr w:type="spellStart"/>
      <w:r>
        <w:rPr>
          <w:rStyle w:val="Strong"/>
          <w:color w:val="333333"/>
        </w:rPr>
        <w:t>glm</w:t>
      </w:r>
      <w:proofErr w:type="spellEnd"/>
      <w:r>
        <w:rPr>
          <w:rStyle w:val="Strong"/>
          <w:color w:val="333333"/>
        </w:rPr>
        <w:t>()</w:t>
      </w:r>
      <w:r>
        <w:rPr>
          <w:color w:val="333333"/>
        </w:rPr>
        <w:t>. This model contained all the variables, some of which had insignificant coefficients; for many of them, the coefficients were NA. Hence, some of these variables were removed using these two algorithms:</w:t>
      </w:r>
    </w:p>
    <w:p w:rsidR="00FB18EA" w:rsidRDefault="00FB18EA" w:rsidP="00FB18EA">
      <w:pPr>
        <w:pStyle w:val="NormalWeb"/>
        <w:numPr>
          <w:ilvl w:val="0"/>
          <w:numId w:val="4"/>
        </w:numPr>
        <w:shd w:val="clear" w:color="auto" w:fill="F5F5F5"/>
        <w:spacing w:after="0" w:afterAutospacing="0" w:line="480" w:lineRule="atLeast"/>
        <w:rPr>
          <w:color w:val="333333"/>
        </w:rPr>
      </w:pPr>
      <w:r>
        <w:rPr>
          <w:rStyle w:val="Strong"/>
          <w:color w:val="333333"/>
        </w:rPr>
        <w:t>Stepwise variable selection</w:t>
      </w:r>
      <w:r>
        <w:rPr>
          <w:color w:val="333333"/>
        </w:rPr>
        <w:t xml:space="preserve"> based on AIC [using </w:t>
      </w:r>
      <w:proofErr w:type="spellStart"/>
      <w:r>
        <w:rPr>
          <w:color w:val="333333"/>
        </w:rPr>
        <w:t>stepAIC</w:t>
      </w:r>
      <w:proofErr w:type="spellEnd"/>
      <w:r>
        <w:rPr>
          <w:color w:val="333333"/>
        </w:rPr>
        <w:t>()]</w:t>
      </w:r>
    </w:p>
    <w:p w:rsidR="00FB18EA" w:rsidRDefault="00FB18EA" w:rsidP="00FB18EA">
      <w:pPr>
        <w:pStyle w:val="NormalWeb"/>
        <w:numPr>
          <w:ilvl w:val="0"/>
          <w:numId w:val="4"/>
        </w:numPr>
        <w:shd w:val="clear" w:color="auto" w:fill="F5F5F5"/>
        <w:spacing w:after="0" w:afterAutospacing="0" w:line="480" w:lineRule="atLeast"/>
        <w:rPr>
          <w:color w:val="333333"/>
        </w:rPr>
      </w:pPr>
      <w:r>
        <w:rPr>
          <w:rStyle w:val="Strong"/>
          <w:color w:val="333333"/>
        </w:rPr>
        <w:t>Backward variable selection</w:t>
      </w:r>
      <w:r>
        <w:rPr>
          <w:color w:val="333333"/>
        </w:rPr>
        <w:t> based on VIF and p-value</w:t>
      </w:r>
    </w:p>
    <w:p w:rsidR="00FB18EA" w:rsidRDefault="00FB18EA" w:rsidP="00FB18EA">
      <w:pPr>
        <w:pStyle w:val="NormalWeb"/>
        <w:shd w:val="clear" w:color="auto" w:fill="F5F5F5"/>
        <w:spacing w:line="480" w:lineRule="atLeast"/>
        <w:rPr>
          <w:color w:val="333333"/>
        </w:rPr>
      </w:pPr>
      <w:r>
        <w:rPr>
          <w:color w:val="333333"/>
        </w:rPr>
        <w:t> </w:t>
      </w:r>
    </w:p>
    <w:p w:rsidR="00FB18EA" w:rsidRDefault="00FB18EA" w:rsidP="00FB18EA">
      <w:pPr>
        <w:pStyle w:val="NormalWeb"/>
        <w:shd w:val="clear" w:color="auto" w:fill="F5F5F5"/>
        <w:spacing w:after="0" w:afterAutospacing="0" w:line="480" w:lineRule="atLeast"/>
        <w:rPr>
          <w:color w:val="333333"/>
        </w:rPr>
      </w:pPr>
      <w:r>
        <w:rPr>
          <w:color w:val="333333"/>
        </w:rPr>
        <w:t>After this whole process was completed, you ended up with </w:t>
      </w:r>
      <w:r>
        <w:rPr>
          <w:rStyle w:val="Strong"/>
          <w:color w:val="333333"/>
        </w:rPr>
        <w:t>10 variables</w:t>
      </w:r>
      <w:r>
        <w:rPr>
          <w:color w:val="333333"/>
        </w:rPr>
        <w:t>, all of which were significant. Also, the VIF for any variable was not very high. Thus, this model was declared as the final model.</w:t>
      </w:r>
    </w:p>
    <w:p w:rsidR="00FB18EA" w:rsidRDefault="00FB18EA" w:rsidP="00FB18EA">
      <w:pPr>
        <w:pStyle w:val="NormalWeb"/>
        <w:shd w:val="clear" w:color="auto" w:fill="F5F5F5"/>
        <w:spacing w:line="480" w:lineRule="atLeast"/>
        <w:rPr>
          <w:color w:val="333333"/>
        </w:rPr>
      </w:pPr>
      <w:r>
        <w:rPr>
          <w:color w:val="333333"/>
        </w:rPr>
        <w:t> </w:t>
      </w:r>
    </w:p>
    <w:p w:rsidR="00FB18EA" w:rsidRDefault="00FB18EA" w:rsidP="00FB18EA">
      <w:pPr>
        <w:pStyle w:val="NormalWeb"/>
        <w:shd w:val="clear" w:color="auto" w:fill="F5F5F5"/>
        <w:spacing w:line="480" w:lineRule="atLeast"/>
        <w:rPr>
          <w:color w:val="333333"/>
        </w:rPr>
      </w:pPr>
      <w:r>
        <w:rPr>
          <w:color w:val="333333"/>
        </w:rPr>
        <w:t xml:space="preserve">Since you have seen most of the concepts in this lesson earlier, such as dummy variables, </w:t>
      </w:r>
      <w:proofErr w:type="spellStart"/>
      <w:r>
        <w:rPr>
          <w:color w:val="333333"/>
        </w:rPr>
        <w:t>stepAIC</w:t>
      </w:r>
      <w:proofErr w:type="spellEnd"/>
      <w:r>
        <w:rPr>
          <w:color w:val="333333"/>
        </w:rPr>
        <w:t>(), VIF and p-value, the session went at a faster pace from here. However, if you need to, you can always look at the R code provided to you in more detail.</w:t>
      </w:r>
    </w:p>
    <w:p w:rsidR="00FB18EA" w:rsidRDefault="00FB18EA" w:rsidP="00FB18EA">
      <w:pPr>
        <w:pStyle w:val="NormalWeb"/>
        <w:shd w:val="clear" w:color="auto" w:fill="F5F5F5"/>
        <w:spacing w:line="480" w:lineRule="atLeast"/>
        <w:rPr>
          <w:color w:val="333333"/>
        </w:rPr>
      </w:pPr>
      <w:r>
        <w:rPr>
          <w:color w:val="333333"/>
        </w:rPr>
        <w:t> </w:t>
      </w:r>
    </w:p>
    <w:p w:rsidR="00FB18EA" w:rsidRDefault="00FB18EA" w:rsidP="00FB18EA">
      <w:pPr>
        <w:pStyle w:val="NormalWeb"/>
        <w:shd w:val="clear" w:color="auto" w:fill="F5F5F5"/>
        <w:spacing w:line="480" w:lineRule="atLeast"/>
        <w:rPr>
          <w:color w:val="333333"/>
        </w:rPr>
      </w:pPr>
      <w:r>
        <w:rPr>
          <w:color w:val="333333"/>
        </w:rPr>
        <w:t>Also, EDA, missing value imputation, and outlier treatment, which are generally the first steps that is executed on getting the data, were not covered at all. If you still want to take a closer look at it, you can again find it in your R code.</w:t>
      </w:r>
    </w:p>
    <w:p w:rsidR="009F46DB" w:rsidRDefault="009F46DB" w:rsidP="00FB18EA">
      <w:pPr>
        <w:pStyle w:val="NormalWeb"/>
        <w:shd w:val="clear" w:color="auto" w:fill="F5F5F5"/>
        <w:spacing w:line="480" w:lineRule="atLeast"/>
        <w:rPr>
          <w:color w:val="333333"/>
        </w:rPr>
      </w:pPr>
    </w:p>
    <w:p w:rsidR="009F46DB" w:rsidRDefault="009F46DB" w:rsidP="00FB18EA">
      <w:pPr>
        <w:pStyle w:val="NormalWeb"/>
        <w:shd w:val="clear" w:color="auto" w:fill="F5F5F5"/>
        <w:spacing w:line="480" w:lineRule="atLeast"/>
        <w:rPr>
          <w:color w:val="333333"/>
        </w:rPr>
      </w:pPr>
    </w:p>
    <w:p w:rsidR="009F46DB" w:rsidRDefault="009F46DB" w:rsidP="009F46DB">
      <w:pPr>
        <w:shd w:val="clear" w:color="auto" w:fill="F5F5F5"/>
        <w:spacing w:before="100" w:beforeAutospacing="1" w:after="0" w:line="480" w:lineRule="atLeast"/>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lastRenderedPageBreak/>
        <w:t>Model Evaluation</w:t>
      </w:r>
    </w:p>
    <w:p w:rsidR="009F46DB" w:rsidRPr="009F46DB" w:rsidRDefault="009F46DB" w:rsidP="009F46DB">
      <w:pPr>
        <w:shd w:val="clear" w:color="auto" w:fill="F5F5F5"/>
        <w:spacing w:before="100" w:beforeAutospacing="1" w:after="0" w:line="480" w:lineRule="atLeast"/>
        <w:rPr>
          <w:rFonts w:ascii="Times New Roman" w:eastAsia="Times New Roman" w:hAnsi="Times New Roman" w:cs="Times New Roman"/>
          <w:color w:val="333333"/>
          <w:sz w:val="24"/>
          <w:szCs w:val="24"/>
        </w:rPr>
      </w:pPr>
      <w:r w:rsidRPr="009F46DB">
        <w:rPr>
          <w:rFonts w:ascii="Times New Roman" w:eastAsia="Times New Roman" w:hAnsi="Times New Roman" w:cs="Times New Roman"/>
          <w:color w:val="333333"/>
          <w:sz w:val="24"/>
          <w:szCs w:val="24"/>
        </w:rPr>
        <w:t xml:space="preserve">However, every model </w:t>
      </w:r>
      <w:proofErr w:type="gramStart"/>
      <w:r w:rsidRPr="009F46DB">
        <w:rPr>
          <w:rFonts w:ascii="Times New Roman" w:eastAsia="Times New Roman" w:hAnsi="Times New Roman" w:cs="Times New Roman"/>
          <w:color w:val="333333"/>
          <w:sz w:val="24"/>
          <w:szCs w:val="24"/>
        </w:rPr>
        <w:t>has to</w:t>
      </w:r>
      <w:proofErr w:type="gramEnd"/>
      <w:r w:rsidRPr="009F46DB">
        <w:rPr>
          <w:rFonts w:ascii="Times New Roman" w:eastAsia="Times New Roman" w:hAnsi="Times New Roman" w:cs="Times New Roman"/>
          <w:color w:val="333333"/>
          <w:sz w:val="24"/>
          <w:szCs w:val="24"/>
        </w:rPr>
        <w:t xml:space="preserve"> be checked in order to understand how well it is doing. This process, as you may recall, is called model evaluation. In a </w:t>
      </w:r>
      <w:r w:rsidRPr="009F46DB">
        <w:rPr>
          <w:rFonts w:ascii="Times New Roman" w:eastAsia="Times New Roman" w:hAnsi="Times New Roman" w:cs="Times New Roman"/>
          <w:b/>
          <w:bCs/>
          <w:color w:val="333333"/>
          <w:sz w:val="24"/>
          <w:szCs w:val="24"/>
        </w:rPr>
        <w:t>model evaluation</w:t>
      </w:r>
      <w:r w:rsidRPr="009F46DB">
        <w:rPr>
          <w:rFonts w:ascii="Times New Roman" w:eastAsia="Times New Roman" w:hAnsi="Times New Roman" w:cs="Times New Roman"/>
          <w:color w:val="333333"/>
          <w:sz w:val="24"/>
          <w:szCs w:val="24"/>
        </w:rPr>
        <w:t> process, you take your model that has been prepared with the help of training data, and you use it to make </w:t>
      </w:r>
      <w:r w:rsidRPr="009F46DB">
        <w:rPr>
          <w:rFonts w:ascii="Times New Roman" w:eastAsia="Times New Roman" w:hAnsi="Times New Roman" w:cs="Times New Roman"/>
          <w:b/>
          <w:bCs/>
          <w:color w:val="333333"/>
          <w:sz w:val="24"/>
          <w:szCs w:val="24"/>
        </w:rPr>
        <w:t>predictions for the testing data</w:t>
      </w:r>
      <w:r w:rsidRPr="009F46DB">
        <w:rPr>
          <w:rFonts w:ascii="Times New Roman" w:eastAsia="Times New Roman" w:hAnsi="Times New Roman" w:cs="Times New Roman"/>
          <w:color w:val="333333"/>
          <w:sz w:val="24"/>
          <w:szCs w:val="24"/>
        </w:rPr>
        <w:t>. After that, since you have the actual values for the testing data too, you can compare the actual values with the predicted values, and that will help you understand how well your model is doing.</w:t>
      </w:r>
    </w:p>
    <w:p w:rsidR="009F46DB" w:rsidRPr="009F46DB" w:rsidRDefault="009F46DB" w:rsidP="009F46DB">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9F46DB">
        <w:rPr>
          <w:rFonts w:ascii="Times New Roman" w:eastAsia="Times New Roman" w:hAnsi="Times New Roman" w:cs="Times New Roman"/>
          <w:color w:val="333333"/>
          <w:sz w:val="24"/>
          <w:szCs w:val="24"/>
        </w:rPr>
        <w:t> </w:t>
      </w:r>
    </w:p>
    <w:p w:rsidR="00CB1D2F" w:rsidRPr="00CB1D2F" w:rsidRDefault="00CB1D2F" w:rsidP="00CB1D2F">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CB1D2F">
        <w:rPr>
          <w:rFonts w:ascii="Times New Roman" w:eastAsia="Times New Roman" w:hAnsi="Times New Roman" w:cs="Times New Roman"/>
          <w:color w:val="333333"/>
          <w:sz w:val="24"/>
          <w:szCs w:val="24"/>
        </w:rPr>
        <w:t>So, now you know what sensitivity and specificity are. To recap:</w:t>
      </w:r>
    </w:p>
    <w:p w:rsidR="00CB1D2F" w:rsidRPr="00CB1D2F" w:rsidRDefault="00CB1D2F" w:rsidP="00CB1D2F">
      <w:pPr>
        <w:numPr>
          <w:ilvl w:val="0"/>
          <w:numId w:val="5"/>
        </w:numPr>
        <w:shd w:val="clear" w:color="auto" w:fill="F5F5F5"/>
        <w:spacing w:beforeAutospacing="1" w:after="0" w:afterAutospacing="1" w:line="480" w:lineRule="atLeast"/>
        <w:rPr>
          <w:rFonts w:ascii="Times New Roman" w:eastAsia="Times New Roman" w:hAnsi="Times New Roman" w:cs="Times New Roman"/>
          <w:color w:val="333333"/>
          <w:sz w:val="24"/>
          <w:szCs w:val="24"/>
        </w:rPr>
      </w:pPr>
      <w:r w:rsidRPr="00CB1D2F">
        <w:rPr>
          <w:rFonts w:ascii="Times New Roman" w:eastAsia="Times New Roman" w:hAnsi="Times New Roman" w:cs="Times New Roman"/>
          <w:color w:val="333333"/>
          <w:sz w:val="24"/>
          <w:szCs w:val="24"/>
          <w:bdr w:val="none" w:sz="0" w:space="0" w:color="auto" w:frame="1"/>
        </w:rPr>
        <w:t>Sensitivity(ProportionofYesescorrectlypredicted)=NumberofactualYesescorrectlypredicted</w:t>
      </w:r>
      <w:r w:rsidR="00E65D3C">
        <w:rPr>
          <w:rFonts w:ascii="Times New Roman" w:eastAsia="Times New Roman" w:hAnsi="Times New Roman" w:cs="Times New Roman"/>
          <w:color w:val="333333"/>
          <w:sz w:val="24"/>
          <w:szCs w:val="24"/>
          <w:bdr w:val="none" w:sz="0" w:space="0" w:color="auto" w:frame="1"/>
        </w:rPr>
        <w:t>/</w:t>
      </w:r>
      <w:r w:rsidRPr="00CB1D2F">
        <w:rPr>
          <w:rFonts w:ascii="Times New Roman" w:eastAsia="Times New Roman" w:hAnsi="Times New Roman" w:cs="Times New Roman"/>
          <w:color w:val="333333"/>
          <w:sz w:val="24"/>
          <w:szCs w:val="24"/>
          <w:bdr w:val="none" w:sz="0" w:space="0" w:color="auto" w:frame="1"/>
        </w:rPr>
        <w:t>TotalnumberofactualYeses</w:t>
      </w:r>
    </w:p>
    <w:p w:rsidR="00CB1D2F" w:rsidRPr="00CB1D2F" w:rsidRDefault="00CB1D2F" w:rsidP="00CB1D2F">
      <w:pPr>
        <w:numPr>
          <w:ilvl w:val="0"/>
          <w:numId w:val="5"/>
        </w:numPr>
        <w:shd w:val="clear" w:color="auto" w:fill="F5F5F5"/>
        <w:spacing w:beforeAutospacing="1" w:after="0" w:afterAutospacing="1" w:line="480" w:lineRule="atLeast"/>
        <w:rPr>
          <w:rFonts w:ascii="Times New Roman" w:eastAsia="Times New Roman" w:hAnsi="Times New Roman" w:cs="Times New Roman"/>
          <w:color w:val="333333"/>
          <w:sz w:val="24"/>
          <w:szCs w:val="24"/>
        </w:rPr>
      </w:pPr>
      <w:r w:rsidRPr="00CB1D2F">
        <w:rPr>
          <w:rFonts w:ascii="MJXc-TeX-math-Iw" w:eastAsia="Times New Roman" w:hAnsi="MJXc-TeX-math-Iw" w:cs="Times New Roman"/>
          <w:color w:val="333333"/>
          <w:sz w:val="24"/>
          <w:szCs w:val="24"/>
          <w:bdr w:val="none" w:sz="0" w:space="0" w:color="auto" w:frame="1"/>
        </w:rPr>
        <w:t>Specificity</w:t>
      </w:r>
      <w:r w:rsidRPr="00CB1D2F">
        <w:rPr>
          <w:rFonts w:ascii="MJXc-TeX-main-Rw" w:eastAsia="Times New Roman" w:hAnsi="MJXc-TeX-main-Rw" w:cs="Times New Roman"/>
          <w:color w:val="333333"/>
          <w:sz w:val="24"/>
          <w:szCs w:val="24"/>
          <w:bdr w:val="none" w:sz="0" w:space="0" w:color="auto" w:frame="1"/>
        </w:rPr>
        <w:t>(</w:t>
      </w:r>
      <w:proofErr w:type="spellStart"/>
      <w:r w:rsidRPr="00CB1D2F">
        <w:rPr>
          <w:rFonts w:ascii="MJXc-TeX-math-Iw" w:eastAsia="Times New Roman" w:hAnsi="MJXc-TeX-math-Iw" w:cs="Times New Roman"/>
          <w:color w:val="333333"/>
          <w:sz w:val="24"/>
          <w:szCs w:val="24"/>
          <w:bdr w:val="none" w:sz="0" w:space="0" w:color="auto" w:frame="1"/>
        </w:rPr>
        <w:t>ProportionofNoscorrectlypredicted</w:t>
      </w:r>
      <w:proofErr w:type="spellEnd"/>
      <w:r w:rsidRPr="00CB1D2F">
        <w:rPr>
          <w:rFonts w:ascii="MJXc-TeX-main-Rw" w:eastAsia="Times New Roman" w:hAnsi="MJXc-TeX-main-Rw" w:cs="Times New Roman"/>
          <w:color w:val="333333"/>
          <w:sz w:val="24"/>
          <w:szCs w:val="24"/>
          <w:bdr w:val="none" w:sz="0" w:space="0" w:color="auto" w:frame="1"/>
        </w:rPr>
        <w:t>)=</w:t>
      </w:r>
      <w:r w:rsidR="00E65D3C" w:rsidRPr="00CB1D2F">
        <w:rPr>
          <w:rFonts w:ascii="Times New Roman" w:eastAsia="Times New Roman" w:hAnsi="Times New Roman" w:cs="Times New Roman"/>
          <w:color w:val="333333"/>
          <w:sz w:val="24"/>
          <w:szCs w:val="24"/>
          <w:bdr w:val="none" w:sz="0" w:space="0" w:color="auto" w:frame="1"/>
        </w:rPr>
        <w:t xml:space="preserve"> </w:t>
      </w:r>
      <w:proofErr w:type="spellStart"/>
      <w:r w:rsidRPr="00CB1D2F">
        <w:rPr>
          <w:rFonts w:ascii="Times New Roman" w:eastAsia="Times New Roman" w:hAnsi="Times New Roman" w:cs="Times New Roman"/>
          <w:color w:val="333333"/>
          <w:sz w:val="24"/>
          <w:szCs w:val="24"/>
          <w:bdr w:val="none" w:sz="0" w:space="0" w:color="auto" w:frame="1"/>
        </w:rPr>
        <w:t>NumberofactualNoscorrectlypredicted</w:t>
      </w:r>
      <w:proofErr w:type="spellEnd"/>
      <w:r w:rsidR="00E65D3C">
        <w:rPr>
          <w:rFonts w:ascii="Times New Roman" w:eastAsia="Times New Roman" w:hAnsi="Times New Roman" w:cs="Times New Roman"/>
          <w:color w:val="333333"/>
          <w:sz w:val="24"/>
          <w:szCs w:val="24"/>
          <w:bdr w:val="none" w:sz="0" w:space="0" w:color="auto" w:frame="1"/>
        </w:rPr>
        <w:t>/</w:t>
      </w:r>
      <w:proofErr w:type="spellStart"/>
      <w:r w:rsidRPr="00CB1D2F">
        <w:rPr>
          <w:rFonts w:ascii="Times New Roman" w:eastAsia="Times New Roman" w:hAnsi="Times New Roman" w:cs="Times New Roman"/>
          <w:color w:val="333333"/>
          <w:sz w:val="24"/>
          <w:szCs w:val="24"/>
          <w:bdr w:val="none" w:sz="0" w:space="0" w:color="auto" w:frame="1"/>
        </w:rPr>
        <w:t>TotalnumberofactualNos</w:t>
      </w:r>
      <w:proofErr w:type="spellEnd"/>
    </w:p>
    <w:p w:rsidR="00CB1D2F" w:rsidRPr="00CB1D2F" w:rsidRDefault="00CB1D2F" w:rsidP="00CB1D2F">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CB1D2F">
        <w:rPr>
          <w:rFonts w:ascii="Times New Roman" w:eastAsia="Times New Roman" w:hAnsi="Times New Roman" w:cs="Times New Roman"/>
          <w:color w:val="333333"/>
          <w:sz w:val="24"/>
          <w:szCs w:val="24"/>
        </w:rPr>
        <w:t>For the telecom churn example, since yes corresponds to churn and no corresponds to non-churn, you can write:</w:t>
      </w:r>
    </w:p>
    <w:p w:rsidR="00CB1D2F" w:rsidRPr="00CB1D2F" w:rsidRDefault="00CB1D2F" w:rsidP="00CB1D2F">
      <w:pPr>
        <w:numPr>
          <w:ilvl w:val="0"/>
          <w:numId w:val="6"/>
        </w:numPr>
        <w:shd w:val="clear" w:color="auto" w:fill="F5F5F5"/>
        <w:spacing w:beforeAutospacing="1" w:after="0" w:afterAutospacing="1" w:line="480" w:lineRule="atLeast"/>
        <w:rPr>
          <w:rFonts w:ascii="Times New Roman" w:eastAsia="Times New Roman" w:hAnsi="Times New Roman" w:cs="Times New Roman"/>
          <w:color w:val="333333"/>
          <w:sz w:val="24"/>
          <w:szCs w:val="24"/>
        </w:rPr>
      </w:pPr>
      <w:r w:rsidRPr="00CB1D2F">
        <w:rPr>
          <w:rFonts w:ascii="Times New Roman" w:eastAsia="Times New Roman" w:hAnsi="Times New Roman" w:cs="Times New Roman"/>
          <w:color w:val="333333"/>
          <w:sz w:val="24"/>
          <w:szCs w:val="24"/>
          <w:bdr w:val="none" w:sz="0" w:space="0" w:color="auto" w:frame="1"/>
        </w:rPr>
        <w:t>Sensitivity=Numberofactualchurnscorrectlypredicted</w:t>
      </w:r>
      <w:r w:rsidR="00E65D3C">
        <w:rPr>
          <w:rFonts w:ascii="Times New Roman" w:eastAsia="Times New Roman" w:hAnsi="Times New Roman" w:cs="Times New Roman"/>
          <w:color w:val="333333"/>
          <w:sz w:val="24"/>
          <w:szCs w:val="24"/>
          <w:bdr w:val="none" w:sz="0" w:space="0" w:color="auto" w:frame="1"/>
        </w:rPr>
        <w:t>/</w:t>
      </w:r>
      <w:r w:rsidRPr="00CB1D2F">
        <w:rPr>
          <w:rFonts w:ascii="Times New Roman" w:eastAsia="Times New Roman" w:hAnsi="Times New Roman" w:cs="Times New Roman"/>
          <w:color w:val="333333"/>
          <w:sz w:val="24"/>
          <w:szCs w:val="24"/>
          <w:bdr w:val="none" w:sz="0" w:space="0" w:color="auto" w:frame="1"/>
        </w:rPr>
        <w:t>Totalnumberofactualchurns</w:t>
      </w:r>
    </w:p>
    <w:p w:rsidR="00CB1D2F" w:rsidRPr="00CB1D2F" w:rsidRDefault="00CB1D2F" w:rsidP="00CB1D2F">
      <w:pPr>
        <w:numPr>
          <w:ilvl w:val="0"/>
          <w:numId w:val="6"/>
        </w:numPr>
        <w:shd w:val="clear" w:color="auto" w:fill="F5F5F5"/>
        <w:spacing w:beforeAutospacing="1" w:after="0" w:afterAutospacing="1" w:line="480" w:lineRule="atLeast"/>
        <w:rPr>
          <w:rFonts w:ascii="Times New Roman" w:eastAsia="Times New Roman" w:hAnsi="Times New Roman" w:cs="Times New Roman"/>
          <w:color w:val="333333"/>
          <w:sz w:val="24"/>
          <w:szCs w:val="24"/>
        </w:rPr>
      </w:pPr>
      <w:r w:rsidRPr="00CB1D2F">
        <w:rPr>
          <w:rFonts w:ascii="MJXc-TeX-math-Iw" w:eastAsia="Times New Roman" w:hAnsi="MJXc-TeX-math-Iw" w:cs="Times New Roman"/>
          <w:color w:val="333333"/>
          <w:sz w:val="24"/>
          <w:szCs w:val="24"/>
          <w:bdr w:val="none" w:sz="0" w:space="0" w:color="auto" w:frame="1"/>
        </w:rPr>
        <w:t>Specificity</w:t>
      </w:r>
      <w:r w:rsidRPr="00CB1D2F">
        <w:rPr>
          <w:rFonts w:ascii="MJXc-TeX-main-Rw" w:eastAsia="Times New Roman" w:hAnsi="MJXc-TeX-main-Rw" w:cs="Times New Roman"/>
          <w:color w:val="333333"/>
          <w:sz w:val="24"/>
          <w:szCs w:val="24"/>
          <w:bdr w:val="none" w:sz="0" w:space="0" w:color="auto" w:frame="1"/>
        </w:rPr>
        <w:t>=</w:t>
      </w:r>
      <w:r w:rsidRPr="00CB1D2F">
        <w:rPr>
          <w:rFonts w:ascii="MJXc-TeX-math-Iw" w:eastAsia="Times New Roman" w:hAnsi="MJXc-TeX-math-Iw" w:cs="Times New Roman"/>
          <w:color w:val="333333"/>
          <w:sz w:val="17"/>
          <w:szCs w:val="17"/>
          <w:bdr w:val="none" w:sz="0" w:space="0" w:color="auto" w:frame="1"/>
        </w:rPr>
        <w:t>Numberofactualnon</w:t>
      </w:r>
      <w:r w:rsidRPr="00CB1D2F">
        <w:rPr>
          <w:rFonts w:ascii="MJXc-TeX-main-Rw" w:eastAsia="Times New Roman" w:hAnsi="MJXc-TeX-main-Rw" w:cs="Times New Roman"/>
          <w:color w:val="333333"/>
          <w:sz w:val="17"/>
          <w:szCs w:val="17"/>
          <w:bdr w:val="none" w:sz="0" w:space="0" w:color="auto" w:frame="1"/>
        </w:rPr>
        <w:t>−</w:t>
      </w:r>
      <w:r w:rsidRPr="00CB1D2F">
        <w:rPr>
          <w:rFonts w:ascii="MJXc-TeX-math-Iw" w:eastAsia="Times New Roman" w:hAnsi="MJXc-TeX-math-Iw" w:cs="Times New Roman"/>
          <w:color w:val="333333"/>
          <w:sz w:val="17"/>
          <w:szCs w:val="17"/>
          <w:bdr w:val="none" w:sz="0" w:space="0" w:color="auto" w:frame="1"/>
        </w:rPr>
        <w:t>churnscorrectlypredicted</w:t>
      </w:r>
      <w:r w:rsidR="00E65D3C">
        <w:rPr>
          <w:rFonts w:ascii="MJXc-TeX-math-Iw" w:eastAsia="Times New Roman" w:hAnsi="MJXc-TeX-math-Iw" w:cs="Times New Roman"/>
          <w:color w:val="333333"/>
          <w:sz w:val="17"/>
          <w:szCs w:val="17"/>
          <w:bdr w:val="none" w:sz="0" w:space="0" w:color="auto" w:frame="1"/>
        </w:rPr>
        <w:t>/</w:t>
      </w:r>
      <w:r w:rsidRPr="00CB1D2F">
        <w:rPr>
          <w:rFonts w:ascii="MJXc-TeX-math-Iw" w:eastAsia="Times New Roman" w:hAnsi="MJXc-TeX-math-Iw" w:cs="Times New Roman"/>
          <w:color w:val="333333"/>
          <w:sz w:val="17"/>
          <w:szCs w:val="17"/>
          <w:bdr w:val="none" w:sz="0" w:space="0" w:color="auto" w:frame="1"/>
        </w:rPr>
        <w:t>Totalnumberofactualnon</w:t>
      </w:r>
      <w:r w:rsidRPr="00CB1D2F">
        <w:rPr>
          <w:rFonts w:ascii="MJXc-TeX-main-Rw" w:eastAsia="Times New Roman" w:hAnsi="MJXc-TeX-main-Rw" w:cs="Times New Roman"/>
          <w:color w:val="333333"/>
          <w:sz w:val="17"/>
          <w:szCs w:val="17"/>
          <w:bdr w:val="none" w:sz="0" w:space="0" w:color="auto" w:frame="1"/>
        </w:rPr>
        <w:t>−</w:t>
      </w:r>
      <w:r w:rsidRPr="00CB1D2F">
        <w:rPr>
          <w:rFonts w:ascii="MJXc-TeX-math-Iw" w:eastAsia="Times New Roman" w:hAnsi="MJXc-TeX-math-Iw" w:cs="Times New Roman"/>
          <w:color w:val="333333"/>
          <w:sz w:val="17"/>
          <w:szCs w:val="17"/>
          <w:bdr w:val="none" w:sz="0" w:space="0" w:color="auto" w:frame="1"/>
        </w:rPr>
        <w:t>churns</w:t>
      </w:r>
    </w:p>
    <w:p w:rsidR="00EE7CA0" w:rsidRDefault="00EE7CA0">
      <w:pPr>
        <w:rPr>
          <w:color w:val="333333"/>
          <w:shd w:val="clear" w:color="auto" w:fill="F5F5F5"/>
        </w:rPr>
      </w:pPr>
    </w:p>
    <w:p w:rsidR="00E65D3C" w:rsidRDefault="00E65D3C">
      <w:pPr>
        <w:rPr>
          <w:color w:val="333333"/>
          <w:shd w:val="clear" w:color="auto" w:fill="F5F5F5"/>
        </w:rPr>
      </w:pPr>
    </w:p>
    <w:p w:rsidR="00E65D3C" w:rsidRDefault="00E65D3C">
      <w:pPr>
        <w:rPr>
          <w:color w:val="333333"/>
          <w:shd w:val="clear" w:color="auto" w:fill="F5F5F5"/>
        </w:rPr>
      </w:pPr>
    </w:p>
    <w:p w:rsidR="00E65D3C" w:rsidRDefault="00E65D3C">
      <w:pPr>
        <w:rPr>
          <w:color w:val="333333"/>
          <w:shd w:val="clear" w:color="auto" w:fill="F5F5F5"/>
        </w:rPr>
      </w:pPr>
    </w:p>
    <w:p w:rsidR="00E65D3C" w:rsidRDefault="00E65D3C">
      <w:pPr>
        <w:rPr>
          <w:color w:val="333333"/>
          <w:shd w:val="clear" w:color="auto" w:fill="F5F5F5"/>
        </w:rPr>
      </w:pPr>
    </w:p>
    <w:p w:rsidR="00E65D3C" w:rsidRDefault="00E65D3C">
      <w:pPr>
        <w:rPr>
          <w:color w:val="333333"/>
          <w:shd w:val="clear" w:color="auto" w:fill="F5F5F5"/>
        </w:rPr>
      </w:pPr>
    </w:p>
    <w:p w:rsidR="00E65D3C" w:rsidRDefault="00E65D3C">
      <w:pPr>
        <w:rPr>
          <w:color w:val="333333"/>
          <w:shd w:val="clear" w:color="auto" w:fill="F5F5F5"/>
        </w:rPr>
      </w:pPr>
    </w:p>
    <w:p w:rsidR="00E65D3C" w:rsidRPr="00E65D3C" w:rsidRDefault="00E65D3C" w:rsidP="00E65D3C">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E65D3C">
        <w:rPr>
          <w:rFonts w:ascii="Times New Roman" w:eastAsia="Times New Roman" w:hAnsi="Times New Roman" w:cs="Times New Roman"/>
          <w:color w:val="333333"/>
          <w:sz w:val="24"/>
          <w:szCs w:val="24"/>
        </w:rPr>
        <w:t xml:space="preserve">To </w:t>
      </w:r>
      <w:proofErr w:type="spellStart"/>
      <w:r w:rsidRPr="00E65D3C">
        <w:rPr>
          <w:rFonts w:ascii="Times New Roman" w:eastAsia="Times New Roman" w:hAnsi="Times New Roman" w:cs="Times New Roman"/>
          <w:color w:val="333333"/>
          <w:sz w:val="24"/>
          <w:szCs w:val="24"/>
        </w:rPr>
        <w:t>summarise</w:t>
      </w:r>
      <w:proofErr w:type="spellEnd"/>
      <w:r w:rsidRPr="00E65D3C">
        <w:rPr>
          <w:rFonts w:ascii="Times New Roman" w:eastAsia="Times New Roman" w:hAnsi="Times New Roman" w:cs="Times New Roman"/>
          <w:color w:val="333333"/>
          <w:sz w:val="24"/>
          <w:szCs w:val="24"/>
        </w:rPr>
        <w:t>:</w:t>
      </w:r>
    </w:p>
    <w:p w:rsidR="00E65D3C" w:rsidRPr="00E65D3C" w:rsidRDefault="00E65D3C" w:rsidP="00E65D3C">
      <w:pPr>
        <w:shd w:val="clear" w:color="auto" w:fill="FFFFFF"/>
        <w:spacing w:after="0" w:line="240" w:lineRule="auto"/>
        <w:jc w:val="center"/>
        <w:rPr>
          <w:rFonts w:ascii="Arial" w:eastAsia="Times New Roman" w:hAnsi="Arial" w:cs="Arial"/>
          <w:color w:val="333333"/>
          <w:sz w:val="24"/>
          <w:szCs w:val="24"/>
        </w:rPr>
      </w:pPr>
      <w:r w:rsidRPr="00E65D3C">
        <w:rPr>
          <w:rFonts w:ascii="Arial" w:eastAsia="Times New Roman" w:hAnsi="Arial" w:cs="Arial"/>
          <w:noProof/>
          <w:color w:val="333333"/>
          <w:sz w:val="24"/>
          <w:szCs w:val="24"/>
        </w:rPr>
        <w:drawing>
          <wp:inline distT="0" distB="0" distL="0" distR="0">
            <wp:extent cx="6110605" cy="1046480"/>
            <wp:effectExtent l="0" t="0" r="4445" b="1270"/>
            <wp:docPr id="9" name="Picture 9" descr="https://cdn.upgrad.com/UpGrad/temp/20f59382-bff4-41ac-b9af-217275e4eb6e/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cdn.upgrad.com/UpGrad/temp/20f59382-bff4-41ac-b9af-217275e4eb6e/Captur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10605" cy="1046480"/>
                    </a:xfrm>
                    <a:prstGeom prst="rect">
                      <a:avLst/>
                    </a:prstGeom>
                    <a:noFill/>
                    <a:ln>
                      <a:noFill/>
                    </a:ln>
                  </pic:spPr>
                </pic:pic>
              </a:graphicData>
            </a:graphic>
          </wp:inline>
        </w:drawing>
      </w:r>
    </w:p>
    <w:p w:rsidR="00E65D3C" w:rsidRPr="00E65D3C" w:rsidRDefault="00E65D3C" w:rsidP="00E65D3C">
      <w:pPr>
        <w:shd w:val="clear" w:color="auto" w:fill="FFFFFF"/>
        <w:spacing w:after="144" w:line="240" w:lineRule="auto"/>
        <w:jc w:val="center"/>
        <w:rPr>
          <w:rFonts w:ascii="Arial" w:eastAsia="Times New Roman" w:hAnsi="Arial" w:cs="Arial"/>
          <w:b/>
          <w:bCs/>
          <w:color w:val="333333"/>
          <w:sz w:val="24"/>
          <w:szCs w:val="24"/>
        </w:rPr>
      </w:pPr>
      <w:r w:rsidRPr="00E65D3C">
        <w:rPr>
          <w:rFonts w:ascii="Arial" w:eastAsia="Times New Roman" w:hAnsi="Arial" w:cs="Arial"/>
          <w:b/>
          <w:bCs/>
          <w:color w:val="333333"/>
          <w:sz w:val="24"/>
          <w:szCs w:val="24"/>
        </w:rPr>
        <w:t>General Confusion Matrix</w:t>
      </w:r>
    </w:p>
    <w:p w:rsidR="00E65D3C" w:rsidRPr="00E65D3C" w:rsidRDefault="00E65D3C" w:rsidP="00E65D3C">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E65D3C">
        <w:rPr>
          <w:rFonts w:ascii="Times New Roman" w:eastAsia="Times New Roman" w:hAnsi="Times New Roman" w:cs="Times New Roman"/>
          <w:color w:val="333333"/>
          <w:sz w:val="24"/>
          <w:szCs w:val="24"/>
        </w:rPr>
        <w:t> </w:t>
      </w:r>
    </w:p>
    <w:p w:rsidR="00E65D3C" w:rsidRPr="00E65D3C" w:rsidRDefault="00E65D3C" w:rsidP="00E65D3C">
      <w:pPr>
        <w:numPr>
          <w:ilvl w:val="0"/>
          <w:numId w:val="7"/>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E65D3C">
        <w:rPr>
          <w:rFonts w:ascii="Times New Roman" w:eastAsia="Times New Roman" w:hAnsi="Times New Roman" w:cs="Times New Roman"/>
          <w:color w:val="333333"/>
          <w:sz w:val="24"/>
          <w:szCs w:val="24"/>
        </w:rPr>
        <w:t>True Negatives (TN) are actual negatives, correctly predicted as negatives</w:t>
      </w:r>
    </w:p>
    <w:p w:rsidR="00E65D3C" w:rsidRPr="00E65D3C" w:rsidRDefault="00E65D3C" w:rsidP="00E65D3C">
      <w:pPr>
        <w:numPr>
          <w:ilvl w:val="0"/>
          <w:numId w:val="7"/>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E65D3C">
        <w:rPr>
          <w:rFonts w:ascii="Times New Roman" w:eastAsia="Times New Roman" w:hAnsi="Times New Roman" w:cs="Times New Roman"/>
          <w:color w:val="333333"/>
          <w:sz w:val="24"/>
          <w:szCs w:val="24"/>
        </w:rPr>
        <w:t>False Negatives (FN) are actual positives, incorrectly predicted as negatives</w:t>
      </w:r>
    </w:p>
    <w:p w:rsidR="00E65D3C" w:rsidRPr="00E65D3C" w:rsidRDefault="00E65D3C" w:rsidP="00E65D3C">
      <w:pPr>
        <w:numPr>
          <w:ilvl w:val="0"/>
          <w:numId w:val="7"/>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E65D3C">
        <w:rPr>
          <w:rFonts w:ascii="Times New Roman" w:eastAsia="Times New Roman" w:hAnsi="Times New Roman" w:cs="Times New Roman"/>
          <w:color w:val="333333"/>
          <w:sz w:val="24"/>
          <w:szCs w:val="24"/>
        </w:rPr>
        <w:t>True Positives (TP) are actual positives, correctly predicted as positives</w:t>
      </w:r>
    </w:p>
    <w:p w:rsidR="00E65D3C" w:rsidRPr="00E65D3C" w:rsidRDefault="00E65D3C" w:rsidP="00E65D3C">
      <w:pPr>
        <w:numPr>
          <w:ilvl w:val="0"/>
          <w:numId w:val="7"/>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E65D3C">
        <w:rPr>
          <w:rFonts w:ascii="Times New Roman" w:eastAsia="Times New Roman" w:hAnsi="Times New Roman" w:cs="Times New Roman"/>
          <w:color w:val="333333"/>
          <w:sz w:val="24"/>
          <w:szCs w:val="24"/>
        </w:rPr>
        <w:t>False Positives (FP) are actual negatives, incorrectly predicted as positives</w:t>
      </w:r>
    </w:p>
    <w:p w:rsidR="00E65D3C" w:rsidRPr="00E65D3C" w:rsidRDefault="00E65D3C" w:rsidP="00E65D3C">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E65D3C">
        <w:rPr>
          <w:rFonts w:ascii="Times New Roman" w:eastAsia="Times New Roman" w:hAnsi="Times New Roman" w:cs="Times New Roman"/>
          <w:color w:val="333333"/>
          <w:sz w:val="24"/>
          <w:szCs w:val="24"/>
        </w:rPr>
        <w:t>Now, you can revisit the definition of sensitivity and specificity.</w:t>
      </w:r>
    </w:p>
    <w:p w:rsidR="00E65D3C" w:rsidRPr="00E65D3C" w:rsidRDefault="00E65D3C" w:rsidP="00E65D3C">
      <w:pPr>
        <w:numPr>
          <w:ilvl w:val="0"/>
          <w:numId w:val="8"/>
        </w:numPr>
        <w:shd w:val="clear" w:color="auto" w:fill="F5F5F5"/>
        <w:spacing w:beforeAutospacing="1" w:after="0" w:afterAutospacing="1" w:line="480" w:lineRule="atLeast"/>
        <w:rPr>
          <w:rFonts w:ascii="Times New Roman" w:eastAsia="Times New Roman" w:hAnsi="Times New Roman" w:cs="Times New Roman"/>
          <w:color w:val="333333"/>
          <w:sz w:val="24"/>
          <w:szCs w:val="24"/>
        </w:rPr>
      </w:pPr>
      <w:r w:rsidRPr="00E65D3C">
        <w:rPr>
          <w:rFonts w:ascii="MJXc-TeX-math-Iw" w:eastAsia="Times New Roman" w:hAnsi="MJXc-TeX-math-Iw" w:cs="Times New Roman"/>
          <w:color w:val="333333"/>
          <w:sz w:val="24"/>
          <w:szCs w:val="24"/>
          <w:bdr w:val="none" w:sz="0" w:space="0" w:color="auto" w:frame="1"/>
        </w:rPr>
        <w:t>Sensitivity</w:t>
      </w:r>
      <w:r w:rsidRPr="00E65D3C">
        <w:rPr>
          <w:rFonts w:ascii="MJXc-TeX-main-Rw" w:eastAsia="Times New Roman" w:hAnsi="MJXc-TeX-main-Rw" w:cs="Times New Roman"/>
          <w:color w:val="333333"/>
          <w:sz w:val="24"/>
          <w:szCs w:val="24"/>
          <w:bdr w:val="none" w:sz="0" w:space="0" w:color="auto" w:frame="1"/>
        </w:rPr>
        <w:t>(</w:t>
      </w:r>
      <w:r w:rsidRPr="00E65D3C">
        <w:rPr>
          <w:rFonts w:ascii="MJXc-TeX-math-Iw" w:eastAsia="Times New Roman" w:hAnsi="MJXc-TeX-math-Iw" w:cs="Times New Roman"/>
          <w:color w:val="333333"/>
          <w:sz w:val="24"/>
          <w:szCs w:val="24"/>
          <w:bdr w:val="none" w:sz="0" w:space="0" w:color="auto" w:frame="1"/>
        </w:rPr>
        <w:t>TruePositiveRate</w:t>
      </w:r>
      <w:r w:rsidRPr="00E65D3C">
        <w:rPr>
          <w:rFonts w:ascii="MJXc-TeX-main-Rw" w:eastAsia="Times New Roman" w:hAnsi="MJXc-TeX-main-Rw" w:cs="Times New Roman"/>
          <w:color w:val="333333"/>
          <w:sz w:val="24"/>
          <w:szCs w:val="24"/>
          <w:bdr w:val="none" w:sz="0" w:space="0" w:color="auto" w:frame="1"/>
        </w:rPr>
        <w:t>)=</w:t>
      </w:r>
      <w:r w:rsidRPr="00E65D3C">
        <w:rPr>
          <w:rFonts w:ascii="MJXc-TeX-math-Iw" w:eastAsia="Times New Roman" w:hAnsi="MJXc-TeX-math-Iw" w:cs="Times New Roman"/>
          <w:color w:val="333333"/>
          <w:sz w:val="17"/>
          <w:szCs w:val="17"/>
          <w:bdr w:val="none" w:sz="0" w:space="0" w:color="auto" w:frame="1"/>
        </w:rPr>
        <w:t>TPTP</w:t>
      </w:r>
      <w:r w:rsidRPr="00E65D3C">
        <w:rPr>
          <w:rFonts w:ascii="MJXc-TeX-main-Rw" w:eastAsia="Times New Roman" w:hAnsi="MJXc-TeX-main-Rw" w:cs="Times New Roman"/>
          <w:color w:val="333333"/>
          <w:sz w:val="17"/>
          <w:szCs w:val="17"/>
          <w:bdr w:val="none" w:sz="0" w:space="0" w:color="auto" w:frame="1"/>
        </w:rPr>
        <w:t>+</w:t>
      </w:r>
      <w:r w:rsidRPr="00E65D3C">
        <w:rPr>
          <w:rFonts w:ascii="MJXc-TeX-math-Iw" w:eastAsia="Times New Roman" w:hAnsi="MJXc-TeX-math-Iw" w:cs="Times New Roman"/>
          <w:color w:val="333333"/>
          <w:sz w:val="17"/>
          <w:szCs w:val="17"/>
          <w:bdr w:val="none" w:sz="0" w:space="0" w:color="auto" w:frame="1"/>
        </w:rPr>
        <w:t>FN</w:t>
      </w:r>
      <w:r w:rsidRPr="00E65D3C">
        <w:rPr>
          <w:rFonts w:ascii="Times New Roman" w:eastAsia="Times New Roman" w:hAnsi="Times New Roman" w:cs="Times New Roman"/>
          <w:color w:val="333333"/>
          <w:sz w:val="24"/>
          <w:szCs w:val="24"/>
          <w:bdr w:val="none" w:sz="0" w:space="0" w:color="auto" w:frame="1"/>
        </w:rPr>
        <w:t>Sensitivity(TruePositiveRate)=TPTP+FN</w:t>
      </w:r>
    </w:p>
    <w:p w:rsidR="00E65D3C" w:rsidRPr="00E65D3C" w:rsidRDefault="00E65D3C" w:rsidP="00E65D3C">
      <w:pPr>
        <w:numPr>
          <w:ilvl w:val="0"/>
          <w:numId w:val="8"/>
        </w:numPr>
        <w:shd w:val="clear" w:color="auto" w:fill="F5F5F5"/>
        <w:spacing w:beforeAutospacing="1" w:after="0" w:afterAutospacing="1" w:line="480" w:lineRule="atLeast"/>
        <w:rPr>
          <w:rFonts w:ascii="Times New Roman" w:eastAsia="Times New Roman" w:hAnsi="Times New Roman" w:cs="Times New Roman"/>
          <w:color w:val="333333"/>
          <w:sz w:val="24"/>
          <w:szCs w:val="24"/>
        </w:rPr>
      </w:pPr>
      <w:r w:rsidRPr="00E65D3C">
        <w:rPr>
          <w:rFonts w:ascii="MJXc-TeX-math-Iw" w:eastAsia="Times New Roman" w:hAnsi="MJXc-TeX-math-Iw" w:cs="Times New Roman"/>
          <w:color w:val="333333"/>
          <w:sz w:val="24"/>
          <w:szCs w:val="24"/>
          <w:bdr w:val="none" w:sz="0" w:space="0" w:color="auto" w:frame="1"/>
        </w:rPr>
        <w:t>Specificity</w:t>
      </w:r>
      <w:r w:rsidRPr="00E65D3C">
        <w:rPr>
          <w:rFonts w:ascii="MJXc-TeX-main-Rw" w:eastAsia="Times New Roman" w:hAnsi="MJXc-TeX-main-Rw" w:cs="Times New Roman"/>
          <w:color w:val="333333"/>
          <w:sz w:val="24"/>
          <w:szCs w:val="24"/>
          <w:bdr w:val="none" w:sz="0" w:space="0" w:color="auto" w:frame="1"/>
        </w:rPr>
        <w:t>(</w:t>
      </w:r>
      <w:r w:rsidRPr="00E65D3C">
        <w:rPr>
          <w:rFonts w:ascii="MJXc-TeX-math-Iw" w:eastAsia="Times New Roman" w:hAnsi="MJXc-TeX-math-Iw" w:cs="Times New Roman"/>
          <w:color w:val="333333"/>
          <w:sz w:val="24"/>
          <w:szCs w:val="24"/>
          <w:bdr w:val="none" w:sz="0" w:space="0" w:color="auto" w:frame="1"/>
        </w:rPr>
        <w:t>TrueNegativeRate</w:t>
      </w:r>
      <w:r w:rsidRPr="00E65D3C">
        <w:rPr>
          <w:rFonts w:ascii="MJXc-TeX-main-Rw" w:eastAsia="Times New Roman" w:hAnsi="MJXc-TeX-main-Rw" w:cs="Times New Roman"/>
          <w:color w:val="333333"/>
          <w:sz w:val="24"/>
          <w:szCs w:val="24"/>
          <w:bdr w:val="none" w:sz="0" w:space="0" w:color="auto" w:frame="1"/>
        </w:rPr>
        <w:t>)=</w:t>
      </w:r>
      <w:r w:rsidRPr="00E65D3C">
        <w:rPr>
          <w:rFonts w:ascii="MJXc-TeX-math-Iw" w:eastAsia="Times New Roman" w:hAnsi="MJXc-TeX-math-Iw" w:cs="Times New Roman"/>
          <w:color w:val="333333"/>
          <w:sz w:val="17"/>
          <w:szCs w:val="17"/>
          <w:bdr w:val="none" w:sz="0" w:space="0" w:color="auto" w:frame="1"/>
        </w:rPr>
        <w:t>TNTN</w:t>
      </w:r>
      <w:r w:rsidRPr="00E65D3C">
        <w:rPr>
          <w:rFonts w:ascii="MJXc-TeX-main-Rw" w:eastAsia="Times New Roman" w:hAnsi="MJXc-TeX-main-Rw" w:cs="Times New Roman"/>
          <w:color w:val="333333"/>
          <w:sz w:val="17"/>
          <w:szCs w:val="17"/>
          <w:bdr w:val="none" w:sz="0" w:space="0" w:color="auto" w:frame="1"/>
        </w:rPr>
        <w:t>+</w:t>
      </w:r>
      <w:r w:rsidRPr="00E65D3C">
        <w:rPr>
          <w:rFonts w:ascii="MJXc-TeX-math-Iw" w:eastAsia="Times New Roman" w:hAnsi="MJXc-TeX-math-Iw" w:cs="Times New Roman"/>
          <w:color w:val="333333"/>
          <w:sz w:val="17"/>
          <w:szCs w:val="17"/>
          <w:bdr w:val="none" w:sz="0" w:space="0" w:color="auto" w:frame="1"/>
        </w:rPr>
        <w:t>FP</w:t>
      </w:r>
      <w:r w:rsidRPr="00E65D3C">
        <w:rPr>
          <w:rFonts w:ascii="Times New Roman" w:eastAsia="Times New Roman" w:hAnsi="Times New Roman" w:cs="Times New Roman"/>
          <w:color w:val="333333"/>
          <w:sz w:val="24"/>
          <w:szCs w:val="24"/>
          <w:bdr w:val="none" w:sz="0" w:space="0" w:color="auto" w:frame="1"/>
        </w:rPr>
        <w:t>Specificity(TrueNegativeRate)=TNTN+FP</w:t>
      </w:r>
    </w:p>
    <w:p w:rsidR="00E65D3C" w:rsidRPr="00E65D3C" w:rsidRDefault="00E65D3C" w:rsidP="00E65D3C">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E65D3C">
        <w:rPr>
          <w:rFonts w:ascii="Times New Roman" w:eastAsia="Times New Roman" w:hAnsi="Times New Roman" w:cs="Times New Roman"/>
          <w:color w:val="333333"/>
          <w:sz w:val="24"/>
          <w:szCs w:val="24"/>
        </w:rPr>
        <w:t> </w:t>
      </w:r>
    </w:p>
    <w:p w:rsidR="00E65D3C" w:rsidRPr="00E65D3C" w:rsidRDefault="00E65D3C" w:rsidP="00E65D3C">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E65D3C">
        <w:rPr>
          <w:rFonts w:ascii="Times New Roman" w:eastAsia="Times New Roman" w:hAnsi="Times New Roman" w:cs="Times New Roman"/>
          <w:color w:val="333333"/>
          <w:sz w:val="24"/>
          <w:szCs w:val="24"/>
        </w:rPr>
        <w:t>Also, you can talk about what is called the FPR (False Positive Rate) and FNR (False Negative Rate).</w:t>
      </w:r>
    </w:p>
    <w:p w:rsidR="00E65D3C" w:rsidRPr="00E65D3C" w:rsidRDefault="00E65D3C" w:rsidP="00E65D3C">
      <w:pPr>
        <w:numPr>
          <w:ilvl w:val="0"/>
          <w:numId w:val="9"/>
        </w:numPr>
        <w:shd w:val="clear" w:color="auto" w:fill="F5F5F5"/>
        <w:spacing w:beforeAutospacing="1" w:after="0" w:afterAutospacing="1" w:line="480" w:lineRule="atLeast"/>
        <w:rPr>
          <w:rFonts w:ascii="Times New Roman" w:eastAsia="Times New Roman" w:hAnsi="Times New Roman" w:cs="Times New Roman"/>
          <w:color w:val="333333"/>
          <w:sz w:val="24"/>
          <w:szCs w:val="24"/>
        </w:rPr>
      </w:pPr>
      <w:r w:rsidRPr="00E65D3C">
        <w:rPr>
          <w:rFonts w:ascii="MJXc-TeX-math-Iw" w:eastAsia="Times New Roman" w:hAnsi="MJXc-TeX-math-Iw" w:cs="Times New Roman"/>
          <w:color w:val="333333"/>
          <w:sz w:val="24"/>
          <w:szCs w:val="24"/>
          <w:bdr w:val="none" w:sz="0" w:space="0" w:color="auto" w:frame="1"/>
        </w:rPr>
        <w:t>FPR</w:t>
      </w:r>
      <w:r w:rsidRPr="00E65D3C">
        <w:rPr>
          <w:rFonts w:ascii="MJXc-TeX-main-Rw" w:eastAsia="Times New Roman" w:hAnsi="MJXc-TeX-main-Rw" w:cs="Times New Roman"/>
          <w:color w:val="333333"/>
          <w:sz w:val="24"/>
          <w:szCs w:val="24"/>
          <w:bdr w:val="none" w:sz="0" w:space="0" w:color="auto" w:frame="1"/>
        </w:rPr>
        <w:t>(</w:t>
      </w:r>
      <w:proofErr w:type="spellStart"/>
      <w:r w:rsidRPr="00E65D3C">
        <w:rPr>
          <w:rFonts w:ascii="MJXc-TeX-math-Iw" w:eastAsia="Times New Roman" w:hAnsi="MJXc-TeX-math-Iw" w:cs="Times New Roman"/>
          <w:color w:val="333333"/>
          <w:sz w:val="24"/>
          <w:szCs w:val="24"/>
          <w:bdr w:val="none" w:sz="0" w:space="0" w:color="auto" w:frame="1"/>
        </w:rPr>
        <w:t>FalsePositiveRate</w:t>
      </w:r>
      <w:proofErr w:type="spellEnd"/>
      <w:r w:rsidRPr="00E65D3C">
        <w:rPr>
          <w:rFonts w:ascii="MJXc-TeX-main-Rw" w:eastAsia="Times New Roman" w:hAnsi="MJXc-TeX-main-Rw" w:cs="Times New Roman"/>
          <w:color w:val="333333"/>
          <w:sz w:val="24"/>
          <w:szCs w:val="24"/>
          <w:bdr w:val="none" w:sz="0" w:space="0" w:color="auto" w:frame="1"/>
        </w:rPr>
        <w:t>)=</w:t>
      </w:r>
      <w:r w:rsidRPr="00E65D3C">
        <w:rPr>
          <w:rFonts w:ascii="MJXc-TeX-math-Iw" w:eastAsia="Times New Roman" w:hAnsi="MJXc-TeX-math-Iw" w:cs="Times New Roman"/>
          <w:color w:val="333333"/>
          <w:sz w:val="17"/>
          <w:szCs w:val="17"/>
          <w:bdr w:val="none" w:sz="0" w:space="0" w:color="auto" w:frame="1"/>
        </w:rPr>
        <w:t>FPFP</w:t>
      </w:r>
      <w:r w:rsidRPr="00E65D3C">
        <w:rPr>
          <w:rFonts w:ascii="MJXc-TeX-main-Rw" w:eastAsia="Times New Roman" w:hAnsi="MJXc-TeX-main-Rw" w:cs="Times New Roman"/>
          <w:color w:val="333333"/>
          <w:sz w:val="17"/>
          <w:szCs w:val="17"/>
          <w:bdr w:val="none" w:sz="0" w:space="0" w:color="auto" w:frame="1"/>
        </w:rPr>
        <w:t>+</w:t>
      </w:r>
      <w:r w:rsidRPr="00E65D3C">
        <w:rPr>
          <w:rFonts w:ascii="MJXc-TeX-math-Iw" w:eastAsia="Times New Roman" w:hAnsi="MJXc-TeX-math-Iw" w:cs="Times New Roman"/>
          <w:color w:val="333333"/>
          <w:sz w:val="17"/>
          <w:szCs w:val="17"/>
          <w:bdr w:val="none" w:sz="0" w:space="0" w:color="auto" w:frame="1"/>
        </w:rPr>
        <w:t>TN</w:t>
      </w:r>
      <w:r w:rsidRPr="00E65D3C">
        <w:rPr>
          <w:rFonts w:ascii="Times New Roman" w:eastAsia="Times New Roman" w:hAnsi="Times New Roman" w:cs="Times New Roman"/>
          <w:color w:val="333333"/>
          <w:sz w:val="24"/>
          <w:szCs w:val="24"/>
          <w:bdr w:val="none" w:sz="0" w:space="0" w:color="auto" w:frame="1"/>
        </w:rPr>
        <w:t>FPR(</w:t>
      </w:r>
      <w:proofErr w:type="spellStart"/>
      <w:r w:rsidRPr="00E65D3C">
        <w:rPr>
          <w:rFonts w:ascii="Times New Roman" w:eastAsia="Times New Roman" w:hAnsi="Times New Roman" w:cs="Times New Roman"/>
          <w:color w:val="333333"/>
          <w:sz w:val="24"/>
          <w:szCs w:val="24"/>
          <w:bdr w:val="none" w:sz="0" w:space="0" w:color="auto" w:frame="1"/>
        </w:rPr>
        <w:t>FalsePositiveRate</w:t>
      </w:r>
      <w:proofErr w:type="spellEnd"/>
      <w:r w:rsidRPr="00E65D3C">
        <w:rPr>
          <w:rFonts w:ascii="Times New Roman" w:eastAsia="Times New Roman" w:hAnsi="Times New Roman" w:cs="Times New Roman"/>
          <w:color w:val="333333"/>
          <w:sz w:val="24"/>
          <w:szCs w:val="24"/>
          <w:bdr w:val="none" w:sz="0" w:space="0" w:color="auto" w:frame="1"/>
        </w:rPr>
        <w:t>)=FPFP+TN</w:t>
      </w:r>
    </w:p>
    <w:p w:rsidR="00E65D3C" w:rsidRPr="00E65D3C" w:rsidRDefault="00E65D3C" w:rsidP="00E65D3C">
      <w:pPr>
        <w:numPr>
          <w:ilvl w:val="0"/>
          <w:numId w:val="9"/>
        </w:numPr>
        <w:shd w:val="clear" w:color="auto" w:fill="F5F5F5"/>
        <w:spacing w:beforeAutospacing="1" w:after="0" w:afterAutospacing="1" w:line="480" w:lineRule="atLeast"/>
        <w:rPr>
          <w:rFonts w:ascii="Times New Roman" w:eastAsia="Times New Roman" w:hAnsi="Times New Roman" w:cs="Times New Roman"/>
          <w:color w:val="333333"/>
          <w:sz w:val="24"/>
          <w:szCs w:val="24"/>
        </w:rPr>
      </w:pPr>
      <w:r w:rsidRPr="00E65D3C">
        <w:rPr>
          <w:rFonts w:ascii="MJXc-TeX-math-Iw" w:eastAsia="Times New Roman" w:hAnsi="MJXc-TeX-math-Iw" w:cs="Times New Roman"/>
          <w:color w:val="333333"/>
          <w:sz w:val="24"/>
          <w:szCs w:val="24"/>
          <w:bdr w:val="none" w:sz="0" w:space="0" w:color="auto" w:frame="1"/>
        </w:rPr>
        <w:t>FNR</w:t>
      </w:r>
      <w:r w:rsidRPr="00E65D3C">
        <w:rPr>
          <w:rFonts w:ascii="MJXc-TeX-main-Rw" w:eastAsia="Times New Roman" w:hAnsi="MJXc-TeX-main-Rw" w:cs="Times New Roman"/>
          <w:color w:val="333333"/>
          <w:sz w:val="24"/>
          <w:szCs w:val="24"/>
          <w:bdr w:val="none" w:sz="0" w:space="0" w:color="auto" w:frame="1"/>
        </w:rPr>
        <w:t>(</w:t>
      </w:r>
      <w:proofErr w:type="spellStart"/>
      <w:r w:rsidRPr="00E65D3C">
        <w:rPr>
          <w:rFonts w:ascii="MJXc-TeX-math-Iw" w:eastAsia="Times New Roman" w:hAnsi="MJXc-TeX-math-Iw" w:cs="Times New Roman"/>
          <w:color w:val="333333"/>
          <w:sz w:val="24"/>
          <w:szCs w:val="24"/>
          <w:bdr w:val="none" w:sz="0" w:space="0" w:color="auto" w:frame="1"/>
        </w:rPr>
        <w:t>FalseNegativeRate</w:t>
      </w:r>
      <w:proofErr w:type="spellEnd"/>
      <w:r w:rsidRPr="00E65D3C">
        <w:rPr>
          <w:rFonts w:ascii="MJXc-TeX-main-Rw" w:eastAsia="Times New Roman" w:hAnsi="MJXc-TeX-main-Rw" w:cs="Times New Roman"/>
          <w:color w:val="333333"/>
          <w:sz w:val="24"/>
          <w:szCs w:val="24"/>
          <w:bdr w:val="none" w:sz="0" w:space="0" w:color="auto" w:frame="1"/>
        </w:rPr>
        <w:t>)=</w:t>
      </w:r>
      <w:r w:rsidRPr="00E65D3C">
        <w:rPr>
          <w:rFonts w:ascii="MJXc-TeX-math-Iw" w:eastAsia="Times New Roman" w:hAnsi="MJXc-TeX-math-Iw" w:cs="Times New Roman"/>
          <w:color w:val="333333"/>
          <w:sz w:val="17"/>
          <w:szCs w:val="17"/>
          <w:bdr w:val="none" w:sz="0" w:space="0" w:color="auto" w:frame="1"/>
        </w:rPr>
        <w:t>FNFN</w:t>
      </w:r>
      <w:r w:rsidRPr="00E65D3C">
        <w:rPr>
          <w:rFonts w:ascii="MJXc-TeX-main-Rw" w:eastAsia="Times New Roman" w:hAnsi="MJXc-TeX-main-Rw" w:cs="Times New Roman"/>
          <w:color w:val="333333"/>
          <w:sz w:val="17"/>
          <w:szCs w:val="17"/>
          <w:bdr w:val="none" w:sz="0" w:space="0" w:color="auto" w:frame="1"/>
        </w:rPr>
        <w:t>+</w:t>
      </w:r>
      <w:r w:rsidRPr="00E65D3C">
        <w:rPr>
          <w:rFonts w:ascii="MJXc-TeX-math-Iw" w:eastAsia="Times New Roman" w:hAnsi="MJXc-TeX-math-Iw" w:cs="Times New Roman"/>
          <w:color w:val="333333"/>
          <w:sz w:val="17"/>
          <w:szCs w:val="17"/>
          <w:bdr w:val="none" w:sz="0" w:space="0" w:color="auto" w:frame="1"/>
        </w:rPr>
        <w:t>TP</w:t>
      </w:r>
    </w:p>
    <w:p w:rsidR="00E65D3C" w:rsidRPr="00E65D3C" w:rsidRDefault="00E65D3C" w:rsidP="00E65D3C">
      <w:pPr>
        <w:pStyle w:val="ListParagraph"/>
        <w:numPr>
          <w:ilvl w:val="0"/>
          <w:numId w:val="9"/>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E65D3C">
        <w:rPr>
          <w:rFonts w:ascii="Times New Roman" w:eastAsia="Times New Roman" w:hAnsi="Times New Roman" w:cs="Times New Roman"/>
          <w:color w:val="333333"/>
          <w:sz w:val="24"/>
          <w:szCs w:val="24"/>
        </w:rPr>
        <w:t>Lastly, you can also write this expression for accuracy:</w:t>
      </w:r>
    </w:p>
    <w:p w:rsidR="00E65D3C" w:rsidRPr="00E65D3C" w:rsidRDefault="00E65D3C" w:rsidP="00E65D3C">
      <w:pPr>
        <w:pStyle w:val="ListParagraph"/>
        <w:numPr>
          <w:ilvl w:val="0"/>
          <w:numId w:val="9"/>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E65D3C">
        <w:rPr>
          <w:rFonts w:ascii="Times New Roman" w:eastAsia="Times New Roman" w:hAnsi="Times New Roman" w:cs="Times New Roman"/>
          <w:color w:val="333333"/>
          <w:sz w:val="24"/>
          <w:szCs w:val="24"/>
        </w:rPr>
        <w:t> </w:t>
      </w:r>
    </w:p>
    <w:p w:rsidR="00E65D3C" w:rsidRPr="00E65D3C" w:rsidRDefault="00E65D3C" w:rsidP="00E65D3C">
      <w:pPr>
        <w:pStyle w:val="ListParagraph"/>
        <w:numPr>
          <w:ilvl w:val="0"/>
          <w:numId w:val="9"/>
        </w:numPr>
        <w:shd w:val="clear" w:color="auto" w:fill="F5F5F5"/>
        <w:spacing w:beforeAutospacing="1" w:after="0" w:afterAutospacing="1" w:line="480" w:lineRule="atLeast"/>
        <w:rPr>
          <w:rFonts w:ascii="Times New Roman" w:eastAsia="Times New Roman" w:hAnsi="Times New Roman" w:cs="Times New Roman"/>
          <w:color w:val="333333"/>
          <w:sz w:val="24"/>
          <w:szCs w:val="24"/>
        </w:rPr>
      </w:pPr>
      <w:r w:rsidRPr="00E65D3C">
        <w:rPr>
          <w:rFonts w:ascii="MJXc-TeX-math-Iw" w:eastAsia="Times New Roman" w:hAnsi="MJXc-TeX-math-Iw" w:cs="Times New Roman"/>
          <w:color w:val="333333"/>
          <w:sz w:val="24"/>
          <w:szCs w:val="24"/>
          <w:bdr w:val="none" w:sz="0" w:space="0" w:color="auto" w:frame="1"/>
        </w:rPr>
        <w:t>Accuracy</w:t>
      </w:r>
      <w:r w:rsidRPr="00E65D3C">
        <w:rPr>
          <w:rFonts w:ascii="MJXc-TeX-main-Rw" w:eastAsia="Times New Roman" w:hAnsi="MJXc-TeX-main-Rw" w:cs="Times New Roman"/>
          <w:color w:val="333333"/>
          <w:sz w:val="24"/>
          <w:szCs w:val="24"/>
          <w:bdr w:val="none" w:sz="0" w:space="0" w:color="auto" w:frame="1"/>
        </w:rPr>
        <w:t>=</w:t>
      </w:r>
      <w:r w:rsidRPr="00E65D3C">
        <w:rPr>
          <w:rFonts w:ascii="MJXc-TeX-math-Iw" w:eastAsia="Times New Roman" w:hAnsi="MJXc-TeX-math-Iw" w:cs="Times New Roman"/>
          <w:color w:val="333333"/>
          <w:sz w:val="17"/>
          <w:szCs w:val="17"/>
          <w:bdr w:val="none" w:sz="0" w:space="0" w:color="auto" w:frame="1"/>
        </w:rPr>
        <w:t>TP</w:t>
      </w:r>
      <w:r w:rsidRPr="00E65D3C">
        <w:rPr>
          <w:rFonts w:ascii="MJXc-TeX-main-Rw" w:eastAsia="Times New Roman" w:hAnsi="MJXc-TeX-main-Rw" w:cs="Times New Roman"/>
          <w:color w:val="333333"/>
          <w:sz w:val="17"/>
          <w:szCs w:val="17"/>
          <w:bdr w:val="none" w:sz="0" w:space="0" w:color="auto" w:frame="1"/>
        </w:rPr>
        <w:t>+</w:t>
      </w:r>
      <w:r w:rsidRPr="00E65D3C">
        <w:rPr>
          <w:rFonts w:ascii="MJXc-TeX-math-Iw" w:eastAsia="Times New Roman" w:hAnsi="MJXc-TeX-math-Iw" w:cs="Times New Roman"/>
          <w:color w:val="333333"/>
          <w:sz w:val="17"/>
          <w:szCs w:val="17"/>
          <w:bdr w:val="none" w:sz="0" w:space="0" w:color="auto" w:frame="1"/>
        </w:rPr>
        <w:t>TNTP</w:t>
      </w:r>
      <w:r w:rsidRPr="00E65D3C">
        <w:rPr>
          <w:rFonts w:ascii="MJXc-TeX-main-Rw" w:eastAsia="Times New Roman" w:hAnsi="MJXc-TeX-main-Rw" w:cs="Times New Roman"/>
          <w:color w:val="333333"/>
          <w:sz w:val="17"/>
          <w:szCs w:val="17"/>
          <w:bdr w:val="none" w:sz="0" w:space="0" w:color="auto" w:frame="1"/>
        </w:rPr>
        <w:t>+</w:t>
      </w:r>
      <w:r w:rsidRPr="00E65D3C">
        <w:rPr>
          <w:rFonts w:ascii="MJXc-TeX-math-Iw" w:eastAsia="Times New Roman" w:hAnsi="MJXc-TeX-math-Iw" w:cs="Times New Roman"/>
          <w:color w:val="333333"/>
          <w:sz w:val="17"/>
          <w:szCs w:val="17"/>
          <w:bdr w:val="none" w:sz="0" w:space="0" w:color="auto" w:frame="1"/>
        </w:rPr>
        <w:t>FP</w:t>
      </w:r>
      <w:r w:rsidRPr="00E65D3C">
        <w:rPr>
          <w:rFonts w:ascii="MJXc-TeX-main-Rw" w:eastAsia="Times New Roman" w:hAnsi="MJXc-TeX-main-Rw" w:cs="Times New Roman"/>
          <w:color w:val="333333"/>
          <w:sz w:val="17"/>
          <w:szCs w:val="17"/>
          <w:bdr w:val="none" w:sz="0" w:space="0" w:color="auto" w:frame="1"/>
        </w:rPr>
        <w:t>+</w:t>
      </w:r>
      <w:r w:rsidRPr="00E65D3C">
        <w:rPr>
          <w:rFonts w:ascii="MJXc-TeX-math-Iw" w:eastAsia="Times New Roman" w:hAnsi="MJXc-TeX-math-Iw" w:cs="Times New Roman"/>
          <w:color w:val="333333"/>
          <w:sz w:val="17"/>
          <w:szCs w:val="17"/>
          <w:bdr w:val="none" w:sz="0" w:space="0" w:color="auto" w:frame="1"/>
        </w:rPr>
        <w:t>TN</w:t>
      </w:r>
      <w:r w:rsidRPr="00E65D3C">
        <w:rPr>
          <w:rFonts w:ascii="MJXc-TeX-main-Rw" w:eastAsia="Times New Roman" w:hAnsi="MJXc-TeX-main-Rw" w:cs="Times New Roman"/>
          <w:color w:val="333333"/>
          <w:sz w:val="17"/>
          <w:szCs w:val="17"/>
          <w:bdr w:val="none" w:sz="0" w:space="0" w:color="auto" w:frame="1"/>
        </w:rPr>
        <w:t>+</w:t>
      </w:r>
      <w:r w:rsidRPr="00E65D3C">
        <w:rPr>
          <w:rFonts w:ascii="MJXc-TeX-math-Iw" w:eastAsia="Times New Roman" w:hAnsi="MJXc-TeX-math-Iw" w:cs="Times New Roman"/>
          <w:color w:val="333333"/>
          <w:sz w:val="17"/>
          <w:szCs w:val="17"/>
          <w:bdr w:val="none" w:sz="0" w:space="0" w:color="auto" w:frame="1"/>
        </w:rPr>
        <w:t>FN</w:t>
      </w:r>
    </w:p>
    <w:p w:rsidR="005608CE" w:rsidRPr="005608CE" w:rsidRDefault="005608CE" w:rsidP="005608CE">
      <w:pPr>
        <w:pStyle w:val="ListParagraph"/>
        <w:numPr>
          <w:ilvl w:val="0"/>
          <w:numId w:val="9"/>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5608CE">
        <w:rPr>
          <w:rFonts w:ascii="Times New Roman" w:eastAsia="Times New Roman" w:hAnsi="Times New Roman" w:cs="Times New Roman"/>
          <w:color w:val="333333"/>
          <w:sz w:val="24"/>
          <w:szCs w:val="24"/>
        </w:rPr>
        <w:lastRenderedPageBreak/>
        <w:t xml:space="preserve">Now, as you may have noticed, when the cutoff of a model is increased, its sensitivity decreases and its specificity increases. Why does that happen? </w:t>
      </w:r>
      <w:proofErr w:type="gramStart"/>
      <w:r w:rsidRPr="005608CE">
        <w:rPr>
          <w:rFonts w:ascii="Times New Roman" w:eastAsia="Times New Roman" w:hAnsi="Times New Roman" w:cs="Times New Roman"/>
          <w:color w:val="333333"/>
          <w:sz w:val="24"/>
          <w:szCs w:val="24"/>
        </w:rPr>
        <w:t>In order to</w:t>
      </w:r>
      <w:proofErr w:type="gramEnd"/>
      <w:r w:rsidRPr="005608CE">
        <w:rPr>
          <w:rFonts w:ascii="Times New Roman" w:eastAsia="Times New Roman" w:hAnsi="Times New Roman" w:cs="Times New Roman"/>
          <w:color w:val="333333"/>
          <w:sz w:val="24"/>
          <w:szCs w:val="24"/>
        </w:rPr>
        <w:t xml:space="preserve"> understand that, you’ll have to go all the way back to the diabetes example.</w:t>
      </w:r>
    </w:p>
    <w:p w:rsidR="005608CE" w:rsidRPr="005608CE" w:rsidRDefault="005608CE" w:rsidP="005608CE">
      <w:pPr>
        <w:pStyle w:val="ListParagraph"/>
        <w:numPr>
          <w:ilvl w:val="0"/>
          <w:numId w:val="9"/>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5608CE">
        <w:rPr>
          <w:rFonts w:ascii="Times New Roman" w:eastAsia="Times New Roman" w:hAnsi="Times New Roman" w:cs="Times New Roman"/>
          <w:color w:val="333333"/>
          <w:sz w:val="24"/>
          <w:szCs w:val="24"/>
        </w:rPr>
        <w:t> </w:t>
      </w:r>
    </w:p>
    <w:p w:rsidR="005608CE" w:rsidRPr="005608CE" w:rsidRDefault="005608CE" w:rsidP="005608CE">
      <w:pPr>
        <w:pStyle w:val="ListParagraph"/>
        <w:numPr>
          <w:ilvl w:val="0"/>
          <w:numId w:val="9"/>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5608CE">
        <w:rPr>
          <w:rFonts w:ascii="Times New Roman" w:eastAsia="Times New Roman" w:hAnsi="Times New Roman" w:cs="Times New Roman"/>
          <w:color w:val="333333"/>
          <w:sz w:val="24"/>
          <w:szCs w:val="24"/>
        </w:rPr>
        <w:t>Recall the best fit curve for the diabetes example. Now, for that curve, suppose you take a low cutoff, like 0.05. Graphically, it would look like this:</w:t>
      </w:r>
    </w:p>
    <w:p w:rsidR="005608CE" w:rsidRPr="005608CE" w:rsidRDefault="005608CE" w:rsidP="005608CE">
      <w:pPr>
        <w:pStyle w:val="ListParagraph"/>
        <w:numPr>
          <w:ilvl w:val="0"/>
          <w:numId w:val="9"/>
        </w:numPr>
        <w:shd w:val="clear" w:color="auto" w:fill="FFFFFF"/>
        <w:spacing w:before="288" w:after="144" w:line="240" w:lineRule="auto"/>
        <w:jc w:val="center"/>
        <w:rPr>
          <w:rFonts w:ascii="Arial" w:eastAsia="Times New Roman" w:hAnsi="Arial" w:cs="Arial"/>
          <w:color w:val="333333"/>
          <w:sz w:val="24"/>
          <w:szCs w:val="24"/>
        </w:rPr>
      </w:pPr>
      <w:r w:rsidRPr="005608CE">
        <w:rPr>
          <w:noProof/>
        </w:rPr>
        <w:drawing>
          <wp:inline distT="0" distB="0" distL="0" distR="0">
            <wp:extent cx="5275580" cy="4325620"/>
            <wp:effectExtent l="0" t="0" r="1270" b="0"/>
            <wp:docPr id="11" name="Picture 11" descr="https://cdn.upgrad.com/UpGrad/temp/ccc5e3a1-c533-420c-8aef-f67ffab8585d/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cdn.upgrad.com/UpGrad/temp/ccc5e3a1-c533-420c-8aef-f67ffab8585d/6.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5580" cy="4325620"/>
                    </a:xfrm>
                    <a:prstGeom prst="rect">
                      <a:avLst/>
                    </a:prstGeom>
                    <a:noFill/>
                    <a:ln>
                      <a:noFill/>
                    </a:ln>
                  </pic:spPr>
                </pic:pic>
              </a:graphicData>
            </a:graphic>
          </wp:inline>
        </w:drawing>
      </w:r>
    </w:p>
    <w:p w:rsidR="005608CE" w:rsidRPr="005608CE" w:rsidRDefault="005608CE" w:rsidP="005608CE">
      <w:pPr>
        <w:pStyle w:val="ListParagraph"/>
        <w:numPr>
          <w:ilvl w:val="0"/>
          <w:numId w:val="9"/>
        </w:numPr>
        <w:shd w:val="clear" w:color="auto" w:fill="FFFFFF"/>
        <w:spacing w:before="288" w:after="144" w:line="240" w:lineRule="auto"/>
        <w:jc w:val="center"/>
        <w:rPr>
          <w:rFonts w:ascii="Arial" w:eastAsia="Times New Roman" w:hAnsi="Arial" w:cs="Arial"/>
          <w:b/>
          <w:bCs/>
          <w:color w:val="333333"/>
          <w:sz w:val="24"/>
          <w:szCs w:val="24"/>
        </w:rPr>
      </w:pPr>
      <w:r w:rsidRPr="005608CE">
        <w:rPr>
          <w:rFonts w:ascii="Arial" w:eastAsia="Times New Roman" w:hAnsi="Arial" w:cs="Arial"/>
          <w:b/>
          <w:bCs/>
          <w:color w:val="333333"/>
          <w:sz w:val="24"/>
          <w:szCs w:val="24"/>
        </w:rPr>
        <w:t>Diabetes Sigmoid Curve (Cutoff = 0.05)</w:t>
      </w:r>
    </w:p>
    <w:p w:rsidR="005608CE" w:rsidRPr="005608CE" w:rsidRDefault="005608CE" w:rsidP="005608CE">
      <w:pPr>
        <w:pStyle w:val="ListParagraph"/>
        <w:numPr>
          <w:ilvl w:val="0"/>
          <w:numId w:val="9"/>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5608CE">
        <w:rPr>
          <w:rFonts w:ascii="Times New Roman" w:eastAsia="Times New Roman" w:hAnsi="Times New Roman" w:cs="Times New Roman"/>
          <w:color w:val="333333"/>
          <w:sz w:val="24"/>
          <w:szCs w:val="24"/>
        </w:rPr>
        <w:t>So here, all points after the green line would be declared diabetics. Conversely, all points before the green line would be declared non-diabetics.</w:t>
      </w:r>
    </w:p>
    <w:p w:rsidR="005608CE" w:rsidRPr="005608CE" w:rsidRDefault="005608CE" w:rsidP="005608CE">
      <w:pPr>
        <w:pStyle w:val="ListParagraph"/>
        <w:numPr>
          <w:ilvl w:val="0"/>
          <w:numId w:val="9"/>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5608CE">
        <w:rPr>
          <w:rFonts w:ascii="Times New Roman" w:eastAsia="Times New Roman" w:hAnsi="Times New Roman" w:cs="Times New Roman"/>
          <w:color w:val="333333"/>
          <w:sz w:val="24"/>
          <w:szCs w:val="24"/>
        </w:rPr>
        <w:t> </w:t>
      </w:r>
    </w:p>
    <w:p w:rsidR="005608CE" w:rsidRPr="005608CE" w:rsidRDefault="005608CE" w:rsidP="005608CE">
      <w:pPr>
        <w:pStyle w:val="ListParagraph"/>
        <w:numPr>
          <w:ilvl w:val="0"/>
          <w:numId w:val="9"/>
        </w:numPr>
        <w:shd w:val="clear" w:color="auto" w:fill="F5F5F5"/>
        <w:spacing w:before="100" w:beforeAutospacing="1" w:after="240" w:line="480" w:lineRule="atLeast"/>
        <w:rPr>
          <w:rFonts w:ascii="Times New Roman" w:eastAsia="Times New Roman" w:hAnsi="Times New Roman" w:cs="Times New Roman"/>
          <w:color w:val="333333"/>
          <w:sz w:val="24"/>
          <w:szCs w:val="24"/>
        </w:rPr>
      </w:pPr>
      <w:r w:rsidRPr="005608CE">
        <w:rPr>
          <w:rFonts w:ascii="Times New Roman" w:eastAsia="Times New Roman" w:hAnsi="Times New Roman" w:cs="Times New Roman"/>
          <w:color w:val="333333"/>
          <w:sz w:val="24"/>
          <w:szCs w:val="24"/>
        </w:rPr>
        <w:t xml:space="preserve">What this low cutoff basically means is that, even if a patient has a minuscule chance of being diabetic, that patient is predicted to be a diabetic. Because of this approach, all the diabetic patients have been correctly identified as diabetic, i.e. the sensitivity of the </w:t>
      </w:r>
      <w:r w:rsidRPr="005608CE">
        <w:rPr>
          <w:rFonts w:ascii="Times New Roman" w:eastAsia="Times New Roman" w:hAnsi="Times New Roman" w:cs="Times New Roman"/>
          <w:color w:val="333333"/>
          <w:sz w:val="24"/>
          <w:szCs w:val="24"/>
        </w:rPr>
        <w:lastRenderedPageBreak/>
        <w:t xml:space="preserve">model is </w:t>
      </w:r>
      <w:proofErr w:type="gramStart"/>
      <w:r w:rsidRPr="005608CE">
        <w:rPr>
          <w:rFonts w:ascii="Times New Roman" w:eastAsia="Times New Roman" w:hAnsi="Times New Roman" w:cs="Times New Roman"/>
          <w:color w:val="333333"/>
          <w:sz w:val="24"/>
          <w:szCs w:val="24"/>
        </w:rPr>
        <w:t>pretty high</w:t>
      </w:r>
      <w:proofErr w:type="gramEnd"/>
      <w:r w:rsidRPr="005608CE">
        <w:rPr>
          <w:rFonts w:ascii="Times New Roman" w:eastAsia="Times New Roman" w:hAnsi="Times New Roman" w:cs="Times New Roman"/>
          <w:color w:val="333333"/>
          <w:sz w:val="24"/>
          <w:szCs w:val="24"/>
        </w:rPr>
        <w:t xml:space="preserve">. However, a patient is predicted as non-diabetic, only if the corresponding probability of diabetes is very </w:t>
      </w:r>
      <w:proofErr w:type="spellStart"/>
      <w:r w:rsidRPr="005608CE">
        <w:rPr>
          <w:rFonts w:ascii="Times New Roman" w:eastAsia="Times New Roman" w:hAnsi="Times New Roman" w:cs="Times New Roman"/>
          <w:color w:val="333333"/>
          <w:sz w:val="24"/>
          <w:szCs w:val="24"/>
        </w:rPr>
        <w:t>very</w:t>
      </w:r>
      <w:proofErr w:type="spellEnd"/>
      <w:r w:rsidRPr="005608CE">
        <w:rPr>
          <w:rFonts w:ascii="Times New Roman" w:eastAsia="Times New Roman" w:hAnsi="Times New Roman" w:cs="Times New Roman"/>
          <w:color w:val="333333"/>
          <w:sz w:val="24"/>
          <w:szCs w:val="24"/>
        </w:rPr>
        <w:t xml:space="preserve"> low. Because of that, the non-diabetic patients have not been identified with the same accuracy, i.e. the </w:t>
      </w:r>
      <w:r w:rsidRPr="005608CE">
        <w:rPr>
          <w:rFonts w:ascii="Times New Roman" w:eastAsia="Times New Roman" w:hAnsi="Times New Roman" w:cs="Times New Roman"/>
          <w:b/>
          <w:bCs/>
          <w:color w:val="333333"/>
          <w:sz w:val="24"/>
          <w:szCs w:val="24"/>
        </w:rPr>
        <w:t>specificity of the model is not high</w:t>
      </w:r>
      <w:r w:rsidRPr="005608CE">
        <w:rPr>
          <w:rFonts w:ascii="Times New Roman" w:eastAsia="Times New Roman" w:hAnsi="Times New Roman" w:cs="Times New Roman"/>
          <w:color w:val="333333"/>
          <w:sz w:val="24"/>
          <w:szCs w:val="24"/>
        </w:rPr>
        <w:t>.</w:t>
      </w:r>
    </w:p>
    <w:p w:rsidR="005608CE" w:rsidRPr="005608CE" w:rsidRDefault="005608CE" w:rsidP="005608CE">
      <w:pPr>
        <w:pStyle w:val="ListParagraph"/>
        <w:numPr>
          <w:ilvl w:val="0"/>
          <w:numId w:val="9"/>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5608CE">
        <w:rPr>
          <w:rFonts w:ascii="Times New Roman" w:eastAsia="Times New Roman" w:hAnsi="Times New Roman" w:cs="Times New Roman"/>
          <w:color w:val="333333"/>
          <w:sz w:val="24"/>
          <w:szCs w:val="24"/>
        </w:rPr>
        <w:t> </w:t>
      </w:r>
    </w:p>
    <w:p w:rsidR="005608CE" w:rsidRPr="005608CE" w:rsidRDefault="005608CE" w:rsidP="005608CE">
      <w:pPr>
        <w:pStyle w:val="ListParagraph"/>
        <w:numPr>
          <w:ilvl w:val="0"/>
          <w:numId w:val="9"/>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5608CE">
        <w:rPr>
          <w:rFonts w:ascii="Times New Roman" w:eastAsia="Times New Roman" w:hAnsi="Times New Roman" w:cs="Times New Roman"/>
          <w:color w:val="333333"/>
          <w:sz w:val="24"/>
          <w:szCs w:val="24"/>
        </w:rPr>
        <w:t>Now, what will happen if the cutoff is very high, say, 0.95? Graphically, it looks like this:</w:t>
      </w:r>
    </w:p>
    <w:p w:rsidR="005608CE" w:rsidRPr="005608CE" w:rsidRDefault="005608CE" w:rsidP="005608CE">
      <w:pPr>
        <w:pStyle w:val="ListParagraph"/>
        <w:numPr>
          <w:ilvl w:val="0"/>
          <w:numId w:val="9"/>
        </w:numPr>
        <w:shd w:val="clear" w:color="auto" w:fill="FFFFFF"/>
        <w:spacing w:before="288" w:after="144" w:line="240" w:lineRule="auto"/>
        <w:jc w:val="center"/>
        <w:rPr>
          <w:rFonts w:ascii="Arial" w:eastAsia="Times New Roman" w:hAnsi="Arial" w:cs="Arial"/>
          <w:color w:val="333333"/>
          <w:sz w:val="24"/>
          <w:szCs w:val="24"/>
        </w:rPr>
      </w:pPr>
      <w:r w:rsidRPr="005608CE">
        <w:rPr>
          <w:noProof/>
        </w:rPr>
        <w:drawing>
          <wp:inline distT="0" distB="0" distL="0" distR="0">
            <wp:extent cx="5275580" cy="4325620"/>
            <wp:effectExtent l="0" t="0" r="1270" b="0"/>
            <wp:docPr id="10" name="Picture 10" descr="https://cdn.upgrad.com/UpGrad/temp/11d1a061-dfbe-4399-8cd5-150b91c597cc/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cdn.upgrad.com/UpGrad/temp/11d1a061-dfbe-4399-8cd5-150b91c597cc/7.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5580" cy="4325620"/>
                    </a:xfrm>
                    <a:prstGeom prst="rect">
                      <a:avLst/>
                    </a:prstGeom>
                    <a:noFill/>
                    <a:ln>
                      <a:noFill/>
                    </a:ln>
                  </pic:spPr>
                </pic:pic>
              </a:graphicData>
            </a:graphic>
          </wp:inline>
        </w:drawing>
      </w:r>
    </w:p>
    <w:p w:rsidR="005608CE" w:rsidRPr="005608CE" w:rsidRDefault="005608CE" w:rsidP="005608CE">
      <w:pPr>
        <w:pStyle w:val="ListParagraph"/>
        <w:numPr>
          <w:ilvl w:val="0"/>
          <w:numId w:val="9"/>
        </w:numPr>
        <w:shd w:val="clear" w:color="auto" w:fill="FFFFFF"/>
        <w:spacing w:before="288" w:after="144" w:line="240" w:lineRule="auto"/>
        <w:jc w:val="center"/>
        <w:rPr>
          <w:rFonts w:ascii="Arial" w:eastAsia="Times New Roman" w:hAnsi="Arial" w:cs="Arial"/>
          <w:b/>
          <w:bCs/>
          <w:color w:val="333333"/>
          <w:sz w:val="24"/>
          <w:szCs w:val="24"/>
        </w:rPr>
      </w:pPr>
      <w:r w:rsidRPr="005608CE">
        <w:rPr>
          <w:rFonts w:ascii="Arial" w:eastAsia="Times New Roman" w:hAnsi="Arial" w:cs="Arial"/>
          <w:b/>
          <w:bCs/>
          <w:color w:val="333333"/>
          <w:sz w:val="24"/>
          <w:szCs w:val="24"/>
        </w:rPr>
        <w:t>Diabetes Sigmoid Curve (Cutoff = 0.95)</w:t>
      </w:r>
    </w:p>
    <w:p w:rsidR="005608CE" w:rsidRPr="005608CE" w:rsidRDefault="005608CE" w:rsidP="005608CE">
      <w:pPr>
        <w:pStyle w:val="ListParagraph"/>
        <w:numPr>
          <w:ilvl w:val="0"/>
          <w:numId w:val="9"/>
        </w:numPr>
        <w:shd w:val="clear" w:color="auto" w:fill="F5F5F5"/>
        <w:spacing w:before="100" w:beforeAutospacing="1" w:after="240" w:line="480" w:lineRule="atLeast"/>
        <w:rPr>
          <w:rFonts w:ascii="Times New Roman" w:eastAsia="Times New Roman" w:hAnsi="Times New Roman" w:cs="Times New Roman"/>
          <w:color w:val="333333"/>
          <w:sz w:val="24"/>
          <w:szCs w:val="24"/>
        </w:rPr>
      </w:pPr>
      <w:r w:rsidRPr="005608CE">
        <w:rPr>
          <w:rFonts w:ascii="Times New Roman" w:eastAsia="Times New Roman" w:hAnsi="Times New Roman" w:cs="Times New Roman"/>
          <w:color w:val="333333"/>
          <w:sz w:val="24"/>
          <w:szCs w:val="24"/>
        </w:rPr>
        <w:t xml:space="preserve">Here you have a high cutoff. What this basically means is that, unless a patient has a very </w:t>
      </w:r>
      <w:proofErr w:type="spellStart"/>
      <w:r w:rsidRPr="005608CE">
        <w:rPr>
          <w:rFonts w:ascii="Times New Roman" w:eastAsia="Times New Roman" w:hAnsi="Times New Roman" w:cs="Times New Roman"/>
          <w:color w:val="333333"/>
          <w:sz w:val="24"/>
          <w:szCs w:val="24"/>
        </w:rPr>
        <w:t>very</w:t>
      </w:r>
      <w:proofErr w:type="spellEnd"/>
      <w:r w:rsidRPr="005608CE">
        <w:rPr>
          <w:rFonts w:ascii="Times New Roman" w:eastAsia="Times New Roman" w:hAnsi="Times New Roman" w:cs="Times New Roman"/>
          <w:color w:val="333333"/>
          <w:sz w:val="24"/>
          <w:szCs w:val="24"/>
        </w:rPr>
        <w:t xml:space="preserve"> high chance of being diabetic, that patient is predicted to be a non-diabetic. Because of this approach, all the non-diabetic patients have been correctly identified as non-diabetic, i.e. the specificity of the model is </w:t>
      </w:r>
      <w:proofErr w:type="gramStart"/>
      <w:r w:rsidRPr="005608CE">
        <w:rPr>
          <w:rFonts w:ascii="Times New Roman" w:eastAsia="Times New Roman" w:hAnsi="Times New Roman" w:cs="Times New Roman"/>
          <w:color w:val="333333"/>
          <w:sz w:val="24"/>
          <w:szCs w:val="24"/>
        </w:rPr>
        <w:t>pretty high</w:t>
      </w:r>
      <w:proofErr w:type="gramEnd"/>
      <w:r w:rsidRPr="005608CE">
        <w:rPr>
          <w:rFonts w:ascii="Times New Roman" w:eastAsia="Times New Roman" w:hAnsi="Times New Roman" w:cs="Times New Roman"/>
          <w:color w:val="333333"/>
          <w:sz w:val="24"/>
          <w:szCs w:val="24"/>
        </w:rPr>
        <w:t xml:space="preserve">. However, a patient is predicted as diabetic only if the corresponding probability of diabetes is very </w:t>
      </w:r>
      <w:proofErr w:type="spellStart"/>
      <w:r w:rsidRPr="005608CE">
        <w:rPr>
          <w:rFonts w:ascii="Times New Roman" w:eastAsia="Times New Roman" w:hAnsi="Times New Roman" w:cs="Times New Roman"/>
          <w:color w:val="333333"/>
          <w:sz w:val="24"/>
          <w:szCs w:val="24"/>
        </w:rPr>
        <w:t>very</w:t>
      </w:r>
      <w:proofErr w:type="spellEnd"/>
      <w:r w:rsidRPr="005608CE">
        <w:rPr>
          <w:rFonts w:ascii="Times New Roman" w:eastAsia="Times New Roman" w:hAnsi="Times New Roman" w:cs="Times New Roman"/>
          <w:color w:val="333333"/>
          <w:sz w:val="24"/>
          <w:szCs w:val="24"/>
        </w:rPr>
        <w:t xml:space="preserve"> high. Because of </w:t>
      </w:r>
      <w:r w:rsidRPr="005608CE">
        <w:rPr>
          <w:rFonts w:ascii="Times New Roman" w:eastAsia="Times New Roman" w:hAnsi="Times New Roman" w:cs="Times New Roman"/>
          <w:color w:val="333333"/>
          <w:sz w:val="24"/>
          <w:szCs w:val="24"/>
        </w:rPr>
        <w:lastRenderedPageBreak/>
        <w:t>that, the diabetic patients have not been identified with the same accuracy, i.e. the </w:t>
      </w:r>
      <w:r w:rsidRPr="005608CE">
        <w:rPr>
          <w:rFonts w:ascii="Times New Roman" w:eastAsia="Times New Roman" w:hAnsi="Times New Roman" w:cs="Times New Roman"/>
          <w:b/>
          <w:bCs/>
          <w:color w:val="333333"/>
          <w:sz w:val="24"/>
          <w:szCs w:val="24"/>
        </w:rPr>
        <w:t>sensitivity of the model is not high</w:t>
      </w:r>
      <w:r w:rsidRPr="005608CE">
        <w:rPr>
          <w:rFonts w:ascii="Times New Roman" w:eastAsia="Times New Roman" w:hAnsi="Times New Roman" w:cs="Times New Roman"/>
          <w:color w:val="333333"/>
          <w:sz w:val="24"/>
          <w:szCs w:val="24"/>
        </w:rPr>
        <w:t>.</w:t>
      </w:r>
    </w:p>
    <w:p w:rsidR="00E65D3C" w:rsidRDefault="00483E46">
      <w:pPr>
        <w:rPr>
          <w:rFonts w:ascii="Arial" w:hAnsi="Arial" w:cs="Arial"/>
          <w:color w:val="333333"/>
          <w:sz w:val="21"/>
          <w:szCs w:val="21"/>
          <w:shd w:val="clear" w:color="auto" w:fill="FFFFFF"/>
        </w:rPr>
      </w:pPr>
      <w:r>
        <w:rPr>
          <w:rFonts w:ascii="Arial" w:hAnsi="Arial" w:cs="Arial"/>
          <w:color w:val="333333"/>
          <w:sz w:val="21"/>
          <w:szCs w:val="21"/>
          <w:shd w:val="clear" w:color="auto" w:fill="FFFFFF"/>
        </w:rPr>
        <w:t>Based on your understanding till now, what are the two main differences between logistic regression and linear regression?</w:t>
      </w:r>
    </w:p>
    <w:p w:rsidR="00483E46" w:rsidRDefault="00483E46">
      <w:pPr>
        <w:rPr>
          <w:rFonts w:ascii="Arial" w:hAnsi="Arial" w:cs="Arial"/>
          <w:color w:val="333333"/>
          <w:sz w:val="21"/>
          <w:szCs w:val="21"/>
          <w:shd w:val="clear" w:color="auto" w:fill="FFFFFF"/>
        </w:rPr>
      </w:pPr>
    </w:p>
    <w:p w:rsidR="00483E46" w:rsidRDefault="00483E46">
      <w:pPr>
        <w:rPr>
          <w:rFonts w:ascii="Arial" w:hAnsi="Arial" w:cs="Arial"/>
          <w:i/>
          <w:iCs/>
          <w:color w:val="878787"/>
          <w:sz w:val="21"/>
          <w:szCs w:val="21"/>
          <w:shd w:val="clear" w:color="auto" w:fill="FFFEE2"/>
        </w:rPr>
      </w:pPr>
      <w:r>
        <w:rPr>
          <w:rFonts w:ascii="Arial" w:hAnsi="Arial" w:cs="Arial"/>
          <w:i/>
          <w:iCs/>
          <w:color w:val="878787"/>
          <w:sz w:val="21"/>
          <w:szCs w:val="21"/>
          <w:shd w:val="clear" w:color="auto" w:fill="FFFEE2"/>
        </w:rPr>
        <w:t xml:space="preserve">The two main </w:t>
      </w:r>
      <w:proofErr w:type="gramStart"/>
      <w:r>
        <w:rPr>
          <w:rFonts w:ascii="Arial" w:hAnsi="Arial" w:cs="Arial"/>
          <w:i/>
          <w:iCs/>
          <w:color w:val="878787"/>
          <w:sz w:val="21"/>
          <w:szCs w:val="21"/>
          <w:shd w:val="clear" w:color="auto" w:fill="FFFEE2"/>
        </w:rPr>
        <w:t>important differences</w:t>
      </w:r>
      <w:proofErr w:type="gramEnd"/>
      <w:r>
        <w:rPr>
          <w:rFonts w:ascii="Arial" w:hAnsi="Arial" w:cs="Arial"/>
          <w:i/>
          <w:iCs/>
          <w:color w:val="878787"/>
          <w:sz w:val="21"/>
          <w:szCs w:val="21"/>
          <w:shd w:val="clear" w:color="auto" w:fill="FFFEE2"/>
        </w:rPr>
        <w:t xml:space="preserve"> between logistic and linear regression are: 1. Dependent/response variable in linear regression is continuous whereas, in logistic regression, it is the discrete type. 2. Cost function in linear regression </w:t>
      </w:r>
      <w:proofErr w:type="spellStart"/>
      <w:r>
        <w:rPr>
          <w:rFonts w:ascii="Arial" w:hAnsi="Arial" w:cs="Arial"/>
          <w:i/>
          <w:iCs/>
          <w:color w:val="878787"/>
          <w:sz w:val="21"/>
          <w:szCs w:val="21"/>
          <w:shd w:val="clear" w:color="auto" w:fill="FFFEE2"/>
        </w:rPr>
        <w:t>minimise</w:t>
      </w:r>
      <w:proofErr w:type="spellEnd"/>
      <w:r>
        <w:rPr>
          <w:rFonts w:ascii="Arial" w:hAnsi="Arial" w:cs="Arial"/>
          <w:i/>
          <w:iCs/>
          <w:color w:val="878787"/>
          <w:sz w:val="21"/>
          <w:szCs w:val="21"/>
          <w:shd w:val="clear" w:color="auto" w:fill="FFFEE2"/>
        </w:rPr>
        <w:t xml:space="preserve"> the error term (y-y2) but logistic regression uses maximum likelihood method for </w:t>
      </w:r>
      <w:proofErr w:type="spellStart"/>
      <w:r>
        <w:rPr>
          <w:rFonts w:ascii="Arial" w:hAnsi="Arial" w:cs="Arial"/>
          <w:i/>
          <w:iCs/>
          <w:color w:val="878787"/>
          <w:sz w:val="21"/>
          <w:szCs w:val="21"/>
          <w:shd w:val="clear" w:color="auto" w:fill="FFFEE2"/>
        </w:rPr>
        <w:t>maximising</w:t>
      </w:r>
      <w:proofErr w:type="spellEnd"/>
      <w:r>
        <w:rPr>
          <w:rFonts w:ascii="Arial" w:hAnsi="Arial" w:cs="Arial"/>
          <w:i/>
          <w:iCs/>
          <w:color w:val="878787"/>
          <w:sz w:val="21"/>
          <w:szCs w:val="21"/>
          <w:shd w:val="clear" w:color="auto" w:fill="FFFEE2"/>
        </w:rPr>
        <w:t xml:space="preserve"> probabilities.</w:t>
      </w:r>
    </w:p>
    <w:p w:rsidR="001009C8" w:rsidRDefault="001009C8">
      <w:pPr>
        <w:rPr>
          <w:rFonts w:ascii="Arial" w:hAnsi="Arial" w:cs="Arial"/>
          <w:i/>
          <w:iCs/>
          <w:color w:val="878787"/>
          <w:sz w:val="21"/>
          <w:szCs w:val="21"/>
          <w:shd w:val="clear" w:color="auto" w:fill="FFFEE2"/>
        </w:rPr>
      </w:pPr>
    </w:p>
    <w:p w:rsidR="001009C8" w:rsidRDefault="001009C8">
      <w:pPr>
        <w:rPr>
          <w:rFonts w:ascii="Arial" w:hAnsi="Arial" w:cs="Arial"/>
          <w:i/>
          <w:iCs/>
          <w:color w:val="878787"/>
          <w:sz w:val="21"/>
          <w:szCs w:val="21"/>
          <w:shd w:val="clear" w:color="auto" w:fill="FFFEE2"/>
        </w:rPr>
      </w:pPr>
    </w:p>
    <w:p w:rsidR="00F20C2E" w:rsidRDefault="00F20C2E" w:rsidP="00F20C2E">
      <w:pPr>
        <w:pStyle w:val="NormalWeb"/>
        <w:shd w:val="clear" w:color="auto" w:fill="F5F5F5"/>
        <w:spacing w:after="0" w:afterAutospacing="0" w:line="480" w:lineRule="atLeast"/>
        <w:rPr>
          <w:color w:val="333333"/>
        </w:rPr>
      </w:pPr>
      <w:r>
        <w:rPr>
          <w:color w:val="333333"/>
        </w:rPr>
        <w:t xml:space="preserve">logistic regression is a widely used technique in </w:t>
      </w:r>
      <w:proofErr w:type="gramStart"/>
      <w:r>
        <w:rPr>
          <w:color w:val="333333"/>
        </w:rPr>
        <w:t>various types</w:t>
      </w:r>
      <w:proofErr w:type="gramEnd"/>
      <w:r>
        <w:rPr>
          <w:color w:val="333333"/>
        </w:rPr>
        <w:t xml:space="preserve"> of industries. This is because of two </w:t>
      </w:r>
      <w:r>
        <w:rPr>
          <w:rStyle w:val="Strong"/>
          <w:color w:val="333333"/>
        </w:rPr>
        <w:t>main</w:t>
      </w:r>
      <w:r>
        <w:rPr>
          <w:color w:val="333333"/>
        </w:rPr>
        <w:t> </w:t>
      </w:r>
      <w:r>
        <w:rPr>
          <w:rStyle w:val="Strong"/>
          <w:color w:val="333333"/>
        </w:rPr>
        <w:t>reasons</w:t>
      </w:r>
      <w:r>
        <w:rPr>
          <w:color w:val="333333"/>
        </w:rPr>
        <w:t>:</w:t>
      </w:r>
    </w:p>
    <w:p w:rsidR="00F20C2E" w:rsidRDefault="00F20C2E" w:rsidP="00F20C2E">
      <w:pPr>
        <w:pStyle w:val="NormalWeb"/>
        <w:numPr>
          <w:ilvl w:val="0"/>
          <w:numId w:val="10"/>
        </w:numPr>
        <w:shd w:val="clear" w:color="auto" w:fill="F5F5F5"/>
        <w:spacing w:after="0" w:afterAutospacing="0" w:line="480" w:lineRule="atLeast"/>
        <w:rPr>
          <w:color w:val="333333"/>
        </w:rPr>
      </w:pPr>
      <w:r>
        <w:rPr>
          <w:color w:val="333333"/>
        </w:rPr>
        <w:t>It is very easy to </w:t>
      </w:r>
      <w:r>
        <w:rPr>
          <w:rStyle w:val="Strong"/>
          <w:color w:val="333333"/>
        </w:rPr>
        <w:t>understand</w:t>
      </w:r>
      <w:r>
        <w:rPr>
          <w:color w:val="333333"/>
        </w:rPr>
        <w:t> and offers an </w:t>
      </w:r>
      <w:r>
        <w:rPr>
          <w:rStyle w:val="Strong"/>
          <w:color w:val="333333"/>
        </w:rPr>
        <w:t>intuitive explanation</w:t>
      </w:r>
      <w:r>
        <w:rPr>
          <w:color w:val="333333"/>
        </w:rPr>
        <w:t> of the variables</w:t>
      </w:r>
    </w:p>
    <w:p w:rsidR="00F20C2E" w:rsidRDefault="00F20C2E" w:rsidP="00F20C2E">
      <w:pPr>
        <w:pStyle w:val="NormalWeb"/>
        <w:numPr>
          <w:ilvl w:val="0"/>
          <w:numId w:val="10"/>
        </w:numPr>
        <w:shd w:val="clear" w:color="auto" w:fill="F5F5F5"/>
        <w:spacing w:line="480" w:lineRule="atLeast"/>
        <w:rPr>
          <w:color w:val="333333"/>
        </w:rPr>
      </w:pPr>
      <w:r>
        <w:rPr>
          <w:color w:val="333333"/>
        </w:rPr>
        <w:t>The output (i.e. the probabilities) has a linear relationship with the log of odds, which can be very useful for explaining results to managers</w:t>
      </w:r>
    </w:p>
    <w:p w:rsidR="00E4297F" w:rsidRPr="00E4297F" w:rsidRDefault="00E4297F" w:rsidP="00E4297F">
      <w:pPr>
        <w:pStyle w:val="ListParagraph"/>
        <w:numPr>
          <w:ilvl w:val="0"/>
          <w:numId w:val="10"/>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E4297F">
        <w:rPr>
          <w:rFonts w:ascii="Times New Roman" w:eastAsia="Times New Roman" w:hAnsi="Times New Roman" w:cs="Times New Roman"/>
          <w:color w:val="333333"/>
          <w:sz w:val="24"/>
          <w:szCs w:val="24"/>
        </w:rPr>
        <w:t>let’s go back to the telecom churn example from earlier sessions:</w:t>
      </w:r>
    </w:p>
    <w:p w:rsidR="00E4297F" w:rsidRPr="00E4297F" w:rsidRDefault="00E4297F" w:rsidP="00E4297F">
      <w:pPr>
        <w:pStyle w:val="ListParagraph"/>
        <w:numPr>
          <w:ilvl w:val="0"/>
          <w:numId w:val="10"/>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E4297F">
        <w:rPr>
          <w:rFonts w:ascii="Times New Roman" w:eastAsia="Times New Roman" w:hAnsi="Times New Roman" w:cs="Times New Roman"/>
          <w:color w:val="333333"/>
          <w:sz w:val="24"/>
          <w:szCs w:val="24"/>
        </w:rPr>
        <w:t> </w:t>
      </w:r>
    </w:p>
    <w:tbl>
      <w:tblPr>
        <w:tblW w:w="0" w:type="auto"/>
        <w:tblBorders>
          <w:top w:val="outset" w:sz="6" w:space="0" w:color="auto"/>
          <w:left w:val="outset" w:sz="6" w:space="0" w:color="auto"/>
          <w:bottom w:val="outset" w:sz="6" w:space="0" w:color="auto"/>
          <w:right w:val="outset" w:sz="6" w:space="0" w:color="auto"/>
        </w:tblBorders>
        <w:shd w:val="clear" w:color="auto" w:fill="F5F5F5"/>
        <w:tblCellMar>
          <w:top w:w="15" w:type="dxa"/>
          <w:left w:w="15" w:type="dxa"/>
          <w:bottom w:w="15" w:type="dxa"/>
          <w:right w:w="15" w:type="dxa"/>
        </w:tblCellMar>
        <w:tblLook w:val="04A0" w:firstRow="1" w:lastRow="0" w:firstColumn="1" w:lastColumn="0" w:noHBand="0" w:noVBand="1"/>
      </w:tblPr>
      <w:tblGrid>
        <w:gridCol w:w="1590"/>
        <w:gridCol w:w="1311"/>
        <w:gridCol w:w="698"/>
        <w:gridCol w:w="1158"/>
        <w:gridCol w:w="724"/>
      </w:tblGrid>
      <w:tr w:rsidR="00E4297F" w:rsidRPr="00E4297F" w:rsidTr="00E4297F">
        <w:tc>
          <w:tcPr>
            <w:tcW w:w="0" w:type="auto"/>
            <w:tcBorders>
              <w:top w:val="outset" w:sz="6" w:space="0" w:color="auto"/>
              <w:left w:val="outset" w:sz="6" w:space="0" w:color="auto"/>
              <w:bottom w:val="outset" w:sz="6" w:space="0" w:color="auto"/>
              <w:right w:val="outset" w:sz="6" w:space="0" w:color="auto"/>
            </w:tcBorders>
            <w:shd w:val="clear" w:color="auto" w:fill="F5F5F5"/>
            <w:tcMar>
              <w:top w:w="75" w:type="dxa"/>
              <w:left w:w="75" w:type="dxa"/>
              <w:bottom w:w="75" w:type="dxa"/>
              <w:right w:w="75" w:type="dxa"/>
            </w:tcMar>
            <w:vAlign w:val="center"/>
            <w:hideMark/>
          </w:tcPr>
          <w:p w:rsidR="00E4297F" w:rsidRPr="00E4297F" w:rsidRDefault="00E4297F" w:rsidP="00E4297F">
            <w:pPr>
              <w:spacing w:before="100" w:beforeAutospacing="1" w:after="0" w:line="480" w:lineRule="atLeast"/>
              <w:jc w:val="center"/>
              <w:rPr>
                <w:rFonts w:ascii="Times New Roman" w:eastAsia="Times New Roman" w:hAnsi="Times New Roman" w:cs="Times New Roman"/>
                <w:color w:val="333333"/>
                <w:sz w:val="24"/>
                <w:szCs w:val="24"/>
              </w:rPr>
            </w:pPr>
            <w:proofErr w:type="spellStart"/>
            <w:r w:rsidRPr="00E4297F">
              <w:rPr>
                <w:rFonts w:ascii="Times New Roman" w:eastAsia="Times New Roman" w:hAnsi="Times New Roman" w:cs="Times New Roman"/>
                <w:b/>
                <w:bCs/>
                <w:color w:val="333333"/>
                <w:sz w:val="24"/>
                <w:szCs w:val="24"/>
              </w:rPr>
              <w:t>customerID</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5F5F5"/>
            <w:tcMar>
              <w:top w:w="75" w:type="dxa"/>
              <w:left w:w="75" w:type="dxa"/>
              <w:bottom w:w="75" w:type="dxa"/>
              <w:right w:w="75" w:type="dxa"/>
            </w:tcMar>
            <w:vAlign w:val="center"/>
            <w:hideMark/>
          </w:tcPr>
          <w:p w:rsidR="00E4297F" w:rsidRPr="00E4297F" w:rsidRDefault="00E4297F" w:rsidP="00E4297F">
            <w:pPr>
              <w:spacing w:before="100" w:beforeAutospacing="1" w:after="0" w:line="480" w:lineRule="atLeast"/>
              <w:jc w:val="center"/>
              <w:rPr>
                <w:rFonts w:ascii="Times New Roman" w:eastAsia="Times New Roman" w:hAnsi="Times New Roman" w:cs="Times New Roman"/>
                <w:color w:val="333333"/>
                <w:sz w:val="24"/>
                <w:szCs w:val="24"/>
              </w:rPr>
            </w:pPr>
            <w:r w:rsidRPr="00E4297F">
              <w:rPr>
                <w:rFonts w:ascii="Times New Roman" w:eastAsia="Times New Roman" w:hAnsi="Times New Roman" w:cs="Times New Roman"/>
                <w:b/>
                <w:bCs/>
                <w:color w:val="333333"/>
                <w:sz w:val="24"/>
                <w:szCs w:val="24"/>
              </w:rPr>
              <w:t>Probability</w:t>
            </w:r>
          </w:p>
        </w:tc>
        <w:tc>
          <w:tcPr>
            <w:tcW w:w="0" w:type="auto"/>
            <w:tcBorders>
              <w:top w:val="outset" w:sz="6" w:space="0" w:color="auto"/>
              <w:left w:val="outset" w:sz="6" w:space="0" w:color="auto"/>
              <w:bottom w:val="outset" w:sz="6" w:space="0" w:color="auto"/>
              <w:right w:val="outset" w:sz="6" w:space="0" w:color="auto"/>
            </w:tcBorders>
            <w:shd w:val="clear" w:color="auto" w:fill="F5F5F5"/>
            <w:tcMar>
              <w:top w:w="75" w:type="dxa"/>
              <w:left w:w="75" w:type="dxa"/>
              <w:bottom w:w="75" w:type="dxa"/>
              <w:right w:w="75" w:type="dxa"/>
            </w:tcMar>
            <w:vAlign w:val="center"/>
            <w:hideMark/>
          </w:tcPr>
          <w:p w:rsidR="00E4297F" w:rsidRPr="00E4297F" w:rsidRDefault="00E4297F" w:rsidP="00E4297F">
            <w:pPr>
              <w:spacing w:before="100" w:beforeAutospacing="1" w:after="0" w:line="480" w:lineRule="atLeast"/>
              <w:jc w:val="center"/>
              <w:rPr>
                <w:rFonts w:ascii="Times New Roman" w:eastAsia="Times New Roman" w:hAnsi="Times New Roman" w:cs="Times New Roman"/>
                <w:color w:val="333333"/>
                <w:sz w:val="24"/>
                <w:szCs w:val="24"/>
              </w:rPr>
            </w:pPr>
            <w:r w:rsidRPr="00E4297F">
              <w:rPr>
                <w:rFonts w:ascii="Times New Roman" w:eastAsia="Times New Roman" w:hAnsi="Times New Roman" w:cs="Times New Roman"/>
                <w:b/>
                <w:bCs/>
                <w:color w:val="333333"/>
                <w:sz w:val="24"/>
                <w:szCs w:val="24"/>
              </w:rPr>
              <w:t>Odds</w:t>
            </w:r>
          </w:p>
        </w:tc>
        <w:tc>
          <w:tcPr>
            <w:tcW w:w="0" w:type="auto"/>
            <w:tcBorders>
              <w:top w:val="outset" w:sz="6" w:space="0" w:color="auto"/>
              <w:left w:val="outset" w:sz="6" w:space="0" w:color="auto"/>
              <w:bottom w:val="outset" w:sz="6" w:space="0" w:color="auto"/>
              <w:right w:val="outset" w:sz="6" w:space="0" w:color="auto"/>
            </w:tcBorders>
            <w:shd w:val="clear" w:color="auto" w:fill="F5F5F5"/>
            <w:tcMar>
              <w:top w:w="75" w:type="dxa"/>
              <w:left w:w="75" w:type="dxa"/>
              <w:bottom w:w="75" w:type="dxa"/>
              <w:right w:w="75" w:type="dxa"/>
            </w:tcMar>
            <w:vAlign w:val="center"/>
            <w:hideMark/>
          </w:tcPr>
          <w:p w:rsidR="00E4297F" w:rsidRPr="00E4297F" w:rsidRDefault="00E4297F" w:rsidP="00E4297F">
            <w:pPr>
              <w:spacing w:before="100" w:beforeAutospacing="1" w:after="0" w:line="480" w:lineRule="atLeast"/>
              <w:jc w:val="center"/>
              <w:rPr>
                <w:rFonts w:ascii="Times New Roman" w:eastAsia="Times New Roman" w:hAnsi="Times New Roman" w:cs="Times New Roman"/>
                <w:color w:val="333333"/>
                <w:sz w:val="24"/>
                <w:szCs w:val="24"/>
              </w:rPr>
            </w:pPr>
            <w:r w:rsidRPr="00E4297F">
              <w:rPr>
                <w:rFonts w:ascii="Times New Roman" w:eastAsia="Times New Roman" w:hAnsi="Times New Roman" w:cs="Times New Roman"/>
                <w:b/>
                <w:bCs/>
                <w:color w:val="333333"/>
                <w:sz w:val="24"/>
                <w:szCs w:val="24"/>
              </w:rPr>
              <w:t>Log Odds</w:t>
            </w:r>
          </w:p>
        </w:tc>
        <w:tc>
          <w:tcPr>
            <w:tcW w:w="0" w:type="auto"/>
            <w:tcBorders>
              <w:top w:val="outset" w:sz="6" w:space="0" w:color="auto"/>
              <w:left w:val="outset" w:sz="6" w:space="0" w:color="auto"/>
              <w:bottom w:val="outset" w:sz="6" w:space="0" w:color="auto"/>
              <w:right w:val="outset" w:sz="6" w:space="0" w:color="auto"/>
            </w:tcBorders>
            <w:shd w:val="clear" w:color="auto" w:fill="F5F5F5"/>
            <w:tcMar>
              <w:top w:w="75" w:type="dxa"/>
              <w:left w:w="75" w:type="dxa"/>
              <w:bottom w:w="75" w:type="dxa"/>
              <w:right w:w="75" w:type="dxa"/>
            </w:tcMar>
            <w:vAlign w:val="center"/>
            <w:hideMark/>
          </w:tcPr>
          <w:p w:rsidR="00E4297F" w:rsidRPr="00E4297F" w:rsidRDefault="00E4297F" w:rsidP="00E4297F">
            <w:pPr>
              <w:spacing w:before="100" w:beforeAutospacing="1" w:after="0" w:line="480" w:lineRule="atLeast"/>
              <w:jc w:val="center"/>
              <w:rPr>
                <w:rFonts w:ascii="Times New Roman" w:eastAsia="Times New Roman" w:hAnsi="Times New Roman" w:cs="Times New Roman"/>
                <w:color w:val="333333"/>
                <w:sz w:val="24"/>
                <w:szCs w:val="24"/>
              </w:rPr>
            </w:pPr>
            <w:r w:rsidRPr="00E4297F">
              <w:rPr>
                <w:rFonts w:ascii="Times New Roman" w:eastAsia="Times New Roman" w:hAnsi="Times New Roman" w:cs="Times New Roman"/>
                <w:b/>
                <w:bCs/>
                <w:color w:val="333333"/>
                <w:sz w:val="24"/>
                <w:szCs w:val="24"/>
              </w:rPr>
              <w:t>Score</w:t>
            </w:r>
          </w:p>
        </w:tc>
      </w:tr>
      <w:tr w:rsidR="00E4297F" w:rsidRPr="00E4297F" w:rsidTr="00E4297F">
        <w:tc>
          <w:tcPr>
            <w:tcW w:w="0" w:type="auto"/>
            <w:tcBorders>
              <w:top w:val="outset" w:sz="6" w:space="0" w:color="auto"/>
              <w:left w:val="outset" w:sz="6" w:space="0" w:color="auto"/>
              <w:bottom w:val="outset" w:sz="6" w:space="0" w:color="auto"/>
              <w:right w:val="outset" w:sz="6" w:space="0" w:color="auto"/>
            </w:tcBorders>
            <w:shd w:val="clear" w:color="auto" w:fill="F5F5F5"/>
            <w:tcMar>
              <w:top w:w="75" w:type="dxa"/>
              <w:left w:w="75" w:type="dxa"/>
              <w:bottom w:w="75" w:type="dxa"/>
              <w:right w:w="75" w:type="dxa"/>
            </w:tcMar>
            <w:vAlign w:val="center"/>
            <w:hideMark/>
          </w:tcPr>
          <w:p w:rsidR="00E4297F" w:rsidRPr="00E4297F" w:rsidRDefault="00E4297F" w:rsidP="00E4297F">
            <w:pPr>
              <w:spacing w:before="100" w:beforeAutospacing="1" w:after="100" w:afterAutospacing="1" w:line="480" w:lineRule="atLeast"/>
              <w:jc w:val="center"/>
              <w:rPr>
                <w:rFonts w:ascii="Times New Roman" w:eastAsia="Times New Roman" w:hAnsi="Times New Roman" w:cs="Times New Roman"/>
                <w:color w:val="333333"/>
                <w:sz w:val="24"/>
                <w:szCs w:val="24"/>
              </w:rPr>
            </w:pPr>
            <w:r w:rsidRPr="00E4297F">
              <w:rPr>
                <w:rFonts w:ascii="Times New Roman" w:eastAsia="Times New Roman" w:hAnsi="Times New Roman" w:cs="Times New Roman"/>
                <w:color w:val="333333"/>
                <w:sz w:val="24"/>
                <w:szCs w:val="24"/>
              </w:rPr>
              <w:t>8773-HHUOZ</w:t>
            </w:r>
          </w:p>
        </w:tc>
        <w:tc>
          <w:tcPr>
            <w:tcW w:w="0" w:type="auto"/>
            <w:tcBorders>
              <w:top w:val="outset" w:sz="6" w:space="0" w:color="auto"/>
              <w:left w:val="outset" w:sz="6" w:space="0" w:color="auto"/>
              <w:bottom w:val="outset" w:sz="6" w:space="0" w:color="auto"/>
              <w:right w:val="outset" w:sz="6" w:space="0" w:color="auto"/>
            </w:tcBorders>
            <w:shd w:val="clear" w:color="auto" w:fill="F5F5F5"/>
            <w:tcMar>
              <w:top w:w="75" w:type="dxa"/>
              <w:left w:w="75" w:type="dxa"/>
              <w:bottom w:w="75" w:type="dxa"/>
              <w:right w:w="75" w:type="dxa"/>
            </w:tcMar>
            <w:vAlign w:val="center"/>
            <w:hideMark/>
          </w:tcPr>
          <w:p w:rsidR="00E4297F" w:rsidRPr="00E4297F" w:rsidRDefault="00E4297F" w:rsidP="00E4297F">
            <w:pPr>
              <w:spacing w:before="100" w:beforeAutospacing="1" w:after="100" w:afterAutospacing="1" w:line="480" w:lineRule="atLeast"/>
              <w:jc w:val="center"/>
              <w:rPr>
                <w:rFonts w:ascii="Times New Roman" w:eastAsia="Times New Roman" w:hAnsi="Times New Roman" w:cs="Times New Roman"/>
                <w:color w:val="333333"/>
                <w:sz w:val="24"/>
                <w:szCs w:val="24"/>
              </w:rPr>
            </w:pPr>
            <w:r w:rsidRPr="00E4297F">
              <w:rPr>
                <w:rFonts w:ascii="Times New Roman" w:eastAsia="Times New Roman" w:hAnsi="Times New Roman" w:cs="Times New Roman"/>
                <w:color w:val="333333"/>
                <w:sz w:val="24"/>
                <w:szCs w:val="24"/>
              </w:rPr>
              <w:t>0.084</w:t>
            </w:r>
          </w:p>
        </w:tc>
        <w:tc>
          <w:tcPr>
            <w:tcW w:w="0" w:type="auto"/>
            <w:tcBorders>
              <w:top w:val="outset" w:sz="6" w:space="0" w:color="auto"/>
              <w:left w:val="outset" w:sz="6" w:space="0" w:color="auto"/>
              <w:bottom w:val="outset" w:sz="6" w:space="0" w:color="auto"/>
              <w:right w:val="outset" w:sz="6" w:space="0" w:color="auto"/>
            </w:tcBorders>
            <w:shd w:val="clear" w:color="auto" w:fill="F5F5F5"/>
            <w:tcMar>
              <w:top w:w="75" w:type="dxa"/>
              <w:left w:w="75" w:type="dxa"/>
              <w:bottom w:w="75" w:type="dxa"/>
              <w:right w:w="75" w:type="dxa"/>
            </w:tcMar>
            <w:vAlign w:val="center"/>
            <w:hideMark/>
          </w:tcPr>
          <w:p w:rsidR="00E4297F" w:rsidRPr="00E4297F" w:rsidRDefault="00E4297F" w:rsidP="00E4297F">
            <w:pPr>
              <w:spacing w:before="100" w:beforeAutospacing="1" w:after="100" w:afterAutospacing="1" w:line="480" w:lineRule="atLeast"/>
              <w:jc w:val="center"/>
              <w:rPr>
                <w:rFonts w:ascii="Times New Roman" w:eastAsia="Times New Roman" w:hAnsi="Times New Roman" w:cs="Times New Roman"/>
                <w:color w:val="333333"/>
                <w:sz w:val="24"/>
                <w:szCs w:val="24"/>
              </w:rPr>
            </w:pPr>
            <w:r w:rsidRPr="00E4297F">
              <w:rPr>
                <w:rFonts w:ascii="Times New Roman" w:eastAsia="Times New Roman" w:hAnsi="Times New Roman" w:cs="Times New Roman"/>
                <w:color w:val="333333"/>
                <w:sz w:val="24"/>
                <w:szCs w:val="24"/>
              </w:rPr>
              <w:t>0.092</w:t>
            </w:r>
          </w:p>
        </w:tc>
        <w:tc>
          <w:tcPr>
            <w:tcW w:w="0" w:type="auto"/>
            <w:tcBorders>
              <w:top w:val="outset" w:sz="6" w:space="0" w:color="auto"/>
              <w:left w:val="outset" w:sz="6" w:space="0" w:color="auto"/>
              <w:bottom w:val="outset" w:sz="6" w:space="0" w:color="auto"/>
              <w:right w:val="outset" w:sz="6" w:space="0" w:color="auto"/>
            </w:tcBorders>
            <w:shd w:val="clear" w:color="auto" w:fill="F5F5F5"/>
            <w:tcMar>
              <w:top w:w="75" w:type="dxa"/>
              <w:left w:w="75" w:type="dxa"/>
              <w:bottom w:w="75" w:type="dxa"/>
              <w:right w:w="75" w:type="dxa"/>
            </w:tcMar>
            <w:vAlign w:val="center"/>
            <w:hideMark/>
          </w:tcPr>
          <w:p w:rsidR="00E4297F" w:rsidRPr="00E4297F" w:rsidRDefault="00E4297F" w:rsidP="00E4297F">
            <w:pPr>
              <w:spacing w:before="100" w:beforeAutospacing="1" w:after="100" w:afterAutospacing="1" w:line="480" w:lineRule="atLeast"/>
              <w:jc w:val="center"/>
              <w:rPr>
                <w:rFonts w:ascii="Times New Roman" w:eastAsia="Times New Roman" w:hAnsi="Times New Roman" w:cs="Times New Roman"/>
                <w:color w:val="333333"/>
                <w:sz w:val="24"/>
                <w:szCs w:val="24"/>
              </w:rPr>
            </w:pPr>
            <w:r w:rsidRPr="00E4297F">
              <w:rPr>
                <w:rFonts w:ascii="Times New Roman" w:eastAsia="Times New Roman" w:hAnsi="Times New Roman" w:cs="Times New Roman"/>
                <w:color w:val="333333"/>
                <w:sz w:val="24"/>
                <w:szCs w:val="24"/>
              </w:rPr>
              <w:t>-2.389</w:t>
            </w:r>
          </w:p>
        </w:tc>
        <w:tc>
          <w:tcPr>
            <w:tcW w:w="0" w:type="auto"/>
            <w:tcBorders>
              <w:top w:val="outset" w:sz="6" w:space="0" w:color="auto"/>
              <w:left w:val="outset" w:sz="6" w:space="0" w:color="auto"/>
              <w:bottom w:val="outset" w:sz="6" w:space="0" w:color="auto"/>
              <w:right w:val="outset" w:sz="6" w:space="0" w:color="auto"/>
            </w:tcBorders>
            <w:shd w:val="clear" w:color="auto" w:fill="F5F5F5"/>
            <w:tcMar>
              <w:top w:w="75" w:type="dxa"/>
              <w:left w:w="75" w:type="dxa"/>
              <w:bottom w:w="75" w:type="dxa"/>
              <w:right w:w="75" w:type="dxa"/>
            </w:tcMar>
            <w:vAlign w:val="center"/>
            <w:hideMark/>
          </w:tcPr>
          <w:p w:rsidR="00E4297F" w:rsidRPr="00E4297F" w:rsidRDefault="00E4297F" w:rsidP="00E4297F">
            <w:pPr>
              <w:spacing w:before="100" w:beforeAutospacing="1" w:after="100" w:afterAutospacing="1" w:line="480" w:lineRule="atLeast"/>
              <w:jc w:val="center"/>
              <w:rPr>
                <w:rFonts w:ascii="Times New Roman" w:eastAsia="Times New Roman" w:hAnsi="Times New Roman" w:cs="Times New Roman"/>
                <w:color w:val="333333"/>
                <w:sz w:val="24"/>
                <w:szCs w:val="24"/>
              </w:rPr>
            </w:pPr>
            <w:r w:rsidRPr="00E4297F">
              <w:rPr>
                <w:rFonts w:ascii="Times New Roman" w:eastAsia="Times New Roman" w:hAnsi="Times New Roman" w:cs="Times New Roman"/>
                <w:color w:val="333333"/>
                <w:sz w:val="24"/>
                <w:szCs w:val="24"/>
              </w:rPr>
              <w:t>331</w:t>
            </w:r>
          </w:p>
        </w:tc>
      </w:tr>
      <w:tr w:rsidR="00E4297F" w:rsidRPr="00E4297F" w:rsidTr="00E4297F">
        <w:tc>
          <w:tcPr>
            <w:tcW w:w="0" w:type="auto"/>
            <w:tcBorders>
              <w:top w:val="outset" w:sz="6" w:space="0" w:color="auto"/>
              <w:left w:val="outset" w:sz="6" w:space="0" w:color="auto"/>
              <w:bottom w:val="outset" w:sz="6" w:space="0" w:color="auto"/>
              <w:right w:val="outset" w:sz="6" w:space="0" w:color="auto"/>
            </w:tcBorders>
            <w:shd w:val="clear" w:color="auto" w:fill="F5F5F5"/>
            <w:tcMar>
              <w:top w:w="75" w:type="dxa"/>
              <w:left w:w="75" w:type="dxa"/>
              <w:bottom w:w="75" w:type="dxa"/>
              <w:right w:w="75" w:type="dxa"/>
            </w:tcMar>
            <w:vAlign w:val="center"/>
            <w:hideMark/>
          </w:tcPr>
          <w:p w:rsidR="00E4297F" w:rsidRPr="00E4297F" w:rsidRDefault="00E4297F" w:rsidP="00E4297F">
            <w:pPr>
              <w:spacing w:before="100" w:beforeAutospacing="1" w:after="100" w:afterAutospacing="1" w:line="480" w:lineRule="atLeast"/>
              <w:jc w:val="center"/>
              <w:rPr>
                <w:rFonts w:ascii="Times New Roman" w:eastAsia="Times New Roman" w:hAnsi="Times New Roman" w:cs="Times New Roman"/>
                <w:color w:val="333333"/>
                <w:sz w:val="24"/>
                <w:szCs w:val="24"/>
              </w:rPr>
            </w:pPr>
            <w:r w:rsidRPr="00E4297F">
              <w:rPr>
                <w:rFonts w:ascii="Times New Roman" w:eastAsia="Times New Roman" w:hAnsi="Times New Roman" w:cs="Times New Roman"/>
                <w:color w:val="333333"/>
                <w:sz w:val="24"/>
                <w:szCs w:val="24"/>
              </w:rPr>
              <w:t>8865-TNMNX</w:t>
            </w:r>
          </w:p>
        </w:tc>
        <w:tc>
          <w:tcPr>
            <w:tcW w:w="0" w:type="auto"/>
            <w:tcBorders>
              <w:top w:val="outset" w:sz="6" w:space="0" w:color="auto"/>
              <w:left w:val="outset" w:sz="6" w:space="0" w:color="auto"/>
              <w:bottom w:val="outset" w:sz="6" w:space="0" w:color="auto"/>
              <w:right w:val="outset" w:sz="6" w:space="0" w:color="auto"/>
            </w:tcBorders>
            <w:shd w:val="clear" w:color="auto" w:fill="F5F5F5"/>
            <w:tcMar>
              <w:top w:w="75" w:type="dxa"/>
              <w:left w:w="75" w:type="dxa"/>
              <w:bottom w:w="75" w:type="dxa"/>
              <w:right w:w="75" w:type="dxa"/>
            </w:tcMar>
            <w:vAlign w:val="center"/>
            <w:hideMark/>
          </w:tcPr>
          <w:p w:rsidR="00E4297F" w:rsidRPr="00E4297F" w:rsidRDefault="00E4297F" w:rsidP="00E4297F">
            <w:pPr>
              <w:spacing w:before="100" w:beforeAutospacing="1" w:after="100" w:afterAutospacing="1" w:line="480" w:lineRule="atLeast"/>
              <w:jc w:val="center"/>
              <w:rPr>
                <w:rFonts w:ascii="Times New Roman" w:eastAsia="Times New Roman" w:hAnsi="Times New Roman" w:cs="Times New Roman"/>
                <w:color w:val="333333"/>
                <w:sz w:val="24"/>
                <w:szCs w:val="24"/>
              </w:rPr>
            </w:pPr>
            <w:r w:rsidRPr="00E4297F">
              <w:rPr>
                <w:rFonts w:ascii="Times New Roman" w:eastAsia="Times New Roman" w:hAnsi="Times New Roman" w:cs="Times New Roman"/>
                <w:color w:val="333333"/>
                <w:sz w:val="24"/>
                <w:szCs w:val="24"/>
              </w:rPr>
              <w:t>0.257</w:t>
            </w:r>
          </w:p>
        </w:tc>
        <w:tc>
          <w:tcPr>
            <w:tcW w:w="0" w:type="auto"/>
            <w:tcBorders>
              <w:top w:val="outset" w:sz="6" w:space="0" w:color="auto"/>
              <w:left w:val="outset" w:sz="6" w:space="0" w:color="auto"/>
              <w:bottom w:val="outset" w:sz="6" w:space="0" w:color="auto"/>
              <w:right w:val="outset" w:sz="6" w:space="0" w:color="auto"/>
            </w:tcBorders>
            <w:shd w:val="clear" w:color="auto" w:fill="F5F5F5"/>
            <w:tcMar>
              <w:top w:w="75" w:type="dxa"/>
              <w:left w:w="75" w:type="dxa"/>
              <w:bottom w:w="75" w:type="dxa"/>
              <w:right w:w="75" w:type="dxa"/>
            </w:tcMar>
            <w:vAlign w:val="center"/>
            <w:hideMark/>
          </w:tcPr>
          <w:p w:rsidR="00E4297F" w:rsidRPr="00E4297F" w:rsidRDefault="00E4297F" w:rsidP="00E4297F">
            <w:pPr>
              <w:spacing w:before="100" w:beforeAutospacing="1" w:after="100" w:afterAutospacing="1" w:line="480" w:lineRule="atLeast"/>
              <w:jc w:val="center"/>
              <w:rPr>
                <w:rFonts w:ascii="Times New Roman" w:eastAsia="Times New Roman" w:hAnsi="Times New Roman" w:cs="Times New Roman"/>
                <w:color w:val="333333"/>
                <w:sz w:val="24"/>
                <w:szCs w:val="24"/>
              </w:rPr>
            </w:pPr>
            <w:r w:rsidRPr="00E4297F">
              <w:rPr>
                <w:rFonts w:ascii="Times New Roman" w:eastAsia="Times New Roman" w:hAnsi="Times New Roman" w:cs="Times New Roman"/>
                <w:color w:val="333333"/>
                <w:sz w:val="24"/>
                <w:szCs w:val="24"/>
              </w:rPr>
              <w:t>0.346</w:t>
            </w:r>
          </w:p>
        </w:tc>
        <w:tc>
          <w:tcPr>
            <w:tcW w:w="0" w:type="auto"/>
            <w:tcBorders>
              <w:top w:val="outset" w:sz="6" w:space="0" w:color="auto"/>
              <w:left w:val="outset" w:sz="6" w:space="0" w:color="auto"/>
              <w:bottom w:val="outset" w:sz="6" w:space="0" w:color="auto"/>
              <w:right w:val="outset" w:sz="6" w:space="0" w:color="auto"/>
            </w:tcBorders>
            <w:shd w:val="clear" w:color="auto" w:fill="F5F5F5"/>
            <w:tcMar>
              <w:top w:w="75" w:type="dxa"/>
              <w:left w:w="75" w:type="dxa"/>
              <w:bottom w:w="75" w:type="dxa"/>
              <w:right w:w="75" w:type="dxa"/>
            </w:tcMar>
            <w:vAlign w:val="center"/>
            <w:hideMark/>
          </w:tcPr>
          <w:p w:rsidR="00E4297F" w:rsidRPr="00E4297F" w:rsidRDefault="00E4297F" w:rsidP="00E4297F">
            <w:pPr>
              <w:spacing w:before="100" w:beforeAutospacing="1" w:after="100" w:afterAutospacing="1" w:line="480" w:lineRule="atLeast"/>
              <w:jc w:val="center"/>
              <w:rPr>
                <w:rFonts w:ascii="Times New Roman" w:eastAsia="Times New Roman" w:hAnsi="Times New Roman" w:cs="Times New Roman"/>
                <w:color w:val="333333"/>
                <w:sz w:val="24"/>
                <w:szCs w:val="24"/>
              </w:rPr>
            </w:pPr>
            <w:r w:rsidRPr="00E4297F">
              <w:rPr>
                <w:rFonts w:ascii="Times New Roman" w:eastAsia="Times New Roman" w:hAnsi="Times New Roman" w:cs="Times New Roman"/>
                <w:color w:val="333333"/>
                <w:sz w:val="24"/>
                <w:szCs w:val="24"/>
              </w:rPr>
              <w:t>-1.062</w:t>
            </w:r>
          </w:p>
        </w:tc>
        <w:tc>
          <w:tcPr>
            <w:tcW w:w="0" w:type="auto"/>
            <w:tcBorders>
              <w:top w:val="outset" w:sz="6" w:space="0" w:color="auto"/>
              <w:left w:val="outset" w:sz="6" w:space="0" w:color="auto"/>
              <w:bottom w:val="outset" w:sz="6" w:space="0" w:color="auto"/>
              <w:right w:val="outset" w:sz="6" w:space="0" w:color="auto"/>
            </w:tcBorders>
            <w:shd w:val="clear" w:color="auto" w:fill="F5F5F5"/>
            <w:tcMar>
              <w:top w:w="75" w:type="dxa"/>
              <w:left w:w="75" w:type="dxa"/>
              <w:bottom w:w="75" w:type="dxa"/>
              <w:right w:w="75" w:type="dxa"/>
            </w:tcMar>
            <w:vAlign w:val="center"/>
            <w:hideMark/>
          </w:tcPr>
          <w:p w:rsidR="00E4297F" w:rsidRPr="00E4297F" w:rsidRDefault="00E4297F" w:rsidP="00E4297F">
            <w:pPr>
              <w:spacing w:before="100" w:beforeAutospacing="1" w:after="100" w:afterAutospacing="1" w:line="480" w:lineRule="atLeast"/>
              <w:jc w:val="center"/>
              <w:rPr>
                <w:rFonts w:ascii="Times New Roman" w:eastAsia="Times New Roman" w:hAnsi="Times New Roman" w:cs="Times New Roman"/>
                <w:color w:val="333333"/>
                <w:sz w:val="24"/>
                <w:szCs w:val="24"/>
              </w:rPr>
            </w:pPr>
            <w:r w:rsidRPr="00E4297F">
              <w:rPr>
                <w:rFonts w:ascii="Times New Roman" w:eastAsia="Times New Roman" w:hAnsi="Times New Roman" w:cs="Times New Roman"/>
                <w:color w:val="333333"/>
                <w:sz w:val="24"/>
                <w:szCs w:val="24"/>
              </w:rPr>
              <w:t>369</w:t>
            </w:r>
          </w:p>
        </w:tc>
      </w:tr>
      <w:tr w:rsidR="00E4297F" w:rsidRPr="00E4297F" w:rsidTr="00E4297F">
        <w:tc>
          <w:tcPr>
            <w:tcW w:w="0" w:type="auto"/>
            <w:tcBorders>
              <w:top w:val="outset" w:sz="6" w:space="0" w:color="auto"/>
              <w:left w:val="outset" w:sz="6" w:space="0" w:color="auto"/>
              <w:bottom w:val="outset" w:sz="6" w:space="0" w:color="auto"/>
              <w:right w:val="outset" w:sz="6" w:space="0" w:color="auto"/>
            </w:tcBorders>
            <w:shd w:val="clear" w:color="auto" w:fill="F5F5F5"/>
            <w:tcMar>
              <w:top w:w="75" w:type="dxa"/>
              <w:left w:w="75" w:type="dxa"/>
              <w:bottom w:w="75" w:type="dxa"/>
              <w:right w:w="75" w:type="dxa"/>
            </w:tcMar>
            <w:vAlign w:val="center"/>
            <w:hideMark/>
          </w:tcPr>
          <w:p w:rsidR="00E4297F" w:rsidRPr="00E4297F" w:rsidRDefault="00E4297F" w:rsidP="00E4297F">
            <w:pPr>
              <w:spacing w:before="100" w:beforeAutospacing="1" w:after="100" w:afterAutospacing="1" w:line="480" w:lineRule="atLeast"/>
              <w:jc w:val="center"/>
              <w:rPr>
                <w:rFonts w:ascii="Times New Roman" w:eastAsia="Times New Roman" w:hAnsi="Times New Roman" w:cs="Times New Roman"/>
                <w:color w:val="333333"/>
                <w:sz w:val="24"/>
                <w:szCs w:val="24"/>
              </w:rPr>
            </w:pPr>
            <w:r w:rsidRPr="00E4297F">
              <w:rPr>
                <w:rFonts w:ascii="Times New Roman" w:eastAsia="Times New Roman" w:hAnsi="Times New Roman" w:cs="Times New Roman"/>
                <w:color w:val="333333"/>
                <w:sz w:val="24"/>
                <w:szCs w:val="24"/>
              </w:rPr>
              <w:t>9867-JCZSP</w:t>
            </w:r>
          </w:p>
        </w:tc>
        <w:tc>
          <w:tcPr>
            <w:tcW w:w="0" w:type="auto"/>
            <w:tcBorders>
              <w:top w:val="outset" w:sz="6" w:space="0" w:color="auto"/>
              <w:left w:val="outset" w:sz="6" w:space="0" w:color="auto"/>
              <w:bottom w:val="outset" w:sz="6" w:space="0" w:color="auto"/>
              <w:right w:val="outset" w:sz="6" w:space="0" w:color="auto"/>
            </w:tcBorders>
            <w:shd w:val="clear" w:color="auto" w:fill="F5F5F5"/>
            <w:tcMar>
              <w:top w:w="75" w:type="dxa"/>
              <w:left w:w="75" w:type="dxa"/>
              <w:bottom w:w="75" w:type="dxa"/>
              <w:right w:w="75" w:type="dxa"/>
            </w:tcMar>
            <w:vAlign w:val="center"/>
            <w:hideMark/>
          </w:tcPr>
          <w:p w:rsidR="00E4297F" w:rsidRPr="00E4297F" w:rsidRDefault="00E4297F" w:rsidP="00E4297F">
            <w:pPr>
              <w:spacing w:before="100" w:beforeAutospacing="1" w:after="100" w:afterAutospacing="1" w:line="480" w:lineRule="atLeast"/>
              <w:jc w:val="center"/>
              <w:rPr>
                <w:rFonts w:ascii="Times New Roman" w:eastAsia="Times New Roman" w:hAnsi="Times New Roman" w:cs="Times New Roman"/>
                <w:color w:val="333333"/>
                <w:sz w:val="24"/>
                <w:szCs w:val="24"/>
              </w:rPr>
            </w:pPr>
            <w:r w:rsidRPr="00E4297F">
              <w:rPr>
                <w:rFonts w:ascii="Times New Roman" w:eastAsia="Times New Roman" w:hAnsi="Times New Roman" w:cs="Times New Roman"/>
                <w:color w:val="333333"/>
                <w:sz w:val="24"/>
                <w:szCs w:val="24"/>
              </w:rPr>
              <w:t>0.297</w:t>
            </w:r>
          </w:p>
        </w:tc>
        <w:tc>
          <w:tcPr>
            <w:tcW w:w="0" w:type="auto"/>
            <w:tcBorders>
              <w:top w:val="outset" w:sz="6" w:space="0" w:color="auto"/>
              <w:left w:val="outset" w:sz="6" w:space="0" w:color="auto"/>
              <w:bottom w:val="outset" w:sz="6" w:space="0" w:color="auto"/>
              <w:right w:val="outset" w:sz="6" w:space="0" w:color="auto"/>
            </w:tcBorders>
            <w:shd w:val="clear" w:color="auto" w:fill="F5F5F5"/>
            <w:tcMar>
              <w:top w:w="75" w:type="dxa"/>
              <w:left w:w="75" w:type="dxa"/>
              <w:bottom w:w="75" w:type="dxa"/>
              <w:right w:w="75" w:type="dxa"/>
            </w:tcMar>
            <w:vAlign w:val="center"/>
            <w:hideMark/>
          </w:tcPr>
          <w:p w:rsidR="00E4297F" w:rsidRPr="00E4297F" w:rsidRDefault="00E4297F" w:rsidP="00E4297F">
            <w:pPr>
              <w:spacing w:before="100" w:beforeAutospacing="1" w:after="100" w:afterAutospacing="1" w:line="480" w:lineRule="atLeast"/>
              <w:jc w:val="center"/>
              <w:rPr>
                <w:rFonts w:ascii="Times New Roman" w:eastAsia="Times New Roman" w:hAnsi="Times New Roman" w:cs="Times New Roman"/>
                <w:color w:val="333333"/>
                <w:sz w:val="24"/>
                <w:szCs w:val="24"/>
              </w:rPr>
            </w:pPr>
            <w:r w:rsidRPr="00E4297F">
              <w:rPr>
                <w:rFonts w:ascii="Times New Roman" w:eastAsia="Times New Roman" w:hAnsi="Times New Roman" w:cs="Times New Roman"/>
                <w:color w:val="333333"/>
                <w:sz w:val="24"/>
                <w:szCs w:val="24"/>
              </w:rPr>
              <w:t>0.422</w:t>
            </w:r>
          </w:p>
        </w:tc>
        <w:tc>
          <w:tcPr>
            <w:tcW w:w="0" w:type="auto"/>
            <w:tcBorders>
              <w:top w:val="outset" w:sz="6" w:space="0" w:color="auto"/>
              <w:left w:val="outset" w:sz="6" w:space="0" w:color="auto"/>
              <w:bottom w:val="outset" w:sz="6" w:space="0" w:color="auto"/>
              <w:right w:val="outset" w:sz="6" w:space="0" w:color="auto"/>
            </w:tcBorders>
            <w:shd w:val="clear" w:color="auto" w:fill="F5F5F5"/>
            <w:tcMar>
              <w:top w:w="75" w:type="dxa"/>
              <w:left w:w="75" w:type="dxa"/>
              <w:bottom w:w="75" w:type="dxa"/>
              <w:right w:w="75" w:type="dxa"/>
            </w:tcMar>
            <w:vAlign w:val="center"/>
            <w:hideMark/>
          </w:tcPr>
          <w:p w:rsidR="00E4297F" w:rsidRPr="00E4297F" w:rsidRDefault="00E4297F" w:rsidP="00E4297F">
            <w:pPr>
              <w:spacing w:before="100" w:beforeAutospacing="1" w:after="100" w:afterAutospacing="1" w:line="480" w:lineRule="atLeast"/>
              <w:jc w:val="center"/>
              <w:rPr>
                <w:rFonts w:ascii="Times New Roman" w:eastAsia="Times New Roman" w:hAnsi="Times New Roman" w:cs="Times New Roman"/>
                <w:color w:val="333333"/>
                <w:sz w:val="24"/>
                <w:szCs w:val="24"/>
              </w:rPr>
            </w:pPr>
            <w:r w:rsidRPr="00E4297F">
              <w:rPr>
                <w:rFonts w:ascii="Times New Roman" w:eastAsia="Times New Roman" w:hAnsi="Times New Roman" w:cs="Times New Roman"/>
                <w:color w:val="333333"/>
                <w:sz w:val="24"/>
                <w:szCs w:val="24"/>
              </w:rPr>
              <w:t>-0.862</w:t>
            </w:r>
          </w:p>
        </w:tc>
        <w:tc>
          <w:tcPr>
            <w:tcW w:w="0" w:type="auto"/>
            <w:tcBorders>
              <w:top w:val="outset" w:sz="6" w:space="0" w:color="auto"/>
              <w:left w:val="outset" w:sz="6" w:space="0" w:color="auto"/>
              <w:bottom w:val="outset" w:sz="6" w:space="0" w:color="auto"/>
              <w:right w:val="outset" w:sz="6" w:space="0" w:color="auto"/>
            </w:tcBorders>
            <w:shd w:val="clear" w:color="auto" w:fill="F5F5F5"/>
            <w:tcMar>
              <w:top w:w="75" w:type="dxa"/>
              <w:left w:w="75" w:type="dxa"/>
              <w:bottom w:w="75" w:type="dxa"/>
              <w:right w:w="75" w:type="dxa"/>
            </w:tcMar>
            <w:vAlign w:val="center"/>
            <w:hideMark/>
          </w:tcPr>
          <w:p w:rsidR="00E4297F" w:rsidRPr="00E4297F" w:rsidRDefault="00E4297F" w:rsidP="00E4297F">
            <w:pPr>
              <w:spacing w:before="100" w:beforeAutospacing="1" w:after="100" w:afterAutospacing="1" w:line="480" w:lineRule="atLeast"/>
              <w:jc w:val="center"/>
              <w:rPr>
                <w:rFonts w:ascii="Times New Roman" w:eastAsia="Times New Roman" w:hAnsi="Times New Roman" w:cs="Times New Roman"/>
                <w:color w:val="333333"/>
                <w:sz w:val="24"/>
                <w:szCs w:val="24"/>
              </w:rPr>
            </w:pPr>
            <w:r w:rsidRPr="00E4297F">
              <w:rPr>
                <w:rFonts w:ascii="Times New Roman" w:eastAsia="Times New Roman" w:hAnsi="Times New Roman" w:cs="Times New Roman"/>
                <w:color w:val="333333"/>
                <w:sz w:val="24"/>
                <w:szCs w:val="24"/>
              </w:rPr>
              <w:t>375</w:t>
            </w:r>
          </w:p>
        </w:tc>
      </w:tr>
      <w:tr w:rsidR="00E4297F" w:rsidRPr="00E4297F" w:rsidTr="00E4297F">
        <w:tc>
          <w:tcPr>
            <w:tcW w:w="0" w:type="auto"/>
            <w:tcBorders>
              <w:top w:val="outset" w:sz="6" w:space="0" w:color="auto"/>
              <w:left w:val="outset" w:sz="6" w:space="0" w:color="auto"/>
              <w:bottom w:val="outset" w:sz="6" w:space="0" w:color="auto"/>
              <w:right w:val="outset" w:sz="6" w:space="0" w:color="auto"/>
            </w:tcBorders>
            <w:shd w:val="clear" w:color="auto" w:fill="F5F5F5"/>
            <w:tcMar>
              <w:top w:w="75" w:type="dxa"/>
              <w:left w:w="75" w:type="dxa"/>
              <w:bottom w:w="75" w:type="dxa"/>
              <w:right w:w="75" w:type="dxa"/>
            </w:tcMar>
            <w:vAlign w:val="center"/>
            <w:hideMark/>
          </w:tcPr>
          <w:p w:rsidR="00E4297F" w:rsidRPr="00E4297F" w:rsidRDefault="00E4297F" w:rsidP="00E4297F">
            <w:pPr>
              <w:spacing w:before="100" w:beforeAutospacing="1" w:after="100" w:afterAutospacing="1" w:line="480" w:lineRule="atLeast"/>
              <w:jc w:val="center"/>
              <w:rPr>
                <w:rFonts w:ascii="Times New Roman" w:eastAsia="Times New Roman" w:hAnsi="Times New Roman" w:cs="Times New Roman"/>
                <w:color w:val="333333"/>
                <w:sz w:val="24"/>
                <w:szCs w:val="24"/>
              </w:rPr>
            </w:pPr>
            <w:r w:rsidRPr="00E4297F">
              <w:rPr>
                <w:rFonts w:ascii="Times New Roman" w:eastAsia="Times New Roman" w:hAnsi="Times New Roman" w:cs="Times New Roman"/>
                <w:color w:val="333333"/>
                <w:sz w:val="24"/>
                <w:szCs w:val="24"/>
              </w:rPr>
              <w:t>9420-LOJKX</w:t>
            </w:r>
          </w:p>
        </w:tc>
        <w:tc>
          <w:tcPr>
            <w:tcW w:w="0" w:type="auto"/>
            <w:tcBorders>
              <w:top w:val="outset" w:sz="6" w:space="0" w:color="auto"/>
              <w:left w:val="outset" w:sz="6" w:space="0" w:color="auto"/>
              <w:bottom w:val="outset" w:sz="6" w:space="0" w:color="auto"/>
              <w:right w:val="outset" w:sz="6" w:space="0" w:color="auto"/>
            </w:tcBorders>
            <w:shd w:val="clear" w:color="auto" w:fill="F5F5F5"/>
            <w:tcMar>
              <w:top w:w="75" w:type="dxa"/>
              <w:left w:w="75" w:type="dxa"/>
              <w:bottom w:w="75" w:type="dxa"/>
              <w:right w:w="75" w:type="dxa"/>
            </w:tcMar>
            <w:vAlign w:val="center"/>
            <w:hideMark/>
          </w:tcPr>
          <w:p w:rsidR="00E4297F" w:rsidRPr="00E4297F" w:rsidRDefault="00E4297F" w:rsidP="00E4297F">
            <w:pPr>
              <w:spacing w:before="100" w:beforeAutospacing="1" w:after="100" w:afterAutospacing="1" w:line="480" w:lineRule="atLeast"/>
              <w:jc w:val="center"/>
              <w:rPr>
                <w:rFonts w:ascii="Times New Roman" w:eastAsia="Times New Roman" w:hAnsi="Times New Roman" w:cs="Times New Roman"/>
                <w:color w:val="333333"/>
                <w:sz w:val="24"/>
                <w:szCs w:val="24"/>
              </w:rPr>
            </w:pPr>
            <w:r w:rsidRPr="00E4297F">
              <w:rPr>
                <w:rFonts w:ascii="Times New Roman" w:eastAsia="Times New Roman" w:hAnsi="Times New Roman" w:cs="Times New Roman"/>
                <w:color w:val="333333"/>
                <w:sz w:val="24"/>
                <w:szCs w:val="24"/>
              </w:rPr>
              <w:t>0.435</w:t>
            </w:r>
          </w:p>
        </w:tc>
        <w:tc>
          <w:tcPr>
            <w:tcW w:w="0" w:type="auto"/>
            <w:tcBorders>
              <w:top w:val="outset" w:sz="6" w:space="0" w:color="auto"/>
              <w:left w:val="outset" w:sz="6" w:space="0" w:color="auto"/>
              <w:bottom w:val="outset" w:sz="6" w:space="0" w:color="auto"/>
              <w:right w:val="outset" w:sz="6" w:space="0" w:color="auto"/>
            </w:tcBorders>
            <w:shd w:val="clear" w:color="auto" w:fill="F5F5F5"/>
            <w:tcMar>
              <w:top w:w="75" w:type="dxa"/>
              <w:left w:w="75" w:type="dxa"/>
              <w:bottom w:w="75" w:type="dxa"/>
              <w:right w:w="75" w:type="dxa"/>
            </w:tcMar>
            <w:vAlign w:val="center"/>
            <w:hideMark/>
          </w:tcPr>
          <w:p w:rsidR="00E4297F" w:rsidRPr="00E4297F" w:rsidRDefault="00E4297F" w:rsidP="00E4297F">
            <w:pPr>
              <w:spacing w:before="100" w:beforeAutospacing="1" w:after="100" w:afterAutospacing="1" w:line="480" w:lineRule="atLeast"/>
              <w:jc w:val="center"/>
              <w:rPr>
                <w:rFonts w:ascii="Times New Roman" w:eastAsia="Times New Roman" w:hAnsi="Times New Roman" w:cs="Times New Roman"/>
                <w:color w:val="333333"/>
                <w:sz w:val="24"/>
                <w:szCs w:val="24"/>
              </w:rPr>
            </w:pPr>
            <w:r w:rsidRPr="00E4297F">
              <w:rPr>
                <w:rFonts w:ascii="Times New Roman" w:eastAsia="Times New Roman" w:hAnsi="Times New Roman" w:cs="Times New Roman"/>
                <w:color w:val="333333"/>
                <w:sz w:val="24"/>
                <w:szCs w:val="24"/>
              </w:rPr>
              <w:t>0.770</w:t>
            </w:r>
          </w:p>
        </w:tc>
        <w:tc>
          <w:tcPr>
            <w:tcW w:w="0" w:type="auto"/>
            <w:tcBorders>
              <w:top w:val="outset" w:sz="6" w:space="0" w:color="auto"/>
              <w:left w:val="outset" w:sz="6" w:space="0" w:color="auto"/>
              <w:bottom w:val="outset" w:sz="6" w:space="0" w:color="auto"/>
              <w:right w:val="outset" w:sz="6" w:space="0" w:color="auto"/>
            </w:tcBorders>
            <w:shd w:val="clear" w:color="auto" w:fill="F5F5F5"/>
            <w:tcMar>
              <w:top w:w="75" w:type="dxa"/>
              <w:left w:w="75" w:type="dxa"/>
              <w:bottom w:w="75" w:type="dxa"/>
              <w:right w:w="75" w:type="dxa"/>
            </w:tcMar>
            <w:vAlign w:val="center"/>
            <w:hideMark/>
          </w:tcPr>
          <w:p w:rsidR="00E4297F" w:rsidRPr="00E4297F" w:rsidRDefault="00E4297F" w:rsidP="00E4297F">
            <w:pPr>
              <w:spacing w:before="100" w:beforeAutospacing="1" w:after="100" w:afterAutospacing="1" w:line="480" w:lineRule="atLeast"/>
              <w:jc w:val="center"/>
              <w:rPr>
                <w:rFonts w:ascii="Times New Roman" w:eastAsia="Times New Roman" w:hAnsi="Times New Roman" w:cs="Times New Roman"/>
                <w:color w:val="333333"/>
                <w:sz w:val="24"/>
                <w:szCs w:val="24"/>
              </w:rPr>
            </w:pPr>
            <w:r w:rsidRPr="00E4297F">
              <w:rPr>
                <w:rFonts w:ascii="Times New Roman" w:eastAsia="Times New Roman" w:hAnsi="Times New Roman" w:cs="Times New Roman"/>
                <w:color w:val="333333"/>
                <w:sz w:val="24"/>
                <w:szCs w:val="24"/>
              </w:rPr>
              <w:t>-0.261</w:t>
            </w:r>
          </w:p>
        </w:tc>
        <w:tc>
          <w:tcPr>
            <w:tcW w:w="0" w:type="auto"/>
            <w:tcBorders>
              <w:top w:val="outset" w:sz="6" w:space="0" w:color="auto"/>
              <w:left w:val="outset" w:sz="6" w:space="0" w:color="auto"/>
              <w:bottom w:val="outset" w:sz="6" w:space="0" w:color="auto"/>
              <w:right w:val="outset" w:sz="6" w:space="0" w:color="auto"/>
            </w:tcBorders>
            <w:shd w:val="clear" w:color="auto" w:fill="F5F5F5"/>
            <w:tcMar>
              <w:top w:w="75" w:type="dxa"/>
              <w:left w:w="75" w:type="dxa"/>
              <w:bottom w:w="75" w:type="dxa"/>
              <w:right w:w="75" w:type="dxa"/>
            </w:tcMar>
            <w:vAlign w:val="center"/>
            <w:hideMark/>
          </w:tcPr>
          <w:p w:rsidR="00E4297F" w:rsidRPr="00E4297F" w:rsidRDefault="00E4297F" w:rsidP="00E4297F">
            <w:pPr>
              <w:spacing w:before="100" w:beforeAutospacing="1" w:after="100" w:afterAutospacing="1" w:line="480" w:lineRule="atLeast"/>
              <w:jc w:val="center"/>
              <w:rPr>
                <w:rFonts w:ascii="Times New Roman" w:eastAsia="Times New Roman" w:hAnsi="Times New Roman" w:cs="Times New Roman"/>
                <w:color w:val="333333"/>
                <w:sz w:val="24"/>
                <w:szCs w:val="24"/>
              </w:rPr>
            </w:pPr>
            <w:r w:rsidRPr="00E4297F">
              <w:rPr>
                <w:rFonts w:ascii="Times New Roman" w:eastAsia="Times New Roman" w:hAnsi="Times New Roman" w:cs="Times New Roman"/>
                <w:color w:val="333333"/>
                <w:sz w:val="24"/>
                <w:szCs w:val="24"/>
              </w:rPr>
              <w:t>392</w:t>
            </w:r>
          </w:p>
        </w:tc>
      </w:tr>
      <w:tr w:rsidR="00E4297F" w:rsidRPr="00E4297F" w:rsidTr="00E4297F">
        <w:tc>
          <w:tcPr>
            <w:tcW w:w="0" w:type="auto"/>
            <w:tcBorders>
              <w:top w:val="outset" w:sz="6" w:space="0" w:color="auto"/>
              <w:left w:val="outset" w:sz="6" w:space="0" w:color="auto"/>
              <w:bottom w:val="outset" w:sz="6" w:space="0" w:color="auto"/>
              <w:right w:val="outset" w:sz="6" w:space="0" w:color="auto"/>
            </w:tcBorders>
            <w:shd w:val="clear" w:color="auto" w:fill="F5F5F5"/>
            <w:tcMar>
              <w:top w:w="75" w:type="dxa"/>
              <w:left w:w="75" w:type="dxa"/>
              <w:bottom w:w="75" w:type="dxa"/>
              <w:right w:w="75" w:type="dxa"/>
            </w:tcMar>
            <w:vAlign w:val="center"/>
            <w:hideMark/>
          </w:tcPr>
          <w:p w:rsidR="00E4297F" w:rsidRPr="00E4297F" w:rsidRDefault="00E4297F" w:rsidP="00E4297F">
            <w:pPr>
              <w:spacing w:before="100" w:beforeAutospacing="1" w:after="100" w:afterAutospacing="1" w:line="480" w:lineRule="atLeast"/>
              <w:jc w:val="center"/>
              <w:rPr>
                <w:rFonts w:ascii="Times New Roman" w:eastAsia="Times New Roman" w:hAnsi="Times New Roman" w:cs="Times New Roman"/>
                <w:color w:val="333333"/>
                <w:sz w:val="24"/>
                <w:szCs w:val="24"/>
              </w:rPr>
            </w:pPr>
            <w:r w:rsidRPr="00E4297F">
              <w:rPr>
                <w:rFonts w:ascii="Times New Roman" w:eastAsia="Times New Roman" w:hAnsi="Times New Roman" w:cs="Times New Roman"/>
                <w:color w:val="333333"/>
                <w:sz w:val="24"/>
                <w:szCs w:val="24"/>
              </w:rPr>
              <w:t>6234-RAAPL</w:t>
            </w:r>
          </w:p>
        </w:tc>
        <w:tc>
          <w:tcPr>
            <w:tcW w:w="0" w:type="auto"/>
            <w:tcBorders>
              <w:top w:val="outset" w:sz="6" w:space="0" w:color="auto"/>
              <w:left w:val="outset" w:sz="6" w:space="0" w:color="auto"/>
              <w:bottom w:val="outset" w:sz="6" w:space="0" w:color="auto"/>
              <w:right w:val="outset" w:sz="6" w:space="0" w:color="auto"/>
            </w:tcBorders>
            <w:shd w:val="clear" w:color="auto" w:fill="F5F5F5"/>
            <w:tcMar>
              <w:top w:w="75" w:type="dxa"/>
              <w:left w:w="75" w:type="dxa"/>
              <w:bottom w:w="75" w:type="dxa"/>
              <w:right w:w="75" w:type="dxa"/>
            </w:tcMar>
            <w:vAlign w:val="center"/>
            <w:hideMark/>
          </w:tcPr>
          <w:p w:rsidR="00E4297F" w:rsidRPr="00E4297F" w:rsidRDefault="00E4297F" w:rsidP="00E4297F">
            <w:pPr>
              <w:spacing w:before="100" w:beforeAutospacing="1" w:after="100" w:afterAutospacing="1" w:line="480" w:lineRule="atLeast"/>
              <w:jc w:val="center"/>
              <w:rPr>
                <w:rFonts w:ascii="Times New Roman" w:eastAsia="Times New Roman" w:hAnsi="Times New Roman" w:cs="Times New Roman"/>
                <w:color w:val="333333"/>
                <w:sz w:val="24"/>
                <w:szCs w:val="24"/>
              </w:rPr>
            </w:pPr>
            <w:r w:rsidRPr="00E4297F">
              <w:rPr>
                <w:rFonts w:ascii="Times New Roman" w:eastAsia="Times New Roman" w:hAnsi="Times New Roman" w:cs="Times New Roman"/>
                <w:color w:val="333333"/>
                <w:sz w:val="24"/>
                <w:szCs w:val="24"/>
              </w:rPr>
              <w:t>0.439</w:t>
            </w:r>
          </w:p>
        </w:tc>
        <w:tc>
          <w:tcPr>
            <w:tcW w:w="0" w:type="auto"/>
            <w:tcBorders>
              <w:top w:val="outset" w:sz="6" w:space="0" w:color="auto"/>
              <w:left w:val="outset" w:sz="6" w:space="0" w:color="auto"/>
              <w:bottom w:val="outset" w:sz="6" w:space="0" w:color="auto"/>
              <w:right w:val="outset" w:sz="6" w:space="0" w:color="auto"/>
            </w:tcBorders>
            <w:shd w:val="clear" w:color="auto" w:fill="F5F5F5"/>
            <w:tcMar>
              <w:top w:w="75" w:type="dxa"/>
              <w:left w:w="75" w:type="dxa"/>
              <w:bottom w:w="75" w:type="dxa"/>
              <w:right w:w="75" w:type="dxa"/>
            </w:tcMar>
            <w:vAlign w:val="center"/>
            <w:hideMark/>
          </w:tcPr>
          <w:p w:rsidR="00E4297F" w:rsidRPr="00E4297F" w:rsidRDefault="00E4297F" w:rsidP="00E4297F">
            <w:pPr>
              <w:spacing w:before="100" w:beforeAutospacing="1" w:after="100" w:afterAutospacing="1" w:line="480" w:lineRule="atLeast"/>
              <w:jc w:val="center"/>
              <w:rPr>
                <w:rFonts w:ascii="Times New Roman" w:eastAsia="Times New Roman" w:hAnsi="Times New Roman" w:cs="Times New Roman"/>
                <w:color w:val="333333"/>
                <w:sz w:val="24"/>
                <w:szCs w:val="24"/>
              </w:rPr>
            </w:pPr>
            <w:r w:rsidRPr="00E4297F">
              <w:rPr>
                <w:rFonts w:ascii="Times New Roman" w:eastAsia="Times New Roman" w:hAnsi="Times New Roman" w:cs="Times New Roman"/>
                <w:color w:val="333333"/>
                <w:sz w:val="24"/>
                <w:szCs w:val="24"/>
              </w:rPr>
              <w:t>0.783</w:t>
            </w:r>
          </w:p>
        </w:tc>
        <w:tc>
          <w:tcPr>
            <w:tcW w:w="0" w:type="auto"/>
            <w:tcBorders>
              <w:top w:val="outset" w:sz="6" w:space="0" w:color="auto"/>
              <w:left w:val="outset" w:sz="6" w:space="0" w:color="auto"/>
              <w:bottom w:val="outset" w:sz="6" w:space="0" w:color="auto"/>
              <w:right w:val="outset" w:sz="6" w:space="0" w:color="auto"/>
            </w:tcBorders>
            <w:shd w:val="clear" w:color="auto" w:fill="F5F5F5"/>
            <w:tcMar>
              <w:top w:w="75" w:type="dxa"/>
              <w:left w:w="75" w:type="dxa"/>
              <w:bottom w:w="75" w:type="dxa"/>
              <w:right w:w="75" w:type="dxa"/>
            </w:tcMar>
            <w:vAlign w:val="center"/>
            <w:hideMark/>
          </w:tcPr>
          <w:p w:rsidR="00E4297F" w:rsidRPr="00E4297F" w:rsidRDefault="00E4297F" w:rsidP="00E4297F">
            <w:pPr>
              <w:spacing w:before="100" w:beforeAutospacing="1" w:after="100" w:afterAutospacing="1" w:line="480" w:lineRule="atLeast"/>
              <w:jc w:val="center"/>
              <w:rPr>
                <w:rFonts w:ascii="Times New Roman" w:eastAsia="Times New Roman" w:hAnsi="Times New Roman" w:cs="Times New Roman"/>
                <w:color w:val="333333"/>
                <w:sz w:val="24"/>
                <w:szCs w:val="24"/>
              </w:rPr>
            </w:pPr>
            <w:r w:rsidRPr="00E4297F">
              <w:rPr>
                <w:rFonts w:ascii="Times New Roman" w:eastAsia="Times New Roman" w:hAnsi="Times New Roman" w:cs="Times New Roman"/>
                <w:color w:val="333333"/>
                <w:sz w:val="24"/>
                <w:szCs w:val="24"/>
              </w:rPr>
              <w:t>-0.245</w:t>
            </w:r>
          </w:p>
        </w:tc>
        <w:tc>
          <w:tcPr>
            <w:tcW w:w="0" w:type="auto"/>
            <w:tcBorders>
              <w:top w:val="outset" w:sz="6" w:space="0" w:color="auto"/>
              <w:left w:val="outset" w:sz="6" w:space="0" w:color="auto"/>
              <w:bottom w:val="outset" w:sz="6" w:space="0" w:color="auto"/>
              <w:right w:val="outset" w:sz="6" w:space="0" w:color="auto"/>
            </w:tcBorders>
            <w:shd w:val="clear" w:color="auto" w:fill="F5F5F5"/>
            <w:tcMar>
              <w:top w:w="75" w:type="dxa"/>
              <w:left w:w="75" w:type="dxa"/>
              <w:bottom w:w="75" w:type="dxa"/>
              <w:right w:w="75" w:type="dxa"/>
            </w:tcMar>
            <w:vAlign w:val="center"/>
            <w:hideMark/>
          </w:tcPr>
          <w:p w:rsidR="00E4297F" w:rsidRPr="00E4297F" w:rsidRDefault="00E4297F" w:rsidP="00E4297F">
            <w:pPr>
              <w:spacing w:before="100" w:beforeAutospacing="1" w:after="100" w:afterAutospacing="1" w:line="480" w:lineRule="atLeast"/>
              <w:jc w:val="center"/>
              <w:rPr>
                <w:rFonts w:ascii="Times New Roman" w:eastAsia="Times New Roman" w:hAnsi="Times New Roman" w:cs="Times New Roman"/>
                <w:color w:val="333333"/>
                <w:sz w:val="24"/>
                <w:szCs w:val="24"/>
              </w:rPr>
            </w:pPr>
            <w:r w:rsidRPr="00E4297F">
              <w:rPr>
                <w:rFonts w:ascii="Times New Roman" w:eastAsia="Times New Roman" w:hAnsi="Times New Roman" w:cs="Times New Roman"/>
                <w:color w:val="333333"/>
                <w:sz w:val="24"/>
                <w:szCs w:val="24"/>
              </w:rPr>
              <w:t>393</w:t>
            </w:r>
          </w:p>
        </w:tc>
      </w:tr>
      <w:tr w:rsidR="00E4297F" w:rsidRPr="00E4297F" w:rsidTr="00E4297F">
        <w:tc>
          <w:tcPr>
            <w:tcW w:w="0" w:type="auto"/>
            <w:tcBorders>
              <w:top w:val="outset" w:sz="6" w:space="0" w:color="auto"/>
              <w:left w:val="outset" w:sz="6" w:space="0" w:color="auto"/>
              <w:bottom w:val="outset" w:sz="6" w:space="0" w:color="auto"/>
              <w:right w:val="outset" w:sz="6" w:space="0" w:color="auto"/>
            </w:tcBorders>
            <w:shd w:val="clear" w:color="auto" w:fill="F5F5F5"/>
            <w:tcMar>
              <w:top w:w="75" w:type="dxa"/>
              <w:left w:w="75" w:type="dxa"/>
              <w:bottom w:w="75" w:type="dxa"/>
              <w:right w:w="75" w:type="dxa"/>
            </w:tcMar>
            <w:vAlign w:val="center"/>
            <w:hideMark/>
          </w:tcPr>
          <w:p w:rsidR="00E4297F" w:rsidRPr="00E4297F" w:rsidRDefault="00E4297F" w:rsidP="00E4297F">
            <w:pPr>
              <w:spacing w:before="100" w:beforeAutospacing="1" w:after="100" w:afterAutospacing="1" w:line="480" w:lineRule="atLeast"/>
              <w:jc w:val="center"/>
              <w:rPr>
                <w:rFonts w:ascii="Times New Roman" w:eastAsia="Times New Roman" w:hAnsi="Times New Roman" w:cs="Times New Roman"/>
                <w:color w:val="333333"/>
                <w:sz w:val="24"/>
                <w:szCs w:val="24"/>
              </w:rPr>
            </w:pPr>
            <w:r w:rsidRPr="00E4297F">
              <w:rPr>
                <w:rFonts w:ascii="Times New Roman" w:eastAsia="Times New Roman" w:hAnsi="Times New Roman" w:cs="Times New Roman"/>
                <w:color w:val="333333"/>
                <w:sz w:val="24"/>
                <w:szCs w:val="24"/>
              </w:rPr>
              <w:t>7760-OYPDY</w:t>
            </w:r>
          </w:p>
        </w:tc>
        <w:tc>
          <w:tcPr>
            <w:tcW w:w="0" w:type="auto"/>
            <w:tcBorders>
              <w:top w:val="outset" w:sz="6" w:space="0" w:color="auto"/>
              <w:left w:val="outset" w:sz="6" w:space="0" w:color="auto"/>
              <w:bottom w:val="outset" w:sz="6" w:space="0" w:color="auto"/>
              <w:right w:val="outset" w:sz="6" w:space="0" w:color="auto"/>
            </w:tcBorders>
            <w:shd w:val="clear" w:color="auto" w:fill="F5F5F5"/>
            <w:tcMar>
              <w:top w:w="75" w:type="dxa"/>
              <w:left w:w="75" w:type="dxa"/>
              <w:bottom w:w="75" w:type="dxa"/>
              <w:right w:w="75" w:type="dxa"/>
            </w:tcMar>
            <w:vAlign w:val="center"/>
            <w:hideMark/>
          </w:tcPr>
          <w:p w:rsidR="00E4297F" w:rsidRPr="00E4297F" w:rsidRDefault="00E4297F" w:rsidP="00E4297F">
            <w:pPr>
              <w:spacing w:before="100" w:beforeAutospacing="1" w:after="100" w:afterAutospacing="1" w:line="480" w:lineRule="atLeast"/>
              <w:jc w:val="center"/>
              <w:rPr>
                <w:rFonts w:ascii="Times New Roman" w:eastAsia="Times New Roman" w:hAnsi="Times New Roman" w:cs="Times New Roman"/>
                <w:color w:val="333333"/>
                <w:sz w:val="24"/>
                <w:szCs w:val="24"/>
              </w:rPr>
            </w:pPr>
            <w:r w:rsidRPr="00E4297F">
              <w:rPr>
                <w:rFonts w:ascii="Times New Roman" w:eastAsia="Times New Roman" w:hAnsi="Times New Roman" w:cs="Times New Roman"/>
                <w:color w:val="333333"/>
                <w:sz w:val="24"/>
                <w:szCs w:val="24"/>
              </w:rPr>
              <w:t>0.443</w:t>
            </w:r>
          </w:p>
        </w:tc>
        <w:tc>
          <w:tcPr>
            <w:tcW w:w="0" w:type="auto"/>
            <w:tcBorders>
              <w:top w:val="outset" w:sz="6" w:space="0" w:color="auto"/>
              <w:left w:val="outset" w:sz="6" w:space="0" w:color="auto"/>
              <w:bottom w:val="outset" w:sz="6" w:space="0" w:color="auto"/>
              <w:right w:val="outset" w:sz="6" w:space="0" w:color="auto"/>
            </w:tcBorders>
            <w:shd w:val="clear" w:color="auto" w:fill="F5F5F5"/>
            <w:tcMar>
              <w:top w:w="75" w:type="dxa"/>
              <w:left w:w="75" w:type="dxa"/>
              <w:bottom w:w="75" w:type="dxa"/>
              <w:right w:w="75" w:type="dxa"/>
            </w:tcMar>
            <w:vAlign w:val="center"/>
            <w:hideMark/>
          </w:tcPr>
          <w:p w:rsidR="00E4297F" w:rsidRPr="00E4297F" w:rsidRDefault="00E4297F" w:rsidP="00E4297F">
            <w:pPr>
              <w:spacing w:before="100" w:beforeAutospacing="1" w:after="100" w:afterAutospacing="1" w:line="480" w:lineRule="atLeast"/>
              <w:jc w:val="center"/>
              <w:rPr>
                <w:rFonts w:ascii="Times New Roman" w:eastAsia="Times New Roman" w:hAnsi="Times New Roman" w:cs="Times New Roman"/>
                <w:color w:val="333333"/>
                <w:sz w:val="24"/>
                <w:szCs w:val="24"/>
              </w:rPr>
            </w:pPr>
            <w:r w:rsidRPr="00E4297F">
              <w:rPr>
                <w:rFonts w:ascii="Times New Roman" w:eastAsia="Times New Roman" w:hAnsi="Times New Roman" w:cs="Times New Roman"/>
                <w:color w:val="333333"/>
                <w:sz w:val="24"/>
                <w:szCs w:val="24"/>
              </w:rPr>
              <w:t>0.795</w:t>
            </w:r>
          </w:p>
        </w:tc>
        <w:tc>
          <w:tcPr>
            <w:tcW w:w="0" w:type="auto"/>
            <w:tcBorders>
              <w:top w:val="outset" w:sz="6" w:space="0" w:color="auto"/>
              <w:left w:val="outset" w:sz="6" w:space="0" w:color="auto"/>
              <w:bottom w:val="outset" w:sz="6" w:space="0" w:color="auto"/>
              <w:right w:val="outset" w:sz="6" w:space="0" w:color="auto"/>
            </w:tcBorders>
            <w:shd w:val="clear" w:color="auto" w:fill="F5F5F5"/>
            <w:tcMar>
              <w:top w:w="75" w:type="dxa"/>
              <w:left w:w="75" w:type="dxa"/>
              <w:bottom w:w="75" w:type="dxa"/>
              <w:right w:w="75" w:type="dxa"/>
            </w:tcMar>
            <w:vAlign w:val="center"/>
            <w:hideMark/>
          </w:tcPr>
          <w:p w:rsidR="00E4297F" w:rsidRPr="00E4297F" w:rsidRDefault="00E4297F" w:rsidP="00E4297F">
            <w:pPr>
              <w:spacing w:before="100" w:beforeAutospacing="1" w:after="100" w:afterAutospacing="1" w:line="480" w:lineRule="atLeast"/>
              <w:jc w:val="center"/>
              <w:rPr>
                <w:rFonts w:ascii="Times New Roman" w:eastAsia="Times New Roman" w:hAnsi="Times New Roman" w:cs="Times New Roman"/>
                <w:color w:val="333333"/>
                <w:sz w:val="24"/>
                <w:szCs w:val="24"/>
              </w:rPr>
            </w:pPr>
            <w:r w:rsidRPr="00E4297F">
              <w:rPr>
                <w:rFonts w:ascii="Times New Roman" w:eastAsia="Times New Roman" w:hAnsi="Times New Roman" w:cs="Times New Roman"/>
                <w:color w:val="333333"/>
                <w:sz w:val="24"/>
                <w:szCs w:val="24"/>
              </w:rPr>
              <w:t>-0.229</w:t>
            </w:r>
          </w:p>
        </w:tc>
        <w:tc>
          <w:tcPr>
            <w:tcW w:w="0" w:type="auto"/>
            <w:tcBorders>
              <w:top w:val="outset" w:sz="6" w:space="0" w:color="auto"/>
              <w:left w:val="outset" w:sz="6" w:space="0" w:color="auto"/>
              <w:bottom w:val="outset" w:sz="6" w:space="0" w:color="auto"/>
              <w:right w:val="outset" w:sz="6" w:space="0" w:color="auto"/>
            </w:tcBorders>
            <w:shd w:val="clear" w:color="auto" w:fill="F5F5F5"/>
            <w:tcMar>
              <w:top w:w="75" w:type="dxa"/>
              <w:left w:w="75" w:type="dxa"/>
              <w:bottom w:w="75" w:type="dxa"/>
              <w:right w:w="75" w:type="dxa"/>
            </w:tcMar>
            <w:vAlign w:val="center"/>
            <w:hideMark/>
          </w:tcPr>
          <w:p w:rsidR="00E4297F" w:rsidRPr="00E4297F" w:rsidRDefault="00E4297F" w:rsidP="00E4297F">
            <w:pPr>
              <w:spacing w:before="100" w:beforeAutospacing="1" w:after="100" w:afterAutospacing="1" w:line="480" w:lineRule="atLeast"/>
              <w:jc w:val="center"/>
              <w:rPr>
                <w:rFonts w:ascii="Times New Roman" w:eastAsia="Times New Roman" w:hAnsi="Times New Roman" w:cs="Times New Roman"/>
                <w:color w:val="333333"/>
                <w:sz w:val="24"/>
                <w:szCs w:val="24"/>
              </w:rPr>
            </w:pPr>
            <w:r w:rsidRPr="00E4297F">
              <w:rPr>
                <w:rFonts w:ascii="Times New Roman" w:eastAsia="Times New Roman" w:hAnsi="Times New Roman" w:cs="Times New Roman"/>
                <w:color w:val="333333"/>
                <w:sz w:val="24"/>
                <w:szCs w:val="24"/>
              </w:rPr>
              <w:t>393</w:t>
            </w:r>
          </w:p>
        </w:tc>
      </w:tr>
      <w:tr w:rsidR="00E4297F" w:rsidRPr="00E4297F" w:rsidTr="00E4297F">
        <w:tc>
          <w:tcPr>
            <w:tcW w:w="0" w:type="auto"/>
            <w:tcBorders>
              <w:top w:val="outset" w:sz="6" w:space="0" w:color="auto"/>
              <w:left w:val="outset" w:sz="6" w:space="0" w:color="auto"/>
              <w:bottom w:val="outset" w:sz="6" w:space="0" w:color="auto"/>
              <w:right w:val="outset" w:sz="6" w:space="0" w:color="auto"/>
            </w:tcBorders>
            <w:shd w:val="clear" w:color="auto" w:fill="F5F5F5"/>
            <w:tcMar>
              <w:top w:w="75" w:type="dxa"/>
              <w:left w:w="75" w:type="dxa"/>
              <w:bottom w:w="75" w:type="dxa"/>
              <w:right w:w="75" w:type="dxa"/>
            </w:tcMar>
            <w:vAlign w:val="center"/>
            <w:hideMark/>
          </w:tcPr>
          <w:p w:rsidR="00E4297F" w:rsidRPr="00E4297F" w:rsidRDefault="00E4297F" w:rsidP="00E4297F">
            <w:pPr>
              <w:spacing w:before="100" w:beforeAutospacing="1" w:after="100" w:afterAutospacing="1" w:line="480" w:lineRule="atLeast"/>
              <w:jc w:val="center"/>
              <w:rPr>
                <w:rFonts w:ascii="Times New Roman" w:eastAsia="Times New Roman" w:hAnsi="Times New Roman" w:cs="Times New Roman"/>
                <w:color w:val="333333"/>
                <w:sz w:val="24"/>
                <w:szCs w:val="24"/>
              </w:rPr>
            </w:pPr>
            <w:r w:rsidRPr="00E4297F">
              <w:rPr>
                <w:rFonts w:ascii="Times New Roman" w:eastAsia="Times New Roman" w:hAnsi="Times New Roman" w:cs="Times New Roman"/>
                <w:color w:val="333333"/>
                <w:sz w:val="24"/>
                <w:szCs w:val="24"/>
              </w:rPr>
              <w:lastRenderedPageBreak/>
              <w:t>8012-SOUDQ</w:t>
            </w:r>
          </w:p>
        </w:tc>
        <w:tc>
          <w:tcPr>
            <w:tcW w:w="0" w:type="auto"/>
            <w:tcBorders>
              <w:top w:val="outset" w:sz="6" w:space="0" w:color="auto"/>
              <w:left w:val="outset" w:sz="6" w:space="0" w:color="auto"/>
              <w:bottom w:val="outset" w:sz="6" w:space="0" w:color="auto"/>
              <w:right w:val="outset" w:sz="6" w:space="0" w:color="auto"/>
            </w:tcBorders>
            <w:shd w:val="clear" w:color="auto" w:fill="F5F5F5"/>
            <w:tcMar>
              <w:top w:w="75" w:type="dxa"/>
              <w:left w:w="75" w:type="dxa"/>
              <w:bottom w:w="75" w:type="dxa"/>
              <w:right w:w="75" w:type="dxa"/>
            </w:tcMar>
            <w:vAlign w:val="center"/>
            <w:hideMark/>
          </w:tcPr>
          <w:p w:rsidR="00E4297F" w:rsidRPr="00E4297F" w:rsidRDefault="00E4297F" w:rsidP="00E4297F">
            <w:pPr>
              <w:spacing w:before="100" w:beforeAutospacing="1" w:after="100" w:afterAutospacing="1" w:line="480" w:lineRule="atLeast"/>
              <w:jc w:val="center"/>
              <w:rPr>
                <w:rFonts w:ascii="Times New Roman" w:eastAsia="Times New Roman" w:hAnsi="Times New Roman" w:cs="Times New Roman"/>
                <w:color w:val="333333"/>
                <w:sz w:val="24"/>
                <w:szCs w:val="24"/>
              </w:rPr>
            </w:pPr>
            <w:r w:rsidRPr="00E4297F">
              <w:rPr>
                <w:rFonts w:ascii="Times New Roman" w:eastAsia="Times New Roman" w:hAnsi="Times New Roman" w:cs="Times New Roman"/>
                <w:color w:val="333333"/>
                <w:sz w:val="24"/>
                <w:szCs w:val="24"/>
              </w:rPr>
              <w:t>0.446</w:t>
            </w:r>
          </w:p>
        </w:tc>
        <w:tc>
          <w:tcPr>
            <w:tcW w:w="0" w:type="auto"/>
            <w:tcBorders>
              <w:top w:val="outset" w:sz="6" w:space="0" w:color="auto"/>
              <w:left w:val="outset" w:sz="6" w:space="0" w:color="auto"/>
              <w:bottom w:val="outset" w:sz="6" w:space="0" w:color="auto"/>
              <w:right w:val="outset" w:sz="6" w:space="0" w:color="auto"/>
            </w:tcBorders>
            <w:shd w:val="clear" w:color="auto" w:fill="F5F5F5"/>
            <w:tcMar>
              <w:top w:w="75" w:type="dxa"/>
              <w:left w:w="75" w:type="dxa"/>
              <w:bottom w:w="75" w:type="dxa"/>
              <w:right w:w="75" w:type="dxa"/>
            </w:tcMar>
            <w:vAlign w:val="center"/>
            <w:hideMark/>
          </w:tcPr>
          <w:p w:rsidR="00E4297F" w:rsidRPr="00E4297F" w:rsidRDefault="00E4297F" w:rsidP="00E4297F">
            <w:pPr>
              <w:spacing w:before="100" w:beforeAutospacing="1" w:after="100" w:afterAutospacing="1" w:line="480" w:lineRule="atLeast"/>
              <w:jc w:val="center"/>
              <w:rPr>
                <w:rFonts w:ascii="Times New Roman" w:eastAsia="Times New Roman" w:hAnsi="Times New Roman" w:cs="Times New Roman"/>
                <w:color w:val="333333"/>
                <w:sz w:val="24"/>
                <w:szCs w:val="24"/>
              </w:rPr>
            </w:pPr>
            <w:r w:rsidRPr="00E4297F">
              <w:rPr>
                <w:rFonts w:ascii="Times New Roman" w:eastAsia="Times New Roman" w:hAnsi="Times New Roman" w:cs="Times New Roman"/>
                <w:color w:val="333333"/>
                <w:sz w:val="24"/>
                <w:szCs w:val="24"/>
              </w:rPr>
              <w:t>0.805</w:t>
            </w:r>
          </w:p>
        </w:tc>
        <w:tc>
          <w:tcPr>
            <w:tcW w:w="0" w:type="auto"/>
            <w:tcBorders>
              <w:top w:val="outset" w:sz="6" w:space="0" w:color="auto"/>
              <w:left w:val="outset" w:sz="6" w:space="0" w:color="auto"/>
              <w:bottom w:val="outset" w:sz="6" w:space="0" w:color="auto"/>
              <w:right w:val="outset" w:sz="6" w:space="0" w:color="auto"/>
            </w:tcBorders>
            <w:shd w:val="clear" w:color="auto" w:fill="F5F5F5"/>
            <w:tcMar>
              <w:top w:w="75" w:type="dxa"/>
              <w:left w:w="75" w:type="dxa"/>
              <w:bottom w:w="75" w:type="dxa"/>
              <w:right w:w="75" w:type="dxa"/>
            </w:tcMar>
            <w:vAlign w:val="center"/>
            <w:hideMark/>
          </w:tcPr>
          <w:p w:rsidR="00E4297F" w:rsidRPr="00E4297F" w:rsidRDefault="00E4297F" w:rsidP="00E4297F">
            <w:pPr>
              <w:spacing w:before="100" w:beforeAutospacing="1" w:after="100" w:afterAutospacing="1" w:line="480" w:lineRule="atLeast"/>
              <w:jc w:val="center"/>
              <w:rPr>
                <w:rFonts w:ascii="Times New Roman" w:eastAsia="Times New Roman" w:hAnsi="Times New Roman" w:cs="Times New Roman"/>
                <w:color w:val="333333"/>
                <w:sz w:val="24"/>
                <w:szCs w:val="24"/>
              </w:rPr>
            </w:pPr>
            <w:r w:rsidRPr="00E4297F">
              <w:rPr>
                <w:rFonts w:ascii="Times New Roman" w:eastAsia="Times New Roman" w:hAnsi="Times New Roman" w:cs="Times New Roman"/>
                <w:color w:val="333333"/>
                <w:sz w:val="24"/>
                <w:szCs w:val="24"/>
              </w:rPr>
              <w:t>-0.217</w:t>
            </w:r>
          </w:p>
        </w:tc>
        <w:tc>
          <w:tcPr>
            <w:tcW w:w="0" w:type="auto"/>
            <w:tcBorders>
              <w:top w:val="outset" w:sz="6" w:space="0" w:color="auto"/>
              <w:left w:val="outset" w:sz="6" w:space="0" w:color="auto"/>
              <w:bottom w:val="outset" w:sz="6" w:space="0" w:color="auto"/>
              <w:right w:val="outset" w:sz="6" w:space="0" w:color="auto"/>
            </w:tcBorders>
            <w:shd w:val="clear" w:color="auto" w:fill="F5F5F5"/>
            <w:tcMar>
              <w:top w:w="75" w:type="dxa"/>
              <w:left w:w="75" w:type="dxa"/>
              <w:bottom w:w="75" w:type="dxa"/>
              <w:right w:w="75" w:type="dxa"/>
            </w:tcMar>
            <w:vAlign w:val="center"/>
            <w:hideMark/>
          </w:tcPr>
          <w:p w:rsidR="00E4297F" w:rsidRPr="00E4297F" w:rsidRDefault="00E4297F" w:rsidP="00E4297F">
            <w:pPr>
              <w:spacing w:before="100" w:beforeAutospacing="1" w:after="100" w:afterAutospacing="1" w:line="480" w:lineRule="atLeast"/>
              <w:jc w:val="center"/>
              <w:rPr>
                <w:rFonts w:ascii="Times New Roman" w:eastAsia="Times New Roman" w:hAnsi="Times New Roman" w:cs="Times New Roman"/>
                <w:color w:val="333333"/>
                <w:sz w:val="24"/>
                <w:szCs w:val="24"/>
              </w:rPr>
            </w:pPr>
            <w:r w:rsidRPr="00E4297F">
              <w:rPr>
                <w:rFonts w:ascii="Times New Roman" w:eastAsia="Times New Roman" w:hAnsi="Times New Roman" w:cs="Times New Roman"/>
                <w:color w:val="333333"/>
                <w:sz w:val="24"/>
                <w:szCs w:val="24"/>
              </w:rPr>
              <w:t>394</w:t>
            </w:r>
          </w:p>
        </w:tc>
      </w:tr>
      <w:tr w:rsidR="00E4297F" w:rsidRPr="00E4297F" w:rsidTr="00E4297F">
        <w:tc>
          <w:tcPr>
            <w:tcW w:w="0" w:type="auto"/>
            <w:tcBorders>
              <w:top w:val="outset" w:sz="6" w:space="0" w:color="auto"/>
              <w:left w:val="outset" w:sz="6" w:space="0" w:color="auto"/>
              <w:bottom w:val="outset" w:sz="6" w:space="0" w:color="auto"/>
              <w:right w:val="outset" w:sz="6" w:space="0" w:color="auto"/>
            </w:tcBorders>
            <w:shd w:val="clear" w:color="auto" w:fill="F5F5F5"/>
            <w:tcMar>
              <w:top w:w="75" w:type="dxa"/>
              <w:left w:w="75" w:type="dxa"/>
              <w:bottom w:w="75" w:type="dxa"/>
              <w:right w:w="75" w:type="dxa"/>
            </w:tcMar>
            <w:vAlign w:val="center"/>
            <w:hideMark/>
          </w:tcPr>
          <w:p w:rsidR="00E4297F" w:rsidRPr="00E4297F" w:rsidRDefault="00E4297F" w:rsidP="00E4297F">
            <w:pPr>
              <w:spacing w:before="100" w:beforeAutospacing="1" w:after="100" w:afterAutospacing="1" w:line="480" w:lineRule="atLeast"/>
              <w:jc w:val="center"/>
              <w:rPr>
                <w:rFonts w:ascii="Times New Roman" w:eastAsia="Times New Roman" w:hAnsi="Times New Roman" w:cs="Times New Roman"/>
                <w:color w:val="333333"/>
                <w:sz w:val="24"/>
                <w:szCs w:val="24"/>
              </w:rPr>
            </w:pPr>
            <w:r w:rsidRPr="00E4297F">
              <w:rPr>
                <w:rFonts w:ascii="Times New Roman" w:eastAsia="Times New Roman" w:hAnsi="Times New Roman" w:cs="Times New Roman"/>
                <w:color w:val="333333"/>
                <w:sz w:val="24"/>
                <w:szCs w:val="24"/>
              </w:rPr>
              <w:t>3413-BMNZE</w:t>
            </w:r>
          </w:p>
        </w:tc>
        <w:tc>
          <w:tcPr>
            <w:tcW w:w="0" w:type="auto"/>
            <w:tcBorders>
              <w:top w:val="outset" w:sz="6" w:space="0" w:color="auto"/>
              <w:left w:val="outset" w:sz="6" w:space="0" w:color="auto"/>
              <w:bottom w:val="outset" w:sz="6" w:space="0" w:color="auto"/>
              <w:right w:val="outset" w:sz="6" w:space="0" w:color="auto"/>
            </w:tcBorders>
            <w:shd w:val="clear" w:color="auto" w:fill="F5F5F5"/>
            <w:tcMar>
              <w:top w:w="75" w:type="dxa"/>
              <w:left w:w="75" w:type="dxa"/>
              <w:bottom w:w="75" w:type="dxa"/>
              <w:right w:w="75" w:type="dxa"/>
            </w:tcMar>
            <w:vAlign w:val="center"/>
            <w:hideMark/>
          </w:tcPr>
          <w:p w:rsidR="00E4297F" w:rsidRPr="00E4297F" w:rsidRDefault="00E4297F" w:rsidP="00E4297F">
            <w:pPr>
              <w:spacing w:before="100" w:beforeAutospacing="1" w:after="100" w:afterAutospacing="1" w:line="480" w:lineRule="atLeast"/>
              <w:jc w:val="center"/>
              <w:rPr>
                <w:rFonts w:ascii="Times New Roman" w:eastAsia="Times New Roman" w:hAnsi="Times New Roman" w:cs="Times New Roman"/>
                <w:color w:val="333333"/>
                <w:sz w:val="24"/>
                <w:szCs w:val="24"/>
              </w:rPr>
            </w:pPr>
            <w:r w:rsidRPr="00E4297F">
              <w:rPr>
                <w:rFonts w:ascii="Times New Roman" w:eastAsia="Times New Roman" w:hAnsi="Times New Roman" w:cs="Times New Roman"/>
                <w:color w:val="333333"/>
                <w:sz w:val="24"/>
                <w:szCs w:val="24"/>
              </w:rPr>
              <w:t>0.461</w:t>
            </w:r>
          </w:p>
        </w:tc>
        <w:tc>
          <w:tcPr>
            <w:tcW w:w="0" w:type="auto"/>
            <w:tcBorders>
              <w:top w:val="outset" w:sz="6" w:space="0" w:color="auto"/>
              <w:left w:val="outset" w:sz="6" w:space="0" w:color="auto"/>
              <w:bottom w:val="outset" w:sz="6" w:space="0" w:color="auto"/>
              <w:right w:val="outset" w:sz="6" w:space="0" w:color="auto"/>
            </w:tcBorders>
            <w:shd w:val="clear" w:color="auto" w:fill="F5F5F5"/>
            <w:tcMar>
              <w:top w:w="75" w:type="dxa"/>
              <w:left w:w="75" w:type="dxa"/>
              <w:bottom w:w="75" w:type="dxa"/>
              <w:right w:w="75" w:type="dxa"/>
            </w:tcMar>
            <w:vAlign w:val="center"/>
            <w:hideMark/>
          </w:tcPr>
          <w:p w:rsidR="00E4297F" w:rsidRPr="00E4297F" w:rsidRDefault="00E4297F" w:rsidP="00E4297F">
            <w:pPr>
              <w:spacing w:before="100" w:beforeAutospacing="1" w:after="100" w:afterAutospacing="1" w:line="480" w:lineRule="atLeast"/>
              <w:jc w:val="center"/>
              <w:rPr>
                <w:rFonts w:ascii="Times New Roman" w:eastAsia="Times New Roman" w:hAnsi="Times New Roman" w:cs="Times New Roman"/>
                <w:color w:val="333333"/>
                <w:sz w:val="24"/>
                <w:szCs w:val="24"/>
              </w:rPr>
            </w:pPr>
            <w:r w:rsidRPr="00E4297F">
              <w:rPr>
                <w:rFonts w:ascii="Times New Roman" w:eastAsia="Times New Roman" w:hAnsi="Times New Roman" w:cs="Times New Roman"/>
                <w:color w:val="333333"/>
                <w:sz w:val="24"/>
                <w:szCs w:val="24"/>
              </w:rPr>
              <w:t>0.855</w:t>
            </w:r>
          </w:p>
        </w:tc>
        <w:tc>
          <w:tcPr>
            <w:tcW w:w="0" w:type="auto"/>
            <w:tcBorders>
              <w:top w:val="outset" w:sz="6" w:space="0" w:color="auto"/>
              <w:left w:val="outset" w:sz="6" w:space="0" w:color="auto"/>
              <w:bottom w:val="outset" w:sz="6" w:space="0" w:color="auto"/>
              <w:right w:val="outset" w:sz="6" w:space="0" w:color="auto"/>
            </w:tcBorders>
            <w:shd w:val="clear" w:color="auto" w:fill="F5F5F5"/>
            <w:tcMar>
              <w:top w:w="75" w:type="dxa"/>
              <w:left w:w="75" w:type="dxa"/>
              <w:bottom w:w="75" w:type="dxa"/>
              <w:right w:w="75" w:type="dxa"/>
            </w:tcMar>
            <w:vAlign w:val="center"/>
            <w:hideMark/>
          </w:tcPr>
          <w:p w:rsidR="00E4297F" w:rsidRPr="00E4297F" w:rsidRDefault="00E4297F" w:rsidP="00E4297F">
            <w:pPr>
              <w:spacing w:before="100" w:beforeAutospacing="1" w:after="100" w:afterAutospacing="1" w:line="480" w:lineRule="atLeast"/>
              <w:jc w:val="center"/>
              <w:rPr>
                <w:rFonts w:ascii="Times New Roman" w:eastAsia="Times New Roman" w:hAnsi="Times New Roman" w:cs="Times New Roman"/>
                <w:color w:val="333333"/>
                <w:sz w:val="24"/>
                <w:szCs w:val="24"/>
              </w:rPr>
            </w:pPr>
            <w:r w:rsidRPr="00E4297F">
              <w:rPr>
                <w:rFonts w:ascii="Times New Roman" w:eastAsia="Times New Roman" w:hAnsi="Times New Roman" w:cs="Times New Roman"/>
                <w:color w:val="333333"/>
                <w:sz w:val="24"/>
                <w:szCs w:val="24"/>
              </w:rPr>
              <w:t>-0.156</w:t>
            </w:r>
          </w:p>
        </w:tc>
        <w:tc>
          <w:tcPr>
            <w:tcW w:w="0" w:type="auto"/>
            <w:tcBorders>
              <w:top w:val="outset" w:sz="6" w:space="0" w:color="auto"/>
              <w:left w:val="outset" w:sz="6" w:space="0" w:color="auto"/>
              <w:bottom w:val="outset" w:sz="6" w:space="0" w:color="auto"/>
              <w:right w:val="outset" w:sz="6" w:space="0" w:color="auto"/>
            </w:tcBorders>
            <w:shd w:val="clear" w:color="auto" w:fill="F5F5F5"/>
            <w:tcMar>
              <w:top w:w="75" w:type="dxa"/>
              <w:left w:w="75" w:type="dxa"/>
              <w:bottom w:w="75" w:type="dxa"/>
              <w:right w:w="75" w:type="dxa"/>
            </w:tcMar>
            <w:vAlign w:val="center"/>
            <w:hideMark/>
          </w:tcPr>
          <w:p w:rsidR="00E4297F" w:rsidRPr="00E4297F" w:rsidRDefault="00E4297F" w:rsidP="00E4297F">
            <w:pPr>
              <w:spacing w:before="100" w:beforeAutospacing="1" w:after="100" w:afterAutospacing="1" w:line="480" w:lineRule="atLeast"/>
              <w:jc w:val="center"/>
              <w:rPr>
                <w:rFonts w:ascii="Times New Roman" w:eastAsia="Times New Roman" w:hAnsi="Times New Roman" w:cs="Times New Roman"/>
                <w:color w:val="333333"/>
                <w:sz w:val="24"/>
                <w:szCs w:val="24"/>
              </w:rPr>
            </w:pPr>
            <w:r w:rsidRPr="00E4297F">
              <w:rPr>
                <w:rFonts w:ascii="Times New Roman" w:eastAsia="Times New Roman" w:hAnsi="Times New Roman" w:cs="Times New Roman"/>
                <w:color w:val="333333"/>
                <w:sz w:val="24"/>
                <w:szCs w:val="24"/>
              </w:rPr>
              <w:t>395</w:t>
            </w:r>
          </w:p>
        </w:tc>
      </w:tr>
      <w:tr w:rsidR="00E4297F" w:rsidRPr="00E4297F" w:rsidTr="00E4297F">
        <w:tc>
          <w:tcPr>
            <w:tcW w:w="0" w:type="auto"/>
            <w:tcBorders>
              <w:top w:val="outset" w:sz="6" w:space="0" w:color="auto"/>
              <w:left w:val="outset" w:sz="6" w:space="0" w:color="auto"/>
              <w:bottom w:val="outset" w:sz="6" w:space="0" w:color="auto"/>
              <w:right w:val="outset" w:sz="6" w:space="0" w:color="auto"/>
            </w:tcBorders>
            <w:shd w:val="clear" w:color="auto" w:fill="F5F5F5"/>
            <w:tcMar>
              <w:top w:w="75" w:type="dxa"/>
              <w:left w:w="75" w:type="dxa"/>
              <w:bottom w:w="75" w:type="dxa"/>
              <w:right w:w="75" w:type="dxa"/>
            </w:tcMar>
            <w:vAlign w:val="center"/>
            <w:hideMark/>
          </w:tcPr>
          <w:p w:rsidR="00E4297F" w:rsidRPr="00E4297F" w:rsidRDefault="00E4297F" w:rsidP="00E4297F">
            <w:pPr>
              <w:spacing w:before="100" w:beforeAutospacing="1" w:after="100" w:afterAutospacing="1" w:line="480" w:lineRule="atLeast"/>
              <w:jc w:val="center"/>
              <w:rPr>
                <w:rFonts w:ascii="Times New Roman" w:eastAsia="Times New Roman" w:hAnsi="Times New Roman" w:cs="Times New Roman"/>
                <w:color w:val="333333"/>
                <w:sz w:val="24"/>
                <w:szCs w:val="24"/>
              </w:rPr>
            </w:pPr>
            <w:r w:rsidRPr="00E4297F">
              <w:rPr>
                <w:rFonts w:ascii="Times New Roman" w:eastAsia="Times New Roman" w:hAnsi="Times New Roman" w:cs="Times New Roman"/>
                <w:color w:val="333333"/>
                <w:sz w:val="24"/>
                <w:szCs w:val="24"/>
              </w:rPr>
              <w:t>6575-SUVOI</w:t>
            </w:r>
          </w:p>
        </w:tc>
        <w:tc>
          <w:tcPr>
            <w:tcW w:w="0" w:type="auto"/>
            <w:tcBorders>
              <w:top w:val="outset" w:sz="6" w:space="0" w:color="auto"/>
              <w:left w:val="outset" w:sz="6" w:space="0" w:color="auto"/>
              <w:bottom w:val="outset" w:sz="6" w:space="0" w:color="auto"/>
              <w:right w:val="outset" w:sz="6" w:space="0" w:color="auto"/>
            </w:tcBorders>
            <w:shd w:val="clear" w:color="auto" w:fill="F5F5F5"/>
            <w:tcMar>
              <w:top w:w="75" w:type="dxa"/>
              <w:left w:w="75" w:type="dxa"/>
              <w:bottom w:w="75" w:type="dxa"/>
              <w:right w:w="75" w:type="dxa"/>
            </w:tcMar>
            <w:vAlign w:val="center"/>
            <w:hideMark/>
          </w:tcPr>
          <w:p w:rsidR="00E4297F" w:rsidRPr="00E4297F" w:rsidRDefault="00E4297F" w:rsidP="00E4297F">
            <w:pPr>
              <w:spacing w:before="100" w:beforeAutospacing="1" w:after="100" w:afterAutospacing="1" w:line="480" w:lineRule="atLeast"/>
              <w:jc w:val="center"/>
              <w:rPr>
                <w:rFonts w:ascii="Times New Roman" w:eastAsia="Times New Roman" w:hAnsi="Times New Roman" w:cs="Times New Roman"/>
                <w:color w:val="333333"/>
                <w:sz w:val="24"/>
                <w:szCs w:val="24"/>
              </w:rPr>
            </w:pPr>
            <w:r w:rsidRPr="00E4297F">
              <w:rPr>
                <w:rFonts w:ascii="Times New Roman" w:eastAsia="Times New Roman" w:hAnsi="Times New Roman" w:cs="Times New Roman"/>
                <w:color w:val="333333"/>
                <w:sz w:val="24"/>
                <w:szCs w:val="24"/>
              </w:rPr>
              <w:t>0.688</w:t>
            </w:r>
          </w:p>
        </w:tc>
        <w:tc>
          <w:tcPr>
            <w:tcW w:w="0" w:type="auto"/>
            <w:tcBorders>
              <w:top w:val="outset" w:sz="6" w:space="0" w:color="auto"/>
              <w:left w:val="outset" w:sz="6" w:space="0" w:color="auto"/>
              <w:bottom w:val="outset" w:sz="6" w:space="0" w:color="auto"/>
              <w:right w:val="outset" w:sz="6" w:space="0" w:color="auto"/>
            </w:tcBorders>
            <w:shd w:val="clear" w:color="auto" w:fill="F5F5F5"/>
            <w:tcMar>
              <w:top w:w="75" w:type="dxa"/>
              <w:left w:w="75" w:type="dxa"/>
              <w:bottom w:w="75" w:type="dxa"/>
              <w:right w:w="75" w:type="dxa"/>
            </w:tcMar>
            <w:vAlign w:val="center"/>
            <w:hideMark/>
          </w:tcPr>
          <w:p w:rsidR="00E4297F" w:rsidRPr="00E4297F" w:rsidRDefault="00E4297F" w:rsidP="00E4297F">
            <w:pPr>
              <w:spacing w:before="100" w:beforeAutospacing="1" w:after="100" w:afterAutospacing="1" w:line="480" w:lineRule="atLeast"/>
              <w:jc w:val="center"/>
              <w:rPr>
                <w:rFonts w:ascii="Times New Roman" w:eastAsia="Times New Roman" w:hAnsi="Times New Roman" w:cs="Times New Roman"/>
                <w:color w:val="333333"/>
                <w:sz w:val="24"/>
                <w:szCs w:val="24"/>
              </w:rPr>
            </w:pPr>
            <w:r w:rsidRPr="00E4297F">
              <w:rPr>
                <w:rFonts w:ascii="Times New Roman" w:eastAsia="Times New Roman" w:hAnsi="Times New Roman" w:cs="Times New Roman"/>
                <w:color w:val="333333"/>
                <w:sz w:val="24"/>
                <w:szCs w:val="24"/>
              </w:rPr>
              <w:t>2.205</w:t>
            </w:r>
          </w:p>
        </w:tc>
        <w:tc>
          <w:tcPr>
            <w:tcW w:w="0" w:type="auto"/>
            <w:tcBorders>
              <w:top w:val="outset" w:sz="6" w:space="0" w:color="auto"/>
              <w:left w:val="outset" w:sz="6" w:space="0" w:color="auto"/>
              <w:bottom w:val="outset" w:sz="6" w:space="0" w:color="auto"/>
              <w:right w:val="outset" w:sz="6" w:space="0" w:color="auto"/>
            </w:tcBorders>
            <w:shd w:val="clear" w:color="auto" w:fill="F5F5F5"/>
            <w:tcMar>
              <w:top w:w="75" w:type="dxa"/>
              <w:left w:w="75" w:type="dxa"/>
              <w:bottom w:w="75" w:type="dxa"/>
              <w:right w:w="75" w:type="dxa"/>
            </w:tcMar>
            <w:vAlign w:val="center"/>
            <w:hideMark/>
          </w:tcPr>
          <w:p w:rsidR="00E4297F" w:rsidRPr="00E4297F" w:rsidRDefault="00E4297F" w:rsidP="00E4297F">
            <w:pPr>
              <w:spacing w:before="100" w:beforeAutospacing="1" w:after="100" w:afterAutospacing="1" w:line="480" w:lineRule="atLeast"/>
              <w:jc w:val="center"/>
              <w:rPr>
                <w:rFonts w:ascii="Times New Roman" w:eastAsia="Times New Roman" w:hAnsi="Times New Roman" w:cs="Times New Roman"/>
                <w:color w:val="333333"/>
                <w:sz w:val="24"/>
                <w:szCs w:val="24"/>
              </w:rPr>
            </w:pPr>
            <w:r w:rsidRPr="00E4297F">
              <w:rPr>
                <w:rFonts w:ascii="Times New Roman" w:eastAsia="Times New Roman" w:hAnsi="Times New Roman" w:cs="Times New Roman"/>
                <w:color w:val="333333"/>
                <w:sz w:val="24"/>
                <w:szCs w:val="24"/>
              </w:rPr>
              <w:t>0.791</w:t>
            </w:r>
          </w:p>
        </w:tc>
        <w:tc>
          <w:tcPr>
            <w:tcW w:w="0" w:type="auto"/>
            <w:tcBorders>
              <w:top w:val="outset" w:sz="6" w:space="0" w:color="auto"/>
              <w:left w:val="outset" w:sz="6" w:space="0" w:color="auto"/>
              <w:bottom w:val="outset" w:sz="6" w:space="0" w:color="auto"/>
              <w:right w:val="outset" w:sz="6" w:space="0" w:color="auto"/>
            </w:tcBorders>
            <w:shd w:val="clear" w:color="auto" w:fill="F5F5F5"/>
            <w:tcMar>
              <w:top w:w="75" w:type="dxa"/>
              <w:left w:w="75" w:type="dxa"/>
              <w:bottom w:w="75" w:type="dxa"/>
              <w:right w:w="75" w:type="dxa"/>
            </w:tcMar>
            <w:vAlign w:val="center"/>
            <w:hideMark/>
          </w:tcPr>
          <w:p w:rsidR="00E4297F" w:rsidRPr="00E4297F" w:rsidRDefault="00E4297F" w:rsidP="00E4297F">
            <w:pPr>
              <w:spacing w:before="100" w:beforeAutospacing="1" w:after="100" w:afterAutospacing="1" w:line="480" w:lineRule="atLeast"/>
              <w:jc w:val="center"/>
              <w:rPr>
                <w:rFonts w:ascii="Times New Roman" w:eastAsia="Times New Roman" w:hAnsi="Times New Roman" w:cs="Times New Roman"/>
                <w:color w:val="333333"/>
                <w:sz w:val="24"/>
                <w:szCs w:val="24"/>
              </w:rPr>
            </w:pPr>
            <w:r w:rsidRPr="00E4297F">
              <w:rPr>
                <w:rFonts w:ascii="Times New Roman" w:eastAsia="Times New Roman" w:hAnsi="Times New Roman" w:cs="Times New Roman"/>
                <w:color w:val="333333"/>
                <w:sz w:val="24"/>
                <w:szCs w:val="24"/>
              </w:rPr>
              <w:t>423</w:t>
            </w:r>
          </w:p>
        </w:tc>
      </w:tr>
      <w:tr w:rsidR="00E4297F" w:rsidRPr="00E4297F" w:rsidTr="00E4297F">
        <w:tc>
          <w:tcPr>
            <w:tcW w:w="0" w:type="auto"/>
            <w:tcBorders>
              <w:top w:val="outset" w:sz="6" w:space="0" w:color="auto"/>
              <w:left w:val="outset" w:sz="6" w:space="0" w:color="auto"/>
              <w:bottom w:val="outset" w:sz="6" w:space="0" w:color="auto"/>
              <w:right w:val="outset" w:sz="6" w:space="0" w:color="auto"/>
            </w:tcBorders>
            <w:shd w:val="clear" w:color="auto" w:fill="F5F5F5"/>
            <w:tcMar>
              <w:top w:w="75" w:type="dxa"/>
              <w:left w:w="75" w:type="dxa"/>
              <w:bottom w:w="75" w:type="dxa"/>
              <w:right w:w="75" w:type="dxa"/>
            </w:tcMar>
            <w:vAlign w:val="center"/>
            <w:hideMark/>
          </w:tcPr>
          <w:p w:rsidR="00E4297F" w:rsidRPr="00E4297F" w:rsidRDefault="00E4297F" w:rsidP="00E4297F">
            <w:pPr>
              <w:spacing w:before="100" w:beforeAutospacing="1" w:after="100" w:afterAutospacing="1" w:line="480" w:lineRule="atLeast"/>
              <w:jc w:val="center"/>
              <w:rPr>
                <w:rFonts w:ascii="Times New Roman" w:eastAsia="Times New Roman" w:hAnsi="Times New Roman" w:cs="Times New Roman"/>
                <w:color w:val="333333"/>
                <w:sz w:val="24"/>
                <w:szCs w:val="24"/>
              </w:rPr>
            </w:pPr>
            <w:r w:rsidRPr="00E4297F">
              <w:rPr>
                <w:rFonts w:ascii="Times New Roman" w:eastAsia="Times New Roman" w:hAnsi="Times New Roman" w:cs="Times New Roman"/>
                <w:color w:val="333333"/>
                <w:sz w:val="24"/>
                <w:szCs w:val="24"/>
              </w:rPr>
              <w:t>6388-TABGU</w:t>
            </w:r>
          </w:p>
        </w:tc>
        <w:tc>
          <w:tcPr>
            <w:tcW w:w="0" w:type="auto"/>
            <w:tcBorders>
              <w:top w:val="outset" w:sz="6" w:space="0" w:color="auto"/>
              <w:left w:val="outset" w:sz="6" w:space="0" w:color="auto"/>
              <w:bottom w:val="outset" w:sz="6" w:space="0" w:color="auto"/>
              <w:right w:val="outset" w:sz="6" w:space="0" w:color="auto"/>
            </w:tcBorders>
            <w:shd w:val="clear" w:color="auto" w:fill="F5F5F5"/>
            <w:tcMar>
              <w:top w:w="75" w:type="dxa"/>
              <w:left w:w="75" w:type="dxa"/>
              <w:bottom w:w="75" w:type="dxa"/>
              <w:right w:w="75" w:type="dxa"/>
            </w:tcMar>
            <w:vAlign w:val="center"/>
            <w:hideMark/>
          </w:tcPr>
          <w:p w:rsidR="00E4297F" w:rsidRPr="00E4297F" w:rsidRDefault="00E4297F" w:rsidP="00E4297F">
            <w:pPr>
              <w:spacing w:before="100" w:beforeAutospacing="1" w:after="100" w:afterAutospacing="1" w:line="480" w:lineRule="atLeast"/>
              <w:jc w:val="center"/>
              <w:rPr>
                <w:rFonts w:ascii="Times New Roman" w:eastAsia="Times New Roman" w:hAnsi="Times New Roman" w:cs="Times New Roman"/>
                <w:color w:val="333333"/>
                <w:sz w:val="24"/>
                <w:szCs w:val="24"/>
              </w:rPr>
            </w:pPr>
            <w:r w:rsidRPr="00E4297F">
              <w:rPr>
                <w:rFonts w:ascii="Times New Roman" w:eastAsia="Times New Roman" w:hAnsi="Times New Roman" w:cs="Times New Roman"/>
                <w:color w:val="333333"/>
                <w:sz w:val="24"/>
                <w:szCs w:val="24"/>
              </w:rPr>
              <w:t>0.753</w:t>
            </w:r>
          </w:p>
        </w:tc>
        <w:tc>
          <w:tcPr>
            <w:tcW w:w="0" w:type="auto"/>
            <w:tcBorders>
              <w:top w:val="outset" w:sz="6" w:space="0" w:color="auto"/>
              <w:left w:val="outset" w:sz="6" w:space="0" w:color="auto"/>
              <w:bottom w:val="outset" w:sz="6" w:space="0" w:color="auto"/>
              <w:right w:val="outset" w:sz="6" w:space="0" w:color="auto"/>
            </w:tcBorders>
            <w:shd w:val="clear" w:color="auto" w:fill="F5F5F5"/>
            <w:tcMar>
              <w:top w:w="75" w:type="dxa"/>
              <w:left w:w="75" w:type="dxa"/>
              <w:bottom w:w="75" w:type="dxa"/>
              <w:right w:w="75" w:type="dxa"/>
            </w:tcMar>
            <w:vAlign w:val="center"/>
            <w:hideMark/>
          </w:tcPr>
          <w:p w:rsidR="00E4297F" w:rsidRPr="00E4297F" w:rsidRDefault="00E4297F" w:rsidP="00E4297F">
            <w:pPr>
              <w:spacing w:before="100" w:beforeAutospacing="1" w:after="100" w:afterAutospacing="1" w:line="480" w:lineRule="atLeast"/>
              <w:jc w:val="center"/>
              <w:rPr>
                <w:rFonts w:ascii="Times New Roman" w:eastAsia="Times New Roman" w:hAnsi="Times New Roman" w:cs="Times New Roman"/>
                <w:color w:val="333333"/>
                <w:sz w:val="24"/>
                <w:szCs w:val="24"/>
              </w:rPr>
            </w:pPr>
            <w:r w:rsidRPr="00E4297F">
              <w:rPr>
                <w:rFonts w:ascii="Times New Roman" w:eastAsia="Times New Roman" w:hAnsi="Times New Roman" w:cs="Times New Roman"/>
                <w:color w:val="333333"/>
                <w:sz w:val="24"/>
                <w:szCs w:val="24"/>
              </w:rPr>
              <w:t>3.049</w:t>
            </w:r>
          </w:p>
        </w:tc>
        <w:tc>
          <w:tcPr>
            <w:tcW w:w="0" w:type="auto"/>
            <w:tcBorders>
              <w:top w:val="outset" w:sz="6" w:space="0" w:color="auto"/>
              <w:left w:val="outset" w:sz="6" w:space="0" w:color="auto"/>
              <w:bottom w:val="outset" w:sz="6" w:space="0" w:color="auto"/>
              <w:right w:val="outset" w:sz="6" w:space="0" w:color="auto"/>
            </w:tcBorders>
            <w:shd w:val="clear" w:color="auto" w:fill="F5F5F5"/>
            <w:tcMar>
              <w:top w:w="75" w:type="dxa"/>
              <w:left w:w="75" w:type="dxa"/>
              <w:bottom w:w="75" w:type="dxa"/>
              <w:right w:w="75" w:type="dxa"/>
            </w:tcMar>
            <w:vAlign w:val="center"/>
            <w:hideMark/>
          </w:tcPr>
          <w:p w:rsidR="00E4297F" w:rsidRPr="00E4297F" w:rsidRDefault="00E4297F" w:rsidP="00E4297F">
            <w:pPr>
              <w:spacing w:before="100" w:beforeAutospacing="1" w:after="100" w:afterAutospacing="1" w:line="480" w:lineRule="atLeast"/>
              <w:jc w:val="center"/>
              <w:rPr>
                <w:rFonts w:ascii="Times New Roman" w:eastAsia="Times New Roman" w:hAnsi="Times New Roman" w:cs="Times New Roman"/>
                <w:color w:val="333333"/>
                <w:sz w:val="24"/>
                <w:szCs w:val="24"/>
              </w:rPr>
            </w:pPr>
            <w:r w:rsidRPr="00E4297F">
              <w:rPr>
                <w:rFonts w:ascii="Times New Roman" w:eastAsia="Times New Roman" w:hAnsi="Times New Roman" w:cs="Times New Roman"/>
                <w:color w:val="333333"/>
                <w:sz w:val="24"/>
                <w:szCs w:val="24"/>
              </w:rPr>
              <w:t>1.115</w:t>
            </w:r>
          </w:p>
        </w:tc>
        <w:tc>
          <w:tcPr>
            <w:tcW w:w="0" w:type="auto"/>
            <w:tcBorders>
              <w:top w:val="outset" w:sz="6" w:space="0" w:color="auto"/>
              <w:left w:val="outset" w:sz="6" w:space="0" w:color="auto"/>
              <w:bottom w:val="outset" w:sz="6" w:space="0" w:color="auto"/>
              <w:right w:val="outset" w:sz="6" w:space="0" w:color="auto"/>
            </w:tcBorders>
            <w:shd w:val="clear" w:color="auto" w:fill="F5F5F5"/>
            <w:tcMar>
              <w:top w:w="75" w:type="dxa"/>
              <w:left w:w="75" w:type="dxa"/>
              <w:bottom w:w="75" w:type="dxa"/>
              <w:right w:w="75" w:type="dxa"/>
            </w:tcMar>
            <w:vAlign w:val="center"/>
            <w:hideMark/>
          </w:tcPr>
          <w:p w:rsidR="00E4297F" w:rsidRPr="00E4297F" w:rsidRDefault="00E4297F" w:rsidP="00E4297F">
            <w:pPr>
              <w:spacing w:before="100" w:beforeAutospacing="1" w:after="100" w:afterAutospacing="1" w:line="480" w:lineRule="atLeast"/>
              <w:jc w:val="center"/>
              <w:rPr>
                <w:rFonts w:ascii="Times New Roman" w:eastAsia="Times New Roman" w:hAnsi="Times New Roman" w:cs="Times New Roman"/>
                <w:color w:val="333333"/>
                <w:sz w:val="24"/>
                <w:szCs w:val="24"/>
              </w:rPr>
            </w:pPr>
            <w:r w:rsidRPr="00E4297F">
              <w:rPr>
                <w:rFonts w:ascii="Times New Roman" w:eastAsia="Times New Roman" w:hAnsi="Times New Roman" w:cs="Times New Roman"/>
                <w:color w:val="333333"/>
                <w:sz w:val="24"/>
                <w:szCs w:val="24"/>
              </w:rPr>
              <w:t>432</w:t>
            </w:r>
          </w:p>
        </w:tc>
      </w:tr>
    </w:tbl>
    <w:p w:rsidR="00E4297F" w:rsidRPr="00E4297F" w:rsidRDefault="00E4297F" w:rsidP="00E4297F">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E4297F">
        <w:rPr>
          <w:rFonts w:ascii="Times New Roman" w:eastAsia="Times New Roman" w:hAnsi="Times New Roman" w:cs="Times New Roman"/>
          <w:color w:val="333333"/>
          <w:sz w:val="24"/>
          <w:szCs w:val="24"/>
        </w:rPr>
        <w:t xml:space="preserve">You must have noticed the column called score. Basically, it’s </w:t>
      </w:r>
      <w:proofErr w:type="gramStart"/>
      <w:r w:rsidRPr="00E4297F">
        <w:rPr>
          <w:rFonts w:ascii="Times New Roman" w:eastAsia="Times New Roman" w:hAnsi="Times New Roman" w:cs="Times New Roman"/>
          <w:color w:val="333333"/>
          <w:sz w:val="24"/>
          <w:szCs w:val="24"/>
        </w:rPr>
        <w:t>a different way</w:t>
      </w:r>
      <w:proofErr w:type="gramEnd"/>
      <w:r w:rsidRPr="00E4297F">
        <w:rPr>
          <w:rFonts w:ascii="Times New Roman" w:eastAsia="Times New Roman" w:hAnsi="Times New Roman" w:cs="Times New Roman"/>
          <w:color w:val="333333"/>
          <w:sz w:val="24"/>
          <w:szCs w:val="24"/>
        </w:rPr>
        <w:t xml:space="preserve"> of reporting your findings. Earlier, you saw that log odds make more sense as the output instead of probabilities because of their linear relationship with the variables. However, log odds have weird values, such as -0.245, -0.156 etc., which is not a very elegant form of output.</w:t>
      </w:r>
    </w:p>
    <w:p w:rsidR="00E4297F" w:rsidRPr="00E4297F" w:rsidRDefault="00E4297F" w:rsidP="00E4297F">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E4297F">
        <w:rPr>
          <w:rFonts w:ascii="Times New Roman" w:eastAsia="Times New Roman" w:hAnsi="Times New Roman" w:cs="Times New Roman"/>
          <w:color w:val="333333"/>
          <w:sz w:val="24"/>
          <w:szCs w:val="24"/>
        </w:rPr>
        <w:t> </w:t>
      </w:r>
    </w:p>
    <w:p w:rsidR="00E4297F" w:rsidRPr="00E4297F" w:rsidRDefault="00E4297F" w:rsidP="00E4297F">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E4297F">
        <w:rPr>
          <w:rFonts w:ascii="Times New Roman" w:eastAsia="Times New Roman" w:hAnsi="Times New Roman" w:cs="Times New Roman"/>
          <w:color w:val="333333"/>
          <w:sz w:val="24"/>
          <w:szCs w:val="24"/>
        </w:rPr>
        <w:t>Hence, instead of reporting the log odds as output, you can report scores.</w:t>
      </w:r>
    </w:p>
    <w:p w:rsidR="00E4297F" w:rsidRPr="00E4297F" w:rsidRDefault="00E4297F" w:rsidP="00E4297F">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E4297F">
        <w:rPr>
          <w:rFonts w:ascii="Times New Roman" w:eastAsia="Times New Roman" w:hAnsi="Times New Roman" w:cs="Times New Roman"/>
          <w:color w:val="333333"/>
          <w:sz w:val="24"/>
          <w:szCs w:val="24"/>
        </w:rPr>
        <w:t> </w:t>
      </w:r>
    </w:p>
    <w:p w:rsidR="00E4297F" w:rsidRPr="00E4297F" w:rsidRDefault="00E4297F" w:rsidP="00E4297F">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E4297F">
        <w:rPr>
          <w:rFonts w:ascii="Times New Roman" w:eastAsia="Times New Roman" w:hAnsi="Times New Roman" w:cs="Times New Roman"/>
          <w:color w:val="333333"/>
          <w:sz w:val="24"/>
          <w:szCs w:val="24"/>
        </w:rPr>
        <w:t>Score is calculated using the following expression:</w:t>
      </w:r>
    </w:p>
    <w:p w:rsidR="00E4297F" w:rsidRPr="00E4297F" w:rsidRDefault="00E4297F" w:rsidP="00E4297F">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E4297F">
        <w:rPr>
          <w:rFonts w:ascii="Times New Roman" w:eastAsia="Times New Roman" w:hAnsi="Times New Roman" w:cs="Times New Roman"/>
          <w:color w:val="333333"/>
          <w:sz w:val="24"/>
          <w:szCs w:val="24"/>
        </w:rPr>
        <w:t> </w:t>
      </w:r>
    </w:p>
    <w:p w:rsidR="00E4297F" w:rsidRPr="00E4297F" w:rsidRDefault="00E4297F" w:rsidP="00E4297F">
      <w:pPr>
        <w:shd w:val="clear" w:color="auto" w:fill="F5F5F5"/>
        <w:spacing w:beforeAutospacing="1" w:after="0" w:afterAutospacing="1" w:line="480" w:lineRule="atLeast"/>
        <w:rPr>
          <w:rFonts w:ascii="Times New Roman" w:eastAsia="Times New Roman" w:hAnsi="Times New Roman" w:cs="Times New Roman"/>
          <w:color w:val="333333"/>
          <w:sz w:val="24"/>
          <w:szCs w:val="24"/>
        </w:rPr>
      </w:pPr>
      <w:r w:rsidRPr="00E4297F">
        <w:rPr>
          <w:rFonts w:ascii="MJXc-TeX-math-Iw" w:eastAsia="Times New Roman" w:hAnsi="MJXc-TeX-math-Iw" w:cs="Times New Roman"/>
          <w:color w:val="333333"/>
          <w:sz w:val="30"/>
          <w:szCs w:val="30"/>
          <w:bdr w:val="none" w:sz="0" w:space="0" w:color="auto" w:frame="1"/>
        </w:rPr>
        <w:t>Score</w:t>
      </w:r>
      <w:r w:rsidRPr="00E4297F">
        <w:rPr>
          <w:rFonts w:ascii="MJXc-TeX-main-Rw" w:eastAsia="Times New Roman" w:hAnsi="MJXc-TeX-main-Rw" w:cs="Times New Roman"/>
          <w:color w:val="333333"/>
          <w:sz w:val="30"/>
          <w:szCs w:val="30"/>
          <w:bdr w:val="none" w:sz="0" w:space="0" w:color="auto" w:frame="1"/>
        </w:rPr>
        <w:t>=400+(20∗</w:t>
      </w:r>
      <w:r w:rsidRPr="00E4297F">
        <w:rPr>
          <w:rFonts w:ascii="MJXc-TeX-math-Iw" w:eastAsia="Times New Roman" w:hAnsi="MJXc-TeX-math-Iw" w:cs="Times New Roman"/>
          <w:color w:val="333333"/>
          <w:sz w:val="21"/>
          <w:szCs w:val="21"/>
          <w:bdr w:val="none" w:sz="0" w:space="0" w:color="auto" w:frame="1"/>
        </w:rPr>
        <w:t>log</w:t>
      </w:r>
      <w:r w:rsidRPr="00E4297F">
        <w:rPr>
          <w:rFonts w:ascii="MJXc-TeX-main-Rw" w:eastAsia="Times New Roman" w:hAnsi="MJXc-TeX-main-Rw" w:cs="Times New Roman"/>
          <w:color w:val="333333"/>
          <w:sz w:val="21"/>
          <w:szCs w:val="21"/>
          <w:bdr w:val="none" w:sz="0" w:space="0" w:color="auto" w:frame="1"/>
        </w:rPr>
        <w:t>(</w:t>
      </w:r>
      <w:r w:rsidRPr="00E4297F">
        <w:rPr>
          <w:rFonts w:ascii="MJXc-TeX-math-Iw" w:eastAsia="Times New Roman" w:hAnsi="MJXc-TeX-math-Iw" w:cs="Times New Roman"/>
          <w:color w:val="333333"/>
          <w:sz w:val="21"/>
          <w:szCs w:val="21"/>
          <w:bdr w:val="none" w:sz="0" w:space="0" w:color="auto" w:frame="1"/>
        </w:rPr>
        <w:t>odds</w:t>
      </w:r>
      <w:r w:rsidRPr="00E4297F">
        <w:rPr>
          <w:rFonts w:ascii="MJXc-TeX-main-Rw" w:eastAsia="Times New Roman" w:hAnsi="MJXc-TeX-main-Rw" w:cs="Times New Roman"/>
          <w:color w:val="333333"/>
          <w:sz w:val="21"/>
          <w:szCs w:val="21"/>
          <w:bdr w:val="none" w:sz="0" w:space="0" w:color="auto" w:frame="1"/>
        </w:rPr>
        <w:t>)</w:t>
      </w:r>
      <w:r w:rsidRPr="00E4297F">
        <w:rPr>
          <w:rFonts w:ascii="MJXc-TeX-math-Iw" w:eastAsia="Times New Roman" w:hAnsi="MJXc-TeX-math-Iw" w:cs="Times New Roman"/>
          <w:color w:val="333333"/>
          <w:sz w:val="21"/>
          <w:szCs w:val="21"/>
          <w:bdr w:val="none" w:sz="0" w:space="0" w:color="auto" w:frame="1"/>
        </w:rPr>
        <w:t>log</w:t>
      </w:r>
      <w:r w:rsidRPr="00E4297F">
        <w:rPr>
          <w:rFonts w:ascii="MJXc-TeX-main-Rw" w:eastAsia="Times New Roman" w:hAnsi="MJXc-TeX-main-Rw" w:cs="Times New Roman"/>
          <w:color w:val="333333"/>
          <w:sz w:val="21"/>
          <w:szCs w:val="21"/>
          <w:bdr w:val="none" w:sz="0" w:space="0" w:color="auto" w:frame="1"/>
        </w:rPr>
        <w:t>(2</w:t>
      </w:r>
      <w:proofErr w:type="gramStart"/>
      <w:r w:rsidRPr="00E4297F">
        <w:rPr>
          <w:rFonts w:ascii="MJXc-TeX-main-Rw" w:eastAsia="Times New Roman" w:hAnsi="MJXc-TeX-main-Rw" w:cs="Times New Roman"/>
          <w:color w:val="333333"/>
          <w:sz w:val="21"/>
          <w:szCs w:val="21"/>
          <w:bdr w:val="none" w:sz="0" w:space="0" w:color="auto" w:frame="1"/>
        </w:rPr>
        <w:t>)</w:t>
      </w:r>
      <w:r w:rsidRPr="00E4297F">
        <w:rPr>
          <w:rFonts w:ascii="MJXc-TeX-main-Rw" w:eastAsia="Times New Roman" w:hAnsi="MJXc-TeX-main-Rw" w:cs="Times New Roman"/>
          <w:color w:val="333333"/>
          <w:sz w:val="30"/>
          <w:szCs w:val="30"/>
          <w:bdr w:val="none" w:sz="0" w:space="0" w:color="auto" w:frame="1"/>
        </w:rPr>
        <w:t>)</w:t>
      </w:r>
      <w:r w:rsidRPr="00E4297F">
        <w:rPr>
          <w:rFonts w:ascii="Times New Roman" w:eastAsia="Times New Roman" w:hAnsi="Times New Roman" w:cs="Times New Roman"/>
          <w:color w:val="333333"/>
          <w:sz w:val="30"/>
          <w:szCs w:val="30"/>
          <w:bdr w:val="none" w:sz="0" w:space="0" w:color="auto" w:frame="1"/>
        </w:rPr>
        <w:t>Score</w:t>
      </w:r>
      <w:proofErr w:type="gramEnd"/>
      <w:r w:rsidRPr="00E4297F">
        <w:rPr>
          <w:rFonts w:ascii="Times New Roman" w:eastAsia="Times New Roman" w:hAnsi="Times New Roman" w:cs="Times New Roman"/>
          <w:color w:val="333333"/>
          <w:sz w:val="30"/>
          <w:szCs w:val="30"/>
          <w:bdr w:val="none" w:sz="0" w:space="0" w:color="auto" w:frame="1"/>
        </w:rPr>
        <w:t>=400+(20</w:t>
      </w:r>
      <w:r w:rsidRPr="00E4297F">
        <w:rPr>
          <w:rFonts w:ascii="Cambria Math" w:eastAsia="Times New Roman" w:hAnsi="Cambria Math" w:cs="Cambria Math"/>
          <w:color w:val="333333"/>
          <w:sz w:val="30"/>
          <w:szCs w:val="30"/>
          <w:bdr w:val="none" w:sz="0" w:space="0" w:color="auto" w:frame="1"/>
        </w:rPr>
        <w:t>∗</w:t>
      </w:r>
      <w:r w:rsidRPr="00E4297F">
        <w:rPr>
          <w:rFonts w:ascii="Times New Roman" w:eastAsia="Times New Roman" w:hAnsi="Times New Roman" w:cs="Times New Roman"/>
          <w:color w:val="333333"/>
          <w:sz w:val="30"/>
          <w:szCs w:val="30"/>
          <w:bdr w:val="none" w:sz="0" w:space="0" w:color="auto" w:frame="1"/>
        </w:rPr>
        <w:t>log(odds)log(2))</w:t>
      </w:r>
    </w:p>
    <w:p w:rsidR="00E4297F" w:rsidRPr="00E4297F" w:rsidRDefault="00E4297F" w:rsidP="00E4297F">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E4297F">
        <w:rPr>
          <w:rFonts w:ascii="Times New Roman" w:eastAsia="Times New Roman" w:hAnsi="Times New Roman" w:cs="Times New Roman"/>
          <w:color w:val="333333"/>
          <w:sz w:val="24"/>
          <w:szCs w:val="24"/>
        </w:rPr>
        <w:t> </w:t>
      </w:r>
    </w:p>
    <w:p w:rsidR="00E4297F" w:rsidRPr="00E4297F" w:rsidRDefault="00E4297F" w:rsidP="00E4297F">
      <w:pPr>
        <w:shd w:val="clear" w:color="auto" w:fill="F5F5F5"/>
        <w:spacing w:before="100" w:beforeAutospacing="1" w:after="0" w:line="480" w:lineRule="atLeast"/>
        <w:rPr>
          <w:rFonts w:ascii="Times New Roman" w:eastAsia="Times New Roman" w:hAnsi="Times New Roman" w:cs="Times New Roman"/>
          <w:color w:val="333333"/>
          <w:sz w:val="24"/>
          <w:szCs w:val="24"/>
        </w:rPr>
      </w:pPr>
      <w:r w:rsidRPr="00E4297F">
        <w:rPr>
          <w:rFonts w:ascii="Times New Roman" w:eastAsia="Times New Roman" w:hAnsi="Times New Roman" w:cs="Times New Roman"/>
          <w:color w:val="333333"/>
          <w:sz w:val="24"/>
          <w:szCs w:val="24"/>
        </w:rPr>
        <w:t>This </w:t>
      </w:r>
      <w:r w:rsidRPr="00E4297F">
        <w:rPr>
          <w:rFonts w:ascii="Times New Roman" w:eastAsia="Times New Roman" w:hAnsi="Times New Roman" w:cs="Times New Roman"/>
          <w:b/>
          <w:bCs/>
          <w:color w:val="333333"/>
          <w:sz w:val="24"/>
          <w:szCs w:val="24"/>
        </w:rPr>
        <w:t>expression</w:t>
      </w:r>
      <w:r w:rsidRPr="00E4297F">
        <w:rPr>
          <w:rFonts w:ascii="Times New Roman" w:eastAsia="Times New Roman" w:hAnsi="Times New Roman" w:cs="Times New Roman"/>
          <w:color w:val="333333"/>
          <w:sz w:val="24"/>
          <w:szCs w:val="24"/>
        </w:rPr>
        <w:t> is decided based on business understanding. You could come up with your own expression for the score, one that converts log odds into a more presentable form</w:t>
      </w:r>
    </w:p>
    <w:p w:rsidR="001009C8" w:rsidRDefault="001009C8" w:rsidP="00F20C2E">
      <w:pPr>
        <w:rPr>
          <w:color w:val="333333"/>
          <w:shd w:val="clear" w:color="auto" w:fill="F5F5F5"/>
        </w:rPr>
      </w:pPr>
    </w:p>
    <w:p w:rsidR="002837EE" w:rsidRDefault="002837EE" w:rsidP="00F20C2E">
      <w:pPr>
        <w:rPr>
          <w:color w:val="333333"/>
          <w:shd w:val="clear" w:color="auto" w:fill="F5F5F5"/>
        </w:rPr>
      </w:pPr>
    </w:p>
    <w:p w:rsidR="002837EE" w:rsidRDefault="002837EE" w:rsidP="00F20C2E">
      <w:pPr>
        <w:rPr>
          <w:color w:val="333333"/>
          <w:shd w:val="clear" w:color="auto" w:fill="F5F5F5"/>
        </w:rPr>
      </w:pPr>
    </w:p>
    <w:p w:rsidR="002837EE" w:rsidRDefault="002837EE" w:rsidP="00F20C2E">
      <w:pPr>
        <w:rPr>
          <w:color w:val="333333"/>
          <w:shd w:val="clear" w:color="auto" w:fill="F5F5F5"/>
        </w:rPr>
      </w:pPr>
    </w:p>
    <w:p w:rsidR="002837EE" w:rsidRDefault="002837EE" w:rsidP="00F20C2E">
      <w:pPr>
        <w:rPr>
          <w:color w:val="333333"/>
          <w:shd w:val="clear" w:color="auto" w:fill="F5F5F5"/>
        </w:rPr>
      </w:pPr>
      <w:r>
        <w:rPr>
          <w:noProof/>
        </w:rPr>
        <w:drawing>
          <wp:inline distT="0" distB="0" distL="0" distR="0" wp14:anchorId="3816A4F2" wp14:editId="653CD822">
            <wp:extent cx="3952875" cy="22098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52875" cy="2209800"/>
                    </a:xfrm>
                    <a:prstGeom prst="rect">
                      <a:avLst/>
                    </a:prstGeom>
                  </pic:spPr>
                </pic:pic>
              </a:graphicData>
            </a:graphic>
          </wp:inline>
        </w:drawing>
      </w:r>
    </w:p>
    <w:p w:rsidR="00A33EF0" w:rsidRDefault="00A33EF0" w:rsidP="00F20C2E">
      <w:pPr>
        <w:rPr>
          <w:color w:val="333333"/>
          <w:shd w:val="clear" w:color="auto" w:fill="F5F5F5"/>
        </w:rPr>
      </w:pPr>
    </w:p>
    <w:p w:rsidR="00A33EF0" w:rsidRDefault="00A33EF0" w:rsidP="00A33EF0">
      <w:pPr>
        <w:pStyle w:val="NormalWeb"/>
        <w:numPr>
          <w:ilvl w:val="0"/>
          <w:numId w:val="11"/>
        </w:numPr>
        <w:shd w:val="clear" w:color="auto" w:fill="F5F5F5"/>
        <w:spacing w:after="0" w:afterAutospacing="0" w:line="480" w:lineRule="atLeast"/>
        <w:rPr>
          <w:color w:val="333333"/>
        </w:rPr>
      </w:pPr>
      <w:r>
        <w:rPr>
          <w:rStyle w:val="Strong"/>
          <w:color w:val="333333"/>
        </w:rPr>
        <w:t>Cyclical</w:t>
      </w:r>
      <w:r>
        <w:rPr>
          <w:color w:val="333333"/>
        </w:rPr>
        <w:t> or</w:t>
      </w:r>
      <w:r>
        <w:rPr>
          <w:rStyle w:val="Strong"/>
          <w:color w:val="333333"/>
        </w:rPr>
        <w:t> seasonal fluctuations</w:t>
      </w:r>
      <w:r>
        <w:rPr>
          <w:color w:val="333333"/>
        </w:rPr>
        <w:t> in the business that need to be taken care of while building the samples. E.g. Diwali sales, economic ups and downs, etc.</w:t>
      </w:r>
    </w:p>
    <w:p w:rsidR="00A33EF0" w:rsidRDefault="00A33EF0" w:rsidP="00A33EF0">
      <w:pPr>
        <w:pStyle w:val="NormalWeb"/>
        <w:numPr>
          <w:ilvl w:val="0"/>
          <w:numId w:val="11"/>
        </w:numPr>
        <w:shd w:val="clear" w:color="auto" w:fill="F5F5F5"/>
        <w:spacing w:after="0" w:afterAutospacing="0" w:line="480" w:lineRule="atLeast"/>
        <w:rPr>
          <w:color w:val="333333"/>
        </w:rPr>
      </w:pPr>
      <w:r>
        <w:rPr>
          <w:color w:val="333333"/>
        </w:rPr>
        <w:t>The sample should be </w:t>
      </w:r>
      <w:r>
        <w:rPr>
          <w:rStyle w:val="Strong"/>
          <w:color w:val="333333"/>
        </w:rPr>
        <w:t>representative of the population</w:t>
      </w:r>
      <w:r>
        <w:rPr>
          <w:color w:val="333333"/>
        </w:rPr>
        <w:t> on which the model will be applied in the future.</w:t>
      </w:r>
    </w:p>
    <w:p w:rsidR="00A33EF0" w:rsidRDefault="00A33EF0" w:rsidP="00A33EF0">
      <w:pPr>
        <w:pStyle w:val="NormalWeb"/>
        <w:numPr>
          <w:ilvl w:val="0"/>
          <w:numId w:val="11"/>
        </w:numPr>
        <w:shd w:val="clear" w:color="auto" w:fill="F5F5F5"/>
        <w:spacing w:after="0" w:afterAutospacing="0" w:line="480" w:lineRule="atLeast"/>
        <w:rPr>
          <w:color w:val="333333"/>
        </w:rPr>
      </w:pPr>
      <w:r>
        <w:rPr>
          <w:color w:val="333333"/>
        </w:rPr>
        <w:t>For </w:t>
      </w:r>
      <w:r>
        <w:rPr>
          <w:rStyle w:val="Strong"/>
          <w:color w:val="333333"/>
        </w:rPr>
        <w:t>rare events samples</w:t>
      </w:r>
      <w:r>
        <w:rPr>
          <w:color w:val="333333"/>
        </w:rPr>
        <w:t>, the sample should be balanced before it is used for modelling.</w:t>
      </w:r>
    </w:p>
    <w:p w:rsidR="00A33EF0" w:rsidRDefault="00A33EF0" w:rsidP="00A33EF0">
      <w:pPr>
        <w:pStyle w:val="NormalWeb"/>
        <w:shd w:val="clear" w:color="auto" w:fill="F5F5F5"/>
        <w:spacing w:line="480" w:lineRule="atLeast"/>
        <w:rPr>
          <w:color w:val="333333"/>
        </w:rPr>
      </w:pPr>
      <w:r>
        <w:rPr>
          <w:color w:val="333333"/>
        </w:rPr>
        <w:t> </w:t>
      </w:r>
      <w:r w:rsidR="008D1FAA">
        <w:rPr>
          <w:color w:val="333333"/>
          <w:shd w:val="clear" w:color="auto" w:fill="F5F5F5"/>
        </w:rPr>
        <w:t xml:space="preserve">Let's talk about the ICICI </w:t>
      </w:r>
      <w:r w:rsidR="008D1FAA">
        <w:rPr>
          <w:color w:val="333333"/>
          <w:shd w:val="clear" w:color="auto" w:fill="F5F5F5"/>
        </w:rPr>
        <w:t xml:space="preserve">credit card </w:t>
      </w:r>
      <w:r w:rsidR="008D1FAA">
        <w:rPr>
          <w:color w:val="333333"/>
          <w:shd w:val="clear" w:color="auto" w:fill="F5F5F5"/>
        </w:rPr>
        <w:t>example again.</w:t>
      </w:r>
    </w:p>
    <w:p w:rsidR="00A33EF0" w:rsidRDefault="002501AB" w:rsidP="00F20C2E">
      <w:pPr>
        <w:rPr>
          <w:color w:val="333333"/>
          <w:shd w:val="clear" w:color="auto" w:fill="F5F5F5"/>
        </w:rPr>
      </w:pPr>
      <w:r>
        <w:rPr>
          <w:color w:val="333333"/>
          <w:shd w:val="clear" w:color="auto" w:fill="F5F5F5"/>
        </w:rPr>
        <w:t xml:space="preserve">For students and salaried people, different variables may be important. While students' defaulting and not defaulting will depend on factors such as program enrolled for, the prestige of the university attended, parents' income, etc., the probability of salaried people will depend on factors such as marital status, income, etc. So, the predictive pattern across these two segments is very different, and hence, it would make more sense to make different child models for </w:t>
      </w:r>
      <w:proofErr w:type="gramStart"/>
      <w:r>
        <w:rPr>
          <w:color w:val="333333"/>
          <w:shd w:val="clear" w:color="auto" w:fill="F5F5F5"/>
        </w:rPr>
        <w:t>both of them</w:t>
      </w:r>
      <w:proofErr w:type="gramEnd"/>
      <w:r>
        <w:rPr>
          <w:color w:val="333333"/>
          <w:shd w:val="clear" w:color="auto" w:fill="F5F5F5"/>
        </w:rPr>
        <w:t>, than to make one parent model.</w:t>
      </w:r>
    </w:p>
    <w:p w:rsidR="00656764" w:rsidRDefault="00656764" w:rsidP="00F20C2E">
      <w:pPr>
        <w:rPr>
          <w:color w:val="333333"/>
          <w:shd w:val="clear" w:color="auto" w:fill="F5F5F5"/>
        </w:rPr>
      </w:pPr>
    </w:p>
    <w:p w:rsidR="00656764" w:rsidRDefault="00656764" w:rsidP="00F20C2E">
      <w:pPr>
        <w:rPr>
          <w:color w:val="333333"/>
          <w:shd w:val="clear" w:color="auto" w:fill="F5F5F5"/>
        </w:rPr>
      </w:pPr>
      <w:r>
        <w:rPr>
          <w:color w:val="333333"/>
          <w:shd w:val="clear" w:color="auto" w:fill="F5F5F5"/>
        </w:rPr>
        <w:t xml:space="preserve">categorical variables </w:t>
      </w:r>
      <w:proofErr w:type="gramStart"/>
      <w:r>
        <w:rPr>
          <w:color w:val="333333"/>
          <w:shd w:val="clear" w:color="auto" w:fill="F5F5F5"/>
        </w:rPr>
        <w:t>have to</w:t>
      </w:r>
      <w:proofErr w:type="gramEnd"/>
      <w:r>
        <w:rPr>
          <w:color w:val="333333"/>
          <w:shd w:val="clear" w:color="auto" w:fill="F5F5F5"/>
        </w:rPr>
        <w:t xml:space="preserve"> be transformed into dummies. Also, you were told that numeric variables </w:t>
      </w:r>
      <w:proofErr w:type="gramStart"/>
      <w:r>
        <w:rPr>
          <w:color w:val="333333"/>
          <w:shd w:val="clear" w:color="auto" w:fill="F5F5F5"/>
        </w:rPr>
        <w:t>have to</w:t>
      </w:r>
      <w:proofErr w:type="gramEnd"/>
      <w:r>
        <w:rPr>
          <w:color w:val="333333"/>
          <w:shd w:val="clear" w:color="auto" w:fill="F5F5F5"/>
        </w:rPr>
        <w:t xml:space="preserve"> be </w:t>
      </w:r>
      <w:proofErr w:type="spellStart"/>
      <w:r>
        <w:rPr>
          <w:color w:val="333333"/>
          <w:shd w:val="clear" w:color="auto" w:fill="F5F5F5"/>
        </w:rPr>
        <w:t>standardised</w:t>
      </w:r>
      <w:proofErr w:type="spellEnd"/>
      <w:r>
        <w:rPr>
          <w:color w:val="333333"/>
          <w:shd w:val="clear" w:color="auto" w:fill="F5F5F5"/>
        </w:rPr>
        <w:t>, so that they all have the same scale. However, you could also convert numeric variables into dummy variables</w:t>
      </w:r>
    </w:p>
    <w:p w:rsidR="00D17B02" w:rsidRDefault="00D17B02" w:rsidP="00F20C2E">
      <w:pPr>
        <w:rPr>
          <w:color w:val="333333"/>
          <w:shd w:val="clear" w:color="auto" w:fill="F5F5F5"/>
        </w:rPr>
      </w:pPr>
    </w:p>
    <w:p w:rsidR="00D17B02" w:rsidRDefault="00D17B02" w:rsidP="00F20C2E">
      <w:pPr>
        <w:rPr>
          <w:color w:val="333333"/>
          <w:shd w:val="clear" w:color="auto" w:fill="F5F5F5"/>
        </w:rPr>
      </w:pPr>
      <w:r>
        <w:rPr>
          <w:color w:val="333333"/>
          <w:shd w:val="clear" w:color="auto" w:fill="F5F5F5"/>
        </w:rPr>
        <w:t>There are some pros and cons of transforming variables to dummies. Creating dummies for </w:t>
      </w:r>
      <w:r>
        <w:rPr>
          <w:rStyle w:val="Strong"/>
          <w:color w:val="333333"/>
          <w:shd w:val="clear" w:color="auto" w:fill="F5F5F5"/>
        </w:rPr>
        <w:t>categorical variables</w:t>
      </w:r>
      <w:r>
        <w:rPr>
          <w:color w:val="333333"/>
          <w:shd w:val="clear" w:color="auto" w:fill="F5F5F5"/>
        </w:rPr>
        <w:t xml:space="preserve"> is very straightforward. You can directly create n-1 new variables from an existing categorical </w:t>
      </w:r>
      <w:r>
        <w:rPr>
          <w:color w:val="333333"/>
          <w:shd w:val="clear" w:color="auto" w:fill="F5F5F5"/>
        </w:rPr>
        <w:lastRenderedPageBreak/>
        <w:t>variable if it has n levels. But for </w:t>
      </w:r>
      <w:r>
        <w:rPr>
          <w:rStyle w:val="Strong"/>
          <w:color w:val="333333"/>
          <w:shd w:val="clear" w:color="auto" w:fill="F5F5F5"/>
        </w:rPr>
        <w:t>continuous variables</w:t>
      </w:r>
      <w:r>
        <w:rPr>
          <w:color w:val="333333"/>
          <w:shd w:val="clear" w:color="auto" w:fill="F5F5F5"/>
        </w:rPr>
        <w:t xml:space="preserve">, you would be required to do </w:t>
      </w:r>
      <w:proofErr w:type="gramStart"/>
      <w:r>
        <w:rPr>
          <w:color w:val="333333"/>
          <w:shd w:val="clear" w:color="auto" w:fill="F5F5F5"/>
        </w:rPr>
        <w:t>some kind of EDA</w:t>
      </w:r>
      <w:proofErr w:type="gramEnd"/>
      <w:r>
        <w:rPr>
          <w:color w:val="333333"/>
          <w:shd w:val="clear" w:color="auto" w:fill="F5F5F5"/>
        </w:rPr>
        <w:t xml:space="preserve"> analysis for binning the variables</w:t>
      </w:r>
    </w:p>
    <w:p w:rsidR="00D17B02" w:rsidRDefault="00D17B02" w:rsidP="00F20C2E">
      <w:pPr>
        <w:rPr>
          <w:color w:val="333333"/>
          <w:shd w:val="clear" w:color="auto" w:fill="F5F5F5"/>
        </w:rPr>
      </w:pPr>
    </w:p>
    <w:p w:rsidR="00D17B02" w:rsidRDefault="00D17B02" w:rsidP="00F20C2E">
      <w:pPr>
        <w:rPr>
          <w:color w:val="333333"/>
          <w:shd w:val="clear" w:color="auto" w:fill="F5F5F5"/>
        </w:rPr>
      </w:pPr>
    </w:p>
    <w:p w:rsidR="00D17B02" w:rsidRPr="00D17B02" w:rsidRDefault="00D17B02" w:rsidP="00D17B02">
      <w:pPr>
        <w:shd w:val="clear" w:color="auto" w:fill="F5F5F5"/>
        <w:spacing w:before="100" w:beforeAutospacing="1" w:after="0" w:line="480" w:lineRule="atLeast"/>
        <w:rPr>
          <w:rFonts w:ascii="Times New Roman" w:eastAsia="Times New Roman" w:hAnsi="Times New Roman" w:cs="Times New Roman"/>
          <w:color w:val="333333"/>
          <w:sz w:val="24"/>
          <w:szCs w:val="24"/>
        </w:rPr>
      </w:pPr>
      <w:r w:rsidRPr="00D17B02">
        <w:rPr>
          <w:rFonts w:ascii="Times New Roman" w:eastAsia="Times New Roman" w:hAnsi="Times New Roman" w:cs="Times New Roman"/>
          <w:color w:val="333333"/>
          <w:sz w:val="24"/>
          <w:szCs w:val="24"/>
        </w:rPr>
        <w:t>There are some pros and cons of transforming variables to dummies. Creating dummies for </w:t>
      </w:r>
      <w:r w:rsidRPr="00D17B02">
        <w:rPr>
          <w:rFonts w:ascii="Times New Roman" w:eastAsia="Times New Roman" w:hAnsi="Times New Roman" w:cs="Times New Roman"/>
          <w:b/>
          <w:bCs/>
          <w:color w:val="333333"/>
          <w:sz w:val="24"/>
          <w:szCs w:val="24"/>
        </w:rPr>
        <w:t>categorical variables</w:t>
      </w:r>
      <w:r w:rsidRPr="00D17B02">
        <w:rPr>
          <w:rFonts w:ascii="Times New Roman" w:eastAsia="Times New Roman" w:hAnsi="Times New Roman" w:cs="Times New Roman"/>
          <w:color w:val="333333"/>
          <w:sz w:val="24"/>
          <w:szCs w:val="24"/>
        </w:rPr>
        <w:t> is very straightforward. You can directly create n-1 new variables from an existing categorical variable if it has n levels. But for </w:t>
      </w:r>
      <w:r w:rsidRPr="00D17B02">
        <w:rPr>
          <w:rFonts w:ascii="Times New Roman" w:eastAsia="Times New Roman" w:hAnsi="Times New Roman" w:cs="Times New Roman"/>
          <w:b/>
          <w:bCs/>
          <w:color w:val="333333"/>
          <w:sz w:val="24"/>
          <w:szCs w:val="24"/>
        </w:rPr>
        <w:t>continuous variables</w:t>
      </w:r>
      <w:r w:rsidRPr="00D17B02">
        <w:rPr>
          <w:rFonts w:ascii="Times New Roman" w:eastAsia="Times New Roman" w:hAnsi="Times New Roman" w:cs="Times New Roman"/>
          <w:color w:val="333333"/>
          <w:sz w:val="24"/>
          <w:szCs w:val="24"/>
        </w:rPr>
        <w:t xml:space="preserve">, you would be required to do </w:t>
      </w:r>
      <w:proofErr w:type="gramStart"/>
      <w:r w:rsidRPr="00D17B02">
        <w:rPr>
          <w:rFonts w:ascii="Times New Roman" w:eastAsia="Times New Roman" w:hAnsi="Times New Roman" w:cs="Times New Roman"/>
          <w:color w:val="333333"/>
          <w:sz w:val="24"/>
          <w:szCs w:val="24"/>
        </w:rPr>
        <w:t>some kind of EDA</w:t>
      </w:r>
      <w:proofErr w:type="gramEnd"/>
      <w:r w:rsidRPr="00D17B02">
        <w:rPr>
          <w:rFonts w:ascii="Times New Roman" w:eastAsia="Times New Roman" w:hAnsi="Times New Roman" w:cs="Times New Roman"/>
          <w:color w:val="333333"/>
          <w:sz w:val="24"/>
          <w:szCs w:val="24"/>
        </w:rPr>
        <w:t xml:space="preserve"> analysis for binning the variables.</w:t>
      </w:r>
    </w:p>
    <w:p w:rsidR="00D17B02" w:rsidRPr="00D17B02" w:rsidRDefault="00D17B02" w:rsidP="00D17B02">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D17B02">
        <w:rPr>
          <w:rFonts w:ascii="Times New Roman" w:eastAsia="Times New Roman" w:hAnsi="Times New Roman" w:cs="Times New Roman"/>
          <w:color w:val="333333"/>
          <w:sz w:val="24"/>
          <w:szCs w:val="24"/>
        </w:rPr>
        <w:t> </w:t>
      </w:r>
    </w:p>
    <w:p w:rsidR="00D17B02" w:rsidRPr="00D17B02" w:rsidRDefault="00D17B02" w:rsidP="00D17B02">
      <w:pPr>
        <w:shd w:val="clear" w:color="auto" w:fill="F5F5F5"/>
        <w:spacing w:before="100" w:beforeAutospacing="1" w:after="0" w:line="480" w:lineRule="atLeast"/>
        <w:rPr>
          <w:rFonts w:ascii="Times New Roman" w:eastAsia="Times New Roman" w:hAnsi="Times New Roman" w:cs="Times New Roman"/>
          <w:color w:val="333333"/>
          <w:sz w:val="24"/>
          <w:szCs w:val="24"/>
        </w:rPr>
      </w:pPr>
      <w:r w:rsidRPr="00D17B02">
        <w:rPr>
          <w:rFonts w:ascii="Times New Roman" w:eastAsia="Times New Roman" w:hAnsi="Times New Roman" w:cs="Times New Roman"/>
          <w:color w:val="333333"/>
          <w:sz w:val="24"/>
          <w:szCs w:val="24"/>
        </w:rPr>
        <w:t>The </w:t>
      </w:r>
      <w:r w:rsidRPr="00D17B02">
        <w:rPr>
          <w:rFonts w:ascii="Times New Roman" w:eastAsia="Times New Roman" w:hAnsi="Times New Roman" w:cs="Times New Roman"/>
          <w:b/>
          <w:bCs/>
          <w:color w:val="333333"/>
          <w:sz w:val="24"/>
          <w:szCs w:val="24"/>
        </w:rPr>
        <w:t>major advantage</w:t>
      </w:r>
      <w:r w:rsidRPr="00D17B02">
        <w:rPr>
          <w:rFonts w:ascii="Times New Roman" w:eastAsia="Times New Roman" w:hAnsi="Times New Roman" w:cs="Times New Roman"/>
          <w:color w:val="333333"/>
          <w:sz w:val="24"/>
          <w:szCs w:val="24"/>
        </w:rPr>
        <w:t> offered by </w:t>
      </w:r>
      <w:r w:rsidRPr="00D17B02">
        <w:rPr>
          <w:rFonts w:ascii="Times New Roman" w:eastAsia="Times New Roman" w:hAnsi="Times New Roman" w:cs="Times New Roman"/>
          <w:b/>
          <w:bCs/>
          <w:color w:val="333333"/>
          <w:sz w:val="24"/>
          <w:szCs w:val="24"/>
        </w:rPr>
        <w:t>dummies</w:t>
      </w:r>
      <w:r w:rsidRPr="00D17B02">
        <w:rPr>
          <w:rFonts w:ascii="Times New Roman" w:eastAsia="Times New Roman" w:hAnsi="Times New Roman" w:cs="Times New Roman"/>
          <w:color w:val="333333"/>
          <w:sz w:val="24"/>
          <w:szCs w:val="24"/>
        </w:rPr>
        <w:t> especially for continuous variables is that they make the </w:t>
      </w:r>
      <w:r w:rsidRPr="00D17B02">
        <w:rPr>
          <w:rFonts w:ascii="Times New Roman" w:eastAsia="Times New Roman" w:hAnsi="Times New Roman" w:cs="Times New Roman"/>
          <w:b/>
          <w:bCs/>
          <w:color w:val="333333"/>
          <w:sz w:val="24"/>
          <w:szCs w:val="24"/>
        </w:rPr>
        <w:t>model stable</w:t>
      </w:r>
      <w:r w:rsidRPr="00D17B02">
        <w:rPr>
          <w:rFonts w:ascii="Times New Roman" w:eastAsia="Times New Roman" w:hAnsi="Times New Roman" w:cs="Times New Roman"/>
          <w:color w:val="333333"/>
          <w:sz w:val="24"/>
          <w:szCs w:val="24"/>
        </w:rPr>
        <w:t>. In other words, small variations in the variables would not have a very big impact on a model that was made using dummies, but they would still have a sizeable impact on a model built using continuous variables as is.</w:t>
      </w:r>
    </w:p>
    <w:p w:rsidR="00D17B02" w:rsidRDefault="00D17B02" w:rsidP="00F20C2E">
      <w:pPr>
        <w:rPr>
          <w:color w:val="333333"/>
          <w:shd w:val="clear" w:color="auto" w:fill="F5F5F5"/>
        </w:rPr>
      </w:pPr>
    </w:p>
    <w:p w:rsidR="000D24E7" w:rsidRDefault="000D24E7" w:rsidP="00F20C2E">
      <w:pPr>
        <w:rPr>
          <w:color w:val="333333"/>
          <w:shd w:val="clear" w:color="auto" w:fill="F5F5F5"/>
        </w:rPr>
      </w:pPr>
    </w:p>
    <w:p w:rsidR="000D24E7" w:rsidRDefault="000D24E7" w:rsidP="00F20C2E">
      <w:pPr>
        <w:rPr>
          <w:color w:val="333333"/>
          <w:shd w:val="clear" w:color="auto" w:fill="F5F5F5"/>
        </w:rPr>
      </w:pPr>
      <w:r>
        <w:rPr>
          <w:color w:val="333333"/>
          <w:shd w:val="clear" w:color="auto" w:fill="F5F5F5"/>
        </w:rPr>
        <w:t>Let’s now move on to another technique commonly used for transforming variables — </w:t>
      </w:r>
      <w:r>
        <w:rPr>
          <w:rStyle w:val="Strong"/>
          <w:color w:val="333333"/>
          <w:shd w:val="clear" w:color="auto" w:fill="F5F5F5"/>
        </w:rPr>
        <w:t>Weight of evidence (WOE) analysis</w:t>
      </w:r>
      <w:r>
        <w:rPr>
          <w:color w:val="333333"/>
          <w:shd w:val="clear" w:color="auto" w:fill="F5F5F5"/>
        </w:rPr>
        <w:t>.</w:t>
      </w:r>
    </w:p>
    <w:p w:rsidR="003666FA" w:rsidRDefault="003666FA" w:rsidP="00F20C2E">
      <w:pPr>
        <w:rPr>
          <w:color w:val="333333"/>
          <w:shd w:val="clear" w:color="auto" w:fill="F5F5F5"/>
        </w:rPr>
      </w:pPr>
    </w:p>
    <w:p w:rsidR="003666FA" w:rsidRDefault="003666FA" w:rsidP="003666FA">
      <w:pPr>
        <w:pStyle w:val="NormalWeb"/>
        <w:shd w:val="clear" w:color="auto" w:fill="F5F5F5"/>
        <w:spacing w:after="0" w:afterAutospacing="0" w:line="480" w:lineRule="atLeast"/>
        <w:rPr>
          <w:color w:val="333333"/>
        </w:rPr>
      </w:pPr>
      <w:r>
        <w:rPr>
          <w:color w:val="333333"/>
        </w:rPr>
        <w:t xml:space="preserve">So, to </w:t>
      </w:r>
      <w:proofErr w:type="spellStart"/>
      <w:r>
        <w:rPr>
          <w:color w:val="333333"/>
        </w:rPr>
        <w:t>summarise</w:t>
      </w:r>
      <w:proofErr w:type="spellEnd"/>
      <w:r>
        <w:rPr>
          <w:color w:val="333333"/>
        </w:rPr>
        <w:t>, you learnt </w:t>
      </w:r>
      <w:r>
        <w:rPr>
          <w:rStyle w:val="Strong"/>
          <w:color w:val="333333"/>
        </w:rPr>
        <w:t>three important</w:t>
      </w:r>
      <w:r>
        <w:rPr>
          <w:color w:val="333333"/>
        </w:rPr>
        <w:t> things in this lecture:</w:t>
      </w:r>
    </w:p>
    <w:p w:rsidR="003666FA" w:rsidRDefault="003666FA" w:rsidP="003666FA">
      <w:pPr>
        <w:pStyle w:val="NormalWeb"/>
        <w:numPr>
          <w:ilvl w:val="0"/>
          <w:numId w:val="12"/>
        </w:numPr>
        <w:shd w:val="clear" w:color="auto" w:fill="F5F5F5"/>
        <w:spacing w:after="0" w:afterAutospacing="0" w:line="480" w:lineRule="atLeast"/>
        <w:rPr>
          <w:color w:val="333333"/>
        </w:rPr>
      </w:pPr>
      <w:r>
        <w:rPr>
          <w:color w:val="333333"/>
        </w:rPr>
        <w:t>Calculating </w:t>
      </w:r>
      <w:r>
        <w:rPr>
          <w:rStyle w:val="Strong"/>
          <w:color w:val="333333"/>
        </w:rPr>
        <w:t>woe</w:t>
      </w:r>
      <w:r>
        <w:rPr>
          <w:color w:val="333333"/>
        </w:rPr>
        <w:t> </w:t>
      </w:r>
      <w:r>
        <w:rPr>
          <w:rStyle w:val="Strong"/>
          <w:color w:val="333333"/>
        </w:rPr>
        <w:t>values</w:t>
      </w:r>
      <w:r>
        <w:rPr>
          <w:color w:val="333333"/>
        </w:rPr>
        <w:t> for fine binning and coarse binning</w:t>
      </w:r>
    </w:p>
    <w:p w:rsidR="003666FA" w:rsidRDefault="003666FA" w:rsidP="003666FA">
      <w:pPr>
        <w:pStyle w:val="NormalWeb"/>
        <w:numPr>
          <w:ilvl w:val="0"/>
          <w:numId w:val="12"/>
        </w:numPr>
        <w:shd w:val="clear" w:color="auto" w:fill="F5F5F5"/>
        <w:spacing w:after="0" w:afterAutospacing="0" w:line="480" w:lineRule="atLeast"/>
        <w:rPr>
          <w:color w:val="333333"/>
        </w:rPr>
      </w:pPr>
      <w:r>
        <w:rPr>
          <w:color w:val="333333"/>
        </w:rPr>
        <w:t>The </w:t>
      </w:r>
      <w:r>
        <w:rPr>
          <w:rStyle w:val="Strong"/>
          <w:color w:val="333333"/>
        </w:rPr>
        <w:t>importance</w:t>
      </w:r>
      <w:r>
        <w:rPr>
          <w:color w:val="333333"/>
        </w:rPr>
        <w:t> of woe for fine binning and coarse binning</w:t>
      </w:r>
    </w:p>
    <w:p w:rsidR="003666FA" w:rsidRDefault="003666FA" w:rsidP="003666FA">
      <w:pPr>
        <w:pStyle w:val="NormalWeb"/>
        <w:numPr>
          <w:ilvl w:val="0"/>
          <w:numId w:val="12"/>
        </w:numPr>
        <w:shd w:val="clear" w:color="auto" w:fill="F5F5F5"/>
        <w:spacing w:after="0" w:afterAutospacing="0" w:line="480" w:lineRule="atLeast"/>
        <w:rPr>
          <w:color w:val="333333"/>
        </w:rPr>
      </w:pPr>
      <w:r>
        <w:rPr>
          <w:color w:val="333333"/>
        </w:rPr>
        <w:t>The </w:t>
      </w:r>
      <w:r>
        <w:rPr>
          <w:rStyle w:val="Strong"/>
          <w:color w:val="333333"/>
        </w:rPr>
        <w:t>usage</w:t>
      </w:r>
      <w:r>
        <w:rPr>
          <w:color w:val="333333"/>
        </w:rPr>
        <w:t> of woe transformation</w:t>
      </w:r>
    </w:p>
    <w:p w:rsidR="003666FA" w:rsidRDefault="003666FA" w:rsidP="003666FA">
      <w:pPr>
        <w:pStyle w:val="NormalWeb"/>
        <w:shd w:val="clear" w:color="auto" w:fill="F5F5F5"/>
        <w:spacing w:line="480" w:lineRule="atLeast"/>
        <w:rPr>
          <w:color w:val="333333"/>
        </w:rPr>
      </w:pPr>
      <w:r>
        <w:rPr>
          <w:color w:val="333333"/>
        </w:rPr>
        <w:t> </w:t>
      </w:r>
    </w:p>
    <w:p w:rsidR="003666FA" w:rsidRDefault="003666FA" w:rsidP="00F20C2E">
      <w:pPr>
        <w:rPr>
          <w:color w:val="333333"/>
          <w:shd w:val="clear" w:color="auto" w:fill="F5F5F5"/>
        </w:rPr>
      </w:pPr>
    </w:p>
    <w:p w:rsidR="00E25C79" w:rsidRPr="00E25C79" w:rsidRDefault="00E25C79" w:rsidP="00E25C79">
      <w:pPr>
        <w:shd w:val="clear" w:color="auto" w:fill="F5F5F5"/>
        <w:spacing w:before="100" w:beforeAutospacing="1" w:after="0" w:line="480" w:lineRule="atLeast"/>
        <w:rPr>
          <w:rFonts w:ascii="Times New Roman" w:eastAsia="Times New Roman" w:hAnsi="Times New Roman" w:cs="Times New Roman"/>
          <w:color w:val="333333"/>
          <w:sz w:val="24"/>
          <w:szCs w:val="24"/>
        </w:rPr>
      </w:pPr>
      <w:r w:rsidRPr="00E25C79">
        <w:rPr>
          <w:rFonts w:ascii="Times New Roman" w:eastAsia="Times New Roman" w:hAnsi="Times New Roman" w:cs="Times New Roman"/>
          <w:b/>
          <w:bCs/>
          <w:color w:val="333333"/>
          <w:sz w:val="24"/>
          <w:szCs w:val="24"/>
        </w:rPr>
        <w:lastRenderedPageBreak/>
        <w:t>WOE</w:t>
      </w:r>
      <w:r w:rsidRPr="00E25C79">
        <w:rPr>
          <w:rFonts w:ascii="Times New Roman" w:eastAsia="Times New Roman" w:hAnsi="Times New Roman" w:cs="Times New Roman"/>
          <w:color w:val="333333"/>
          <w:sz w:val="24"/>
          <w:szCs w:val="24"/>
        </w:rPr>
        <w:t> can be calculated using the following equation:</w:t>
      </w:r>
    </w:p>
    <w:p w:rsidR="00E25C79" w:rsidRPr="00E25C79" w:rsidRDefault="00E25C79" w:rsidP="00E25C79">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E25C79">
        <w:rPr>
          <w:rFonts w:ascii="Times New Roman" w:eastAsia="Times New Roman" w:hAnsi="Times New Roman" w:cs="Times New Roman"/>
          <w:color w:val="333333"/>
          <w:sz w:val="24"/>
          <w:szCs w:val="24"/>
        </w:rPr>
        <w:t> </w:t>
      </w:r>
    </w:p>
    <w:p w:rsidR="00E25C79" w:rsidRDefault="00E25C79" w:rsidP="00E25C79">
      <w:pPr>
        <w:shd w:val="clear" w:color="auto" w:fill="F5F5F5"/>
        <w:spacing w:beforeAutospacing="1" w:after="0" w:afterAutospacing="1" w:line="480" w:lineRule="atLeast"/>
        <w:rPr>
          <w:rFonts w:ascii="Times New Roman" w:eastAsia="Times New Roman" w:hAnsi="Times New Roman" w:cs="Times New Roman"/>
          <w:color w:val="333333"/>
          <w:sz w:val="30"/>
          <w:szCs w:val="30"/>
          <w:bdr w:val="none" w:sz="0" w:space="0" w:color="auto" w:frame="1"/>
        </w:rPr>
      </w:pPr>
      <w:r w:rsidRPr="00E25C79">
        <w:rPr>
          <w:rFonts w:ascii="MJXc-TeX-main-Rw" w:eastAsia="Times New Roman" w:hAnsi="MJXc-TeX-main-Rw" w:cs="Times New Roman"/>
          <w:color w:val="333333"/>
          <w:sz w:val="30"/>
          <w:szCs w:val="30"/>
          <w:bdr w:val="none" w:sz="0" w:space="0" w:color="auto" w:frame="1"/>
        </w:rPr>
        <w:t> </w:t>
      </w:r>
      <w:r w:rsidRPr="00E25C79">
        <w:rPr>
          <w:rFonts w:ascii="MJXc-TeX-math-Iw" w:eastAsia="Times New Roman" w:hAnsi="MJXc-TeX-math-Iw" w:cs="Times New Roman"/>
          <w:color w:val="333333"/>
          <w:sz w:val="30"/>
          <w:szCs w:val="30"/>
          <w:bdr w:val="none" w:sz="0" w:space="0" w:color="auto" w:frame="1"/>
        </w:rPr>
        <w:t>WOE</w:t>
      </w:r>
      <w:r w:rsidRPr="00E25C79">
        <w:rPr>
          <w:rFonts w:ascii="MJXc-TeX-main-Rw" w:eastAsia="Times New Roman" w:hAnsi="MJXc-TeX-main-Rw" w:cs="Times New Roman"/>
          <w:color w:val="333333"/>
          <w:sz w:val="30"/>
          <w:szCs w:val="30"/>
          <w:bdr w:val="none" w:sz="0" w:space="0" w:color="auto" w:frame="1"/>
        </w:rPr>
        <w:t> = </w:t>
      </w:r>
      <w:proofErr w:type="gramStart"/>
      <w:r w:rsidRPr="00E25C79">
        <w:rPr>
          <w:rFonts w:ascii="MJXc-TeX-main-Rw" w:eastAsia="Times New Roman" w:hAnsi="MJXc-TeX-main-Rw" w:cs="Times New Roman"/>
          <w:color w:val="333333"/>
          <w:sz w:val="30"/>
          <w:szCs w:val="30"/>
          <w:bdr w:val="none" w:sz="0" w:space="0" w:color="auto" w:frame="1"/>
        </w:rPr>
        <w:t>ln</w:t>
      </w:r>
      <w:r w:rsidRPr="00E25C79">
        <w:rPr>
          <w:rFonts w:ascii="MJXc-TeX-size2-Rw" w:eastAsia="Times New Roman" w:hAnsi="MJXc-TeX-size2-Rw" w:cs="Times New Roman"/>
          <w:color w:val="333333"/>
          <w:sz w:val="30"/>
          <w:szCs w:val="30"/>
          <w:bdr w:val="none" w:sz="0" w:space="0" w:color="auto" w:frame="1"/>
        </w:rPr>
        <w:t>(</w:t>
      </w:r>
      <w:proofErr w:type="gramEnd"/>
      <w:r w:rsidRPr="00E25C79">
        <w:rPr>
          <w:rFonts w:ascii="MJXc-TeX-math-Iw" w:eastAsia="Times New Roman" w:hAnsi="MJXc-TeX-math-Iw" w:cs="Times New Roman"/>
          <w:color w:val="333333"/>
          <w:sz w:val="21"/>
          <w:szCs w:val="21"/>
          <w:bdr w:val="none" w:sz="0" w:space="0" w:color="auto" w:frame="1"/>
        </w:rPr>
        <w:t>good</w:t>
      </w:r>
      <w:r w:rsidRPr="00E25C79">
        <w:rPr>
          <w:rFonts w:ascii="MJXc-TeX-main-Rw" w:eastAsia="Times New Roman" w:hAnsi="MJXc-TeX-main-Rw" w:cs="Times New Roman"/>
          <w:color w:val="333333"/>
          <w:sz w:val="21"/>
          <w:szCs w:val="21"/>
          <w:bdr w:val="none" w:sz="0" w:space="0" w:color="auto" w:frame="1"/>
        </w:rPr>
        <w:t> </w:t>
      </w:r>
      <w:r w:rsidRPr="00E25C79">
        <w:rPr>
          <w:rFonts w:ascii="MJXc-TeX-math-Iw" w:eastAsia="Times New Roman" w:hAnsi="MJXc-TeX-math-Iw" w:cs="Times New Roman"/>
          <w:color w:val="333333"/>
          <w:sz w:val="21"/>
          <w:szCs w:val="21"/>
          <w:bdr w:val="none" w:sz="0" w:space="0" w:color="auto" w:frame="1"/>
        </w:rPr>
        <w:t>in</w:t>
      </w:r>
      <w:r w:rsidRPr="00E25C79">
        <w:rPr>
          <w:rFonts w:ascii="MJXc-TeX-main-Rw" w:eastAsia="Times New Roman" w:hAnsi="MJXc-TeX-main-Rw" w:cs="Times New Roman"/>
          <w:color w:val="333333"/>
          <w:sz w:val="21"/>
          <w:szCs w:val="21"/>
          <w:bdr w:val="none" w:sz="0" w:space="0" w:color="auto" w:frame="1"/>
        </w:rPr>
        <w:t> </w:t>
      </w:r>
      <w:r w:rsidRPr="00E25C79">
        <w:rPr>
          <w:rFonts w:ascii="MJXc-TeX-math-Iw" w:eastAsia="Times New Roman" w:hAnsi="MJXc-TeX-math-Iw" w:cs="Times New Roman"/>
          <w:color w:val="333333"/>
          <w:sz w:val="21"/>
          <w:szCs w:val="21"/>
          <w:bdr w:val="none" w:sz="0" w:space="0" w:color="auto" w:frame="1"/>
        </w:rPr>
        <w:t>the</w:t>
      </w:r>
      <w:r w:rsidRPr="00E25C79">
        <w:rPr>
          <w:rFonts w:ascii="MJXc-TeX-main-Rw" w:eastAsia="Times New Roman" w:hAnsi="MJXc-TeX-main-Rw" w:cs="Times New Roman"/>
          <w:color w:val="333333"/>
          <w:sz w:val="21"/>
          <w:szCs w:val="21"/>
          <w:bdr w:val="none" w:sz="0" w:space="0" w:color="auto" w:frame="1"/>
        </w:rPr>
        <w:t> </w:t>
      </w:r>
      <w:r w:rsidRPr="00E25C79">
        <w:rPr>
          <w:rFonts w:ascii="MJXc-TeX-math-Iw" w:eastAsia="Times New Roman" w:hAnsi="MJXc-TeX-math-Iw" w:cs="Times New Roman"/>
          <w:color w:val="333333"/>
          <w:sz w:val="21"/>
          <w:szCs w:val="21"/>
          <w:bdr w:val="none" w:sz="0" w:space="0" w:color="auto" w:frame="1"/>
        </w:rPr>
        <w:t>bucketTotal</w:t>
      </w:r>
      <w:r w:rsidRPr="00E25C79">
        <w:rPr>
          <w:rFonts w:ascii="MJXc-TeX-main-Rw" w:eastAsia="Times New Roman" w:hAnsi="MJXc-TeX-main-Rw" w:cs="Times New Roman"/>
          <w:color w:val="333333"/>
          <w:sz w:val="21"/>
          <w:szCs w:val="21"/>
          <w:bdr w:val="none" w:sz="0" w:space="0" w:color="auto" w:frame="1"/>
        </w:rPr>
        <w:t>  </w:t>
      </w:r>
      <w:r w:rsidRPr="00E25C79">
        <w:rPr>
          <w:rFonts w:ascii="MJXc-TeX-math-Iw" w:eastAsia="Times New Roman" w:hAnsi="MJXc-TeX-math-Iw" w:cs="Times New Roman"/>
          <w:color w:val="333333"/>
          <w:sz w:val="21"/>
          <w:szCs w:val="21"/>
          <w:bdr w:val="none" w:sz="0" w:space="0" w:color="auto" w:frame="1"/>
        </w:rPr>
        <w:t>Good</w:t>
      </w:r>
      <w:r w:rsidRPr="00E25C79">
        <w:rPr>
          <w:rFonts w:ascii="MJXc-TeX-main-Rw" w:eastAsia="Times New Roman" w:hAnsi="MJXc-TeX-main-Rw" w:cs="Times New Roman"/>
          <w:color w:val="333333"/>
          <w:sz w:val="30"/>
          <w:szCs w:val="30"/>
          <w:bdr w:val="none" w:sz="0" w:space="0" w:color="auto" w:frame="1"/>
        </w:rPr>
        <w:t> </w:t>
      </w:r>
      <w:r w:rsidRPr="00E25C79">
        <w:rPr>
          <w:rFonts w:ascii="MJXc-TeX-size2-Rw" w:eastAsia="Times New Roman" w:hAnsi="MJXc-TeX-size2-Rw" w:cs="Times New Roman"/>
          <w:color w:val="333333"/>
          <w:sz w:val="30"/>
          <w:szCs w:val="30"/>
          <w:bdr w:val="none" w:sz="0" w:space="0" w:color="auto" w:frame="1"/>
        </w:rPr>
        <w:t>)</w:t>
      </w:r>
      <w:r w:rsidRPr="00E25C79">
        <w:rPr>
          <w:rFonts w:ascii="MJXc-TeX-main-Rw" w:eastAsia="Times New Roman" w:hAnsi="MJXc-TeX-main-Rw" w:cs="Times New Roman"/>
          <w:color w:val="333333"/>
          <w:sz w:val="30"/>
          <w:szCs w:val="30"/>
          <w:bdr w:val="none" w:sz="0" w:space="0" w:color="auto" w:frame="1"/>
        </w:rPr>
        <w:t>−ln</w:t>
      </w:r>
      <w:r w:rsidRPr="00E25C79">
        <w:rPr>
          <w:rFonts w:ascii="MJXc-TeX-size2-Rw" w:eastAsia="Times New Roman" w:hAnsi="MJXc-TeX-size2-Rw" w:cs="Times New Roman"/>
          <w:color w:val="333333"/>
          <w:sz w:val="30"/>
          <w:szCs w:val="30"/>
          <w:bdr w:val="none" w:sz="0" w:space="0" w:color="auto" w:frame="1"/>
        </w:rPr>
        <w:t>(</w:t>
      </w:r>
      <w:r w:rsidRPr="00E25C79">
        <w:rPr>
          <w:rFonts w:ascii="MJXc-TeX-math-Iw" w:eastAsia="Times New Roman" w:hAnsi="MJXc-TeX-math-Iw" w:cs="Times New Roman"/>
          <w:color w:val="333333"/>
          <w:sz w:val="21"/>
          <w:szCs w:val="21"/>
          <w:bdr w:val="none" w:sz="0" w:space="0" w:color="auto" w:frame="1"/>
        </w:rPr>
        <w:t>bad</w:t>
      </w:r>
      <w:r w:rsidRPr="00E25C79">
        <w:rPr>
          <w:rFonts w:ascii="MJXc-TeX-main-Rw" w:eastAsia="Times New Roman" w:hAnsi="MJXc-TeX-main-Rw" w:cs="Times New Roman"/>
          <w:color w:val="333333"/>
          <w:sz w:val="21"/>
          <w:szCs w:val="21"/>
          <w:bdr w:val="none" w:sz="0" w:space="0" w:color="auto" w:frame="1"/>
        </w:rPr>
        <w:t> </w:t>
      </w:r>
      <w:r w:rsidRPr="00E25C79">
        <w:rPr>
          <w:rFonts w:ascii="MJXc-TeX-math-Iw" w:eastAsia="Times New Roman" w:hAnsi="MJXc-TeX-math-Iw" w:cs="Times New Roman"/>
          <w:color w:val="333333"/>
          <w:sz w:val="21"/>
          <w:szCs w:val="21"/>
          <w:bdr w:val="none" w:sz="0" w:space="0" w:color="auto" w:frame="1"/>
        </w:rPr>
        <w:t>in</w:t>
      </w:r>
      <w:r w:rsidRPr="00E25C79">
        <w:rPr>
          <w:rFonts w:ascii="MJXc-TeX-main-Rw" w:eastAsia="Times New Roman" w:hAnsi="MJXc-TeX-main-Rw" w:cs="Times New Roman"/>
          <w:color w:val="333333"/>
          <w:sz w:val="21"/>
          <w:szCs w:val="21"/>
          <w:bdr w:val="none" w:sz="0" w:space="0" w:color="auto" w:frame="1"/>
        </w:rPr>
        <w:t> </w:t>
      </w:r>
      <w:r w:rsidRPr="00E25C79">
        <w:rPr>
          <w:rFonts w:ascii="MJXc-TeX-math-Iw" w:eastAsia="Times New Roman" w:hAnsi="MJXc-TeX-math-Iw" w:cs="Times New Roman"/>
          <w:color w:val="333333"/>
          <w:sz w:val="21"/>
          <w:szCs w:val="21"/>
          <w:bdr w:val="none" w:sz="0" w:space="0" w:color="auto" w:frame="1"/>
        </w:rPr>
        <w:t>the</w:t>
      </w:r>
      <w:r w:rsidRPr="00E25C79">
        <w:rPr>
          <w:rFonts w:ascii="MJXc-TeX-main-Rw" w:eastAsia="Times New Roman" w:hAnsi="MJXc-TeX-main-Rw" w:cs="Times New Roman"/>
          <w:color w:val="333333"/>
          <w:sz w:val="21"/>
          <w:szCs w:val="21"/>
          <w:bdr w:val="none" w:sz="0" w:space="0" w:color="auto" w:frame="1"/>
        </w:rPr>
        <w:t> </w:t>
      </w:r>
      <w:r w:rsidRPr="00E25C79">
        <w:rPr>
          <w:rFonts w:ascii="MJXc-TeX-math-Iw" w:eastAsia="Times New Roman" w:hAnsi="MJXc-TeX-math-Iw" w:cs="Times New Roman"/>
          <w:color w:val="333333"/>
          <w:sz w:val="21"/>
          <w:szCs w:val="21"/>
          <w:bdr w:val="none" w:sz="0" w:space="0" w:color="auto" w:frame="1"/>
        </w:rPr>
        <w:t>bucketTotal</w:t>
      </w:r>
      <w:r w:rsidRPr="00E25C79">
        <w:rPr>
          <w:rFonts w:ascii="MJXc-TeX-main-Rw" w:eastAsia="Times New Roman" w:hAnsi="MJXc-TeX-main-Rw" w:cs="Times New Roman"/>
          <w:color w:val="333333"/>
          <w:sz w:val="21"/>
          <w:szCs w:val="21"/>
          <w:bdr w:val="none" w:sz="0" w:space="0" w:color="auto" w:frame="1"/>
        </w:rPr>
        <w:t>  </w:t>
      </w:r>
      <w:r w:rsidRPr="00E25C79">
        <w:rPr>
          <w:rFonts w:ascii="MJXc-TeX-math-Iw" w:eastAsia="Times New Roman" w:hAnsi="MJXc-TeX-math-Iw" w:cs="Times New Roman"/>
          <w:color w:val="333333"/>
          <w:sz w:val="21"/>
          <w:szCs w:val="21"/>
          <w:bdr w:val="none" w:sz="0" w:space="0" w:color="auto" w:frame="1"/>
        </w:rPr>
        <w:t>bad</w:t>
      </w:r>
      <w:r w:rsidRPr="00E25C79">
        <w:rPr>
          <w:rFonts w:ascii="MJXc-TeX-main-Rw" w:eastAsia="Times New Roman" w:hAnsi="MJXc-TeX-main-Rw" w:cs="Times New Roman"/>
          <w:color w:val="333333"/>
          <w:sz w:val="30"/>
          <w:szCs w:val="30"/>
          <w:bdr w:val="none" w:sz="0" w:space="0" w:color="auto" w:frame="1"/>
        </w:rPr>
        <w:t> </w:t>
      </w:r>
      <w:r w:rsidRPr="00E25C79">
        <w:rPr>
          <w:rFonts w:ascii="MJXc-TeX-size2-Rw" w:eastAsia="Times New Roman" w:hAnsi="MJXc-TeX-size2-Rw" w:cs="Times New Roman"/>
          <w:color w:val="333333"/>
          <w:sz w:val="30"/>
          <w:szCs w:val="30"/>
          <w:bdr w:val="none" w:sz="0" w:space="0" w:color="auto" w:frame="1"/>
        </w:rPr>
        <w:t>)</w:t>
      </w:r>
      <w:r w:rsidRPr="00E25C79">
        <w:rPr>
          <w:rFonts w:ascii="MJXc-TeX-main-Rw" w:eastAsia="Times New Roman" w:hAnsi="MJXc-TeX-main-Rw" w:cs="Times New Roman"/>
          <w:color w:val="333333"/>
          <w:sz w:val="30"/>
          <w:szCs w:val="30"/>
          <w:bdr w:val="none" w:sz="0" w:space="0" w:color="auto" w:frame="1"/>
        </w:rPr>
        <w:t> </w:t>
      </w:r>
      <w:r w:rsidRPr="00E25C79">
        <w:rPr>
          <w:rFonts w:ascii="Times New Roman" w:eastAsia="Times New Roman" w:hAnsi="Times New Roman" w:cs="Times New Roman"/>
          <w:color w:val="333333"/>
          <w:sz w:val="30"/>
          <w:szCs w:val="30"/>
          <w:bdr w:val="none" w:sz="0" w:space="0" w:color="auto" w:frame="1"/>
        </w:rPr>
        <w:t> WOE = ln</w:t>
      </w:r>
      <w:r w:rsidRPr="00E25C79">
        <w:rPr>
          <w:rFonts w:ascii="Cambria Math" w:eastAsia="Times New Roman" w:hAnsi="Cambria Math" w:cs="Cambria Math"/>
          <w:color w:val="333333"/>
          <w:sz w:val="30"/>
          <w:szCs w:val="30"/>
          <w:bdr w:val="none" w:sz="0" w:space="0" w:color="auto" w:frame="1"/>
        </w:rPr>
        <w:t>⁡</w:t>
      </w:r>
      <w:r w:rsidRPr="00E25C79">
        <w:rPr>
          <w:rFonts w:ascii="Times New Roman" w:eastAsia="Times New Roman" w:hAnsi="Times New Roman" w:cs="Times New Roman"/>
          <w:color w:val="333333"/>
          <w:sz w:val="30"/>
          <w:szCs w:val="30"/>
          <w:bdr w:val="none" w:sz="0" w:space="0" w:color="auto" w:frame="1"/>
        </w:rPr>
        <w:t>(good in the bucketTotal  Good )−ln</w:t>
      </w:r>
      <w:r w:rsidRPr="00E25C79">
        <w:rPr>
          <w:rFonts w:ascii="Cambria Math" w:eastAsia="Times New Roman" w:hAnsi="Cambria Math" w:cs="Cambria Math"/>
          <w:color w:val="333333"/>
          <w:sz w:val="30"/>
          <w:szCs w:val="30"/>
          <w:bdr w:val="none" w:sz="0" w:space="0" w:color="auto" w:frame="1"/>
        </w:rPr>
        <w:t>⁡</w:t>
      </w:r>
      <w:r w:rsidRPr="00E25C79">
        <w:rPr>
          <w:rFonts w:ascii="Times New Roman" w:eastAsia="Times New Roman" w:hAnsi="Times New Roman" w:cs="Times New Roman"/>
          <w:color w:val="333333"/>
          <w:sz w:val="30"/>
          <w:szCs w:val="30"/>
          <w:bdr w:val="none" w:sz="0" w:space="0" w:color="auto" w:frame="1"/>
        </w:rPr>
        <w:t>(bad in the bucketTotal  bad ) </w:t>
      </w:r>
    </w:p>
    <w:p w:rsidR="00E25C79" w:rsidRDefault="00E25C79" w:rsidP="00E25C79">
      <w:pPr>
        <w:shd w:val="clear" w:color="auto" w:fill="F5F5F5"/>
        <w:spacing w:beforeAutospacing="1" w:after="0" w:afterAutospacing="1" w:line="480" w:lineRule="atLeast"/>
        <w:rPr>
          <w:rFonts w:ascii="Times New Roman" w:eastAsia="Times New Roman" w:hAnsi="Times New Roman" w:cs="Times New Roman"/>
          <w:color w:val="333333"/>
          <w:sz w:val="30"/>
          <w:szCs w:val="30"/>
          <w:bdr w:val="none" w:sz="0" w:space="0" w:color="auto" w:frame="1"/>
        </w:rPr>
      </w:pPr>
    </w:p>
    <w:p w:rsidR="00E25C79" w:rsidRPr="00E25C79" w:rsidRDefault="00E25C79" w:rsidP="00E25C79">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E25C79">
        <w:rPr>
          <w:rFonts w:ascii="Times New Roman" w:eastAsia="Times New Roman" w:hAnsi="Times New Roman" w:cs="Times New Roman"/>
          <w:color w:val="333333"/>
          <w:sz w:val="24"/>
          <w:szCs w:val="24"/>
        </w:rPr>
        <w:t>Or, it can be expressed as: </w:t>
      </w:r>
    </w:p>
    <w:p w:rsidR="00E25C79" w:rsidRPr="00E25C79" w:rsidRDefault="00E25C79" w:rsidP="00E25C79">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E25C79">
        <w:rPr>
          <w:rFonts w:ascii="Times New Roman" w:eastAsia="Times New Roman" w:hAnsi="Times New Roman" w:cs="Times New Roman"/>
          <w:color w:val="333333"/>
          <w:sz w:val="24"/>
          <w:szCs w:val="24"/>
        </w:rPr>
        <w:t> </w:t>
      </w:r>
    </w:p>
    <w:p w:rsidR="00E25C79" w:rsidRPr="00E25C79" w:rsidRDefault="00E25C79" w:rsidP="00E25C79">
      <w:pPr>
        <w:shd w:val="clear" w:color="auto" w:fill="F5F5F5"/>
        <w:spacing w:beforeAutospacing="1" w:after="0" w:afterAutospacing="1" w:line="480" w:lineRule="atLeast"/>
        <w:rPr>
          <w:rFonts w:ascii="Times New Roman" w:eastAsia="Times New Roman" w:hAnsi="Times New Roman" w:cs="Times New Roman"/>
          <w:color w:val="333333"/>
          <w:sz w:val="24"/>
          <w:szCs w:val="24"/>
        </w:rPr>
      </w:pPr>
      <w:r w:rsidRPr="00E25C79">
        <w:rPr>
          <w:rFonts w:ascii="MJXc-TeX-math-Iw" w:eastAsia="Times New Roman" w:hAnsi="MJXc-TeX-math-Iw" w:cs="Times New Roman"/>
          <w:color w:val="333333"/>
          <w:sz w:val="30"/>
          <w:szCs w:val="30"/>
          <w:bdr w:val="none" w:sz="0" w:space="0" w:color="auto" w:frame="1"/>
        </w:rPr>
        <w:t>WOE</w:t>
      </w:r>
      <w:r w:rsidRPr="00E25C79">
        <w:rPr>
          <w:rFonts w:ascii="MJXc-TeX-main-Rw" w:eastAsia="Times New Roman" w:hAnsi="MJXc-TeX-main-Rw" w:cs="Times New Roman"/>
          <w:color w:val="333333"/>
          <w:sz w:val="30"/>
          <w:szCs w:val="30"/>
          <w:bdr w:val="none" w:sz="0" w:space="0" w:color="auto" w:frame="1"/>
        </w:rPr>
        <w:t>=</w:t>
      </w:r>
      <w:r w:rsidRPr="00E25C79">
        <w:rPr>
          <w:rFonts w:ascii="MJXc-TeX-math-Iw" w:eastAsia="Times New Roman" w:hAnsi="MJXc-TeX-math-Iw" w:cs="Times New Roman"/>
          <w:color w:val="333333"/>
          <w:sz w:val="30"/>
          <w:szCs w:val="30"/>
          <w:bdr w:val="none" w:sz="0" w:space="0" w:color="auto" w:frame="1"/>
        </w:rPr>
        <w:t>ln</w:t>
      </w:r>
      <w:r w:rsidRPr="00E25C79">
        <w:rPr>
          <w:rFonts w:ascii="MJXc-TeX-main-Rw" w:eastAsia="Times New Roman" w:hAnsi="MJXc-TeX-main-Rw" w:cs="Times New Roman"/>
          <w:color w:val="333333"/>
          <w:sz w:val="30"/>
          <w:szCs w:val="30"/>
          <w:bdr w:val="none" w:sz="0" w:space="0" w:color="auto" w:frame="1"/>
        </w:rPr>
        <w:t>(</w:t>
      </w:r>
      <w:r w:rsidRPr="00E25C79">
        <w:rPr>
          <w:rFonts w:ascii="MJXc-TeX-math-Iw" w:eastAsia="Times New Roman" w:hAnsi="MJXc-TeX-math-Iw" w:cs="Times New Roman"/>
          <w:color w:val="333333"/>
          <w:sz w:val="21"/>
          <w:szCs w:val="21"/>
          <w:bdr w:val="none" w:sz="0" w:space="0" w:color="auto" w:frame="1"/>
        </w:rPr>
        <w:t>PercentageofGoodPercentageofBad</w:t>
      </w:r>
      <w:r w:rsidRPr="00E25C79">
        <w:rPr>
          <w:rFonts w:ascii="MJXc-TeX-main-Rw" w:eastAsia="Times New Roman" w:hAnsi="MJXc-TeX-main-Rw" w:cs="Times New Roman"/>
          <w:color w:val="333333"/>
          <w:sz w:val="30"/>
          <w:szCs w:val="30"/>
          <w:bdr w:val="none" w:sz="0" w:space="0" w:color="auto" w:frame="1"/>
        </w:rPr>
        <w:t>)</w:t>
      </w:r>
      <w:r w:rsidRPr="00E25C79">
        <w:rPr>
          <w:rFonts w:ascii="Times New Roman" w:eastAsia="Times New Roman" w:hAnsi="Times New Roman" w:cs="Times New Roman"/>
          <w:color w:val="333333"/>
          <w:sz w:val="30"/>
          <w:szCs w:val="30"/>
          <w:bdr w:val="none" w:sz="0" w:space="0" w:color="auto" w:frame="1"/>
        </w:rPr>
        <w:t>WOE=ln(PercentageofGoodPercentageofBad)</w:t>
      </w:r>
    </w:p>
    <w:p w:rsidR="00E25C79" w:rsidRPr="00E25C79" w:rsidRDefault="00E25C79" w:rsidP="00E25C79">
      <w:pPr>
        <w:shd w:val="clear" w:color="auto" w:fill="F5F5F5"/>
        <w:spacing w:beforeAutospacing="1" w:after="0" w:afterAutospacing="1" w:line="480" w:lineRule="atLeast"/>
        <w:rPr>
          <w:rFonts w:ascii="Times New Roman" w:eastAsia="Times New Roman" w:hAnsi="Times New Roman" w:cs="Times New Roman"/>
          <w:color w:val="333333"/>
          <w:sz w:val="24"/>
          <w:szCs w:val="24"/>
        </w:rPr>
      </w:pPr>
    </w:p>
    <w:p w:rsidR="00E25C79" w:rsidRPr="00E25C79" w:rsidRDefault="00E25C79" w:rsidP="00E25C79">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E25C79">
        <w:rPr>
          <w:rFonts w:ascii="Times New Roman" w:eastAsia="Times New Roman" w:hAnsi="Times New Roman" w:cs="Times New Roman"/>
          <w:color w:val="333333"/>
          <w:sz w:val="24"/>
          <w:szCs w:val="24"/>
        </w:rPr>
        <w:t> </w:t>
      </w:r>
    </w:p>
    <w:p w:rsidR="000A3E53" w:rsidRPr="000A3E53" w:rsidRDefault="000A3E53" w:rsidP="000A3E53">
      <w:pPr>
        <w:shd w:val="clear" w:color="auto" w:fill="F5F5F5"/>
        <w:spacing w:before="100" w:beforeAutospacing="1" w:after="0" w:line="480" w:lineRule="atLeast"/>
        <w:rPr>
          <w:rFonts w:ascii="Times New Roman" w:eastAsia="Times New Roman" w:hAnsi="Times New Roman" w:cs="Times New Roman"/>
          <w:color w:val="333333"/>
          <w:sz w:val="24"/>
          <w:szCs w:val="24"/>
        </w:rPr>
      </w:pPr>
      <w:r w:rsidRPr="000A3E53">
        <w:rPr>
          <w:rFonts w:ascii="Times New Roman" w:eastAsia="Times New Roman" w:hAnsi="Times New Roman" w:cs="Times New Roman"/>
          <w:color w:val="333333"/>
          <w:sz w:val="24"/>
          <w:szCs w:val="24"/>
        </w:rPr>
        <w:t>Once you've calculated woe values, it is also important to note that they should follow an </w:t>
      </w:r>
      <w:r w:rsidRPr="000A3E53">
        <w:rPr>
          <w:rFonts w:ascii="Times New Roman" w:eastAsia="Times New Roman" w:hAnsi="Times New Roman" w:cs="Times New Roman"/>
          <w:b/>
          <w:bCs/>
          <w:color w:val="333333"/>
          <w:sz w:val="24"/>
          <w:szCs w:val="24"/>
        </w:rPr>
        <w:t>increasing or decreasing trend</w:t>
      </w:r>
      <w:r w:rsidRPr="000A3E53">
        <w:rPr>
          <w:rFonts w:ascii="Times New Roman" w:eastAsia="Times New Roman" w:hAnsi="Times New Roman" w:cs="Times New Roman"/>
          <w:color w:val="333333"/>
          <w:sz w:val="24"/>
          <w:szCs w:val="24"/>
        </w:rPr>
        <w:t> across bins. If the trend is not </w:t>
      </w:r>
      <w:r w:rsidRPr="000A3E53">
        <w:rPr>
          <w:rFonts w:ascii="Times New Roman" w:eastAsia="Times New Roman" w:hAnsi="Times New Roman" w:cs="Times New Roman"/>
          <w:b/>
          <w:bCs/>
          <w:color w:val="333333"/>
          <w:sz w:val="24"/>
          <w:szCs w:val="24"/>
        </w:rPr>
        <w:t>monotonic</w:t>
      </w:r>
      <w:r w:rsidRPr="000A3E53">
        <w:rPr>
          <w:rFonts w:ascii="Times New Roman" w:eastAsia="Times New Roman" w:hAnsi="Times New Roman" w:cs="Times New Roman"/>
          <w:color w:val="333333"/>
          <w:sz w:val="24"/>
          <w:szCs w:val="24"/>
        </w:rPr>
        <w:t>, then you would need to compress the buckets/ bins (coarse buckets) of that variable and then calculate the WOE values again.</w:t>
      </w:r>
    </w:p>
    <w:p w:rsidR="000A3E53" w:rsidRPr="000A3E53" w:rsidRDefault="000A3E53" w:rsidP="000A3E53">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0A3E53">
        <w:rPr>
          <w:rFonts w:ascii="Times New Roman" w:eastAsia="Times New Roman" w:hAnsi="Times New Roman" w:cs="Times New Roman"/>
          <w:color w:val="333333"/>
          <w:sz w:val="24"/>
          <w:szCs w:val="24"/>
        </w:rPr>
        <w:t> </w:t>
      </w:r>
    </w:p>
    <w:p w:rsidR="000A3E53" w:rsidRPr="000A3E53" w:rsidRDefault="000A3E53" w:rsidP="000A3E53">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0A3E53">
        <w:rPr>
          <w:rFonts w:ascii="Times New Roman" w:eastAsia="Times New Roman" w:hAnsi="Times New Roman" w:cs="Times New Roman"/>
          <w:color w:val="333333"/>
          <w:sz w:val="24"/>
          <w:szCs w:val="24"/>
        </w:rPr>
        <w:t>As mentioned in the lecture, there are two main advantages of WOE:</w:t>
      </w:r>
    </w:p>
    <w:p w:rsidR="000A3E53" w:rsidRPr="000A3E53" w:rsidRDefault="000A3E53" w:rsidP="000A3E53">
      <w:pPr>
        <w:numPr>
          <w:ilvl w:val="0"/>
          <w:numId w:val="13"/>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0A3E53">
        <w:rPr>
          <w:rFonts w:ascii="Times New Roman" w:eastAsia="Times New Roman" w:hAnsi="Times New Roman" w:cs="Times New Roman"/>
          <w:color w:val="333333"/>
          <w:sz w:val="24"/>
          <w:szCs w:val="24"/>
        </w:rPr>
        <w:t xml:space="preserve">WOE reflects group identity: This means it captures the general trend of distribution of good and bad customers. E.g. the difference between customers with 30% credit card </w:t>
      </w:r>
      <w:proofErr w:type="spellStart"/>
      <w:r w:rsidRPr="000A3E53">
        <w:rPr>
          <w:rFonts w:ascii="Times New Roman" w:eastAsia="Times New Roman" w:hAnsi="Times New Roman" w:cs="Times New Roman"/>
          <w:color w:val="333333"/>
          <w:sz w:val="24"/>
          <w:szCs w:val="24"/>
        </w:rPr>
        <w:t>utilisation</w:t>
      </w:r>
      <w:proofErr w:type="spellEnd"/>
      <w:r w:rsidRPr="000A3E53">
        <w:rPr>
          <w:rFonts w:ascii="Times New Roman" w:eastAsia="Times New Roman" w:hAnsi="Times New Roman" w:cs="Times New Roman"/>
          <w:color w:val="333333"/>
          <w:sz w:val="24"/>
          <w:szCs w:val="24"/>
        </w:rPr>
        <w:t xml:space="preserve"> and 45% credit card </w:t>
      </w:r>
      <w:proofErr w:type="spellStart"/>
      <w:r w:rsidRPr="000A3E53">
        <w:rPr>
          <w:rFonts w:ascii="Times New Roman" w:eastAsia="Times New Roman" w:hAnsi="Times New Roman" w:cs="Times New Roman"/>
          <w:color w:val="333333"/>
          <w:sz w:val="24"/>
          <w:szCs w:val="24"/>
        </w:rPr>
        <w:t>utilisation</w:t>
      </w:r>
      <w:proofErr w:type="spellEnd"/>
      <w:r w:rsidRPr="000A3E53">
        <w:rPr>
          <w:rFonts w:ascii="Times New Roman" w:eastAsia="Times New Roman" w:hAnsi="Times New Roman" w:cs="Times New Roman"/>
          <w:color w:val="333333"/>
          <w:sz w:val="24"/>
          <w:szCs w:val="24"/>
        </w:rPr>
        <w:t xml:space="preserve"> is not the same as the difference between </w:t>
      </w:r>
      <w:r w:rsidRPr="000A3E53">
        <w:rPr>
          <w:rFonts w:ascii="Times New Roman" w:eastAsia="Times New Roman" w:hAnsi="Times New Roman" w:cs="Times New Roman"/>
          <w:color w:val="333333"/>
          <w:sz w:val="24"/>
          <w:szCs w:val="24"/>
        </w:rPr>
        <w:lastRenderedPageBreak/>
        <w:t xml:space="preserve">customers with 45% credit card </w:t>
      </w:r>
      <w:proofErr w:type="spellStart"/>
      <w:r w:rsidRPr="000A3E53">
        <w:rPr>
          <w:rFonts w:ascii="Times New Roman" w:eastAsia="Times New Roman" w:hAnsi="Times New Roman" w:cs="Times New Roman"/>
          <w:color w:val="333333"/>
          <w:sz w:val="24"/>
          <w:szCs w:val="24"/>
        </w:rPr>
        <w:t>utilisation</w:t>
      </w:r>
      <w:proofErr w:type="spellEnd"/>
      <w:r w:rsidRPr="000A3E53">
        <w:rPr>
          <w:rFonts w:ascii="Times New Roman" w:eastAsia="Times New Roman" w:hAnsi="Times New Roman" w:cs="Times New Roman"/>
          <w:color w:val="333333"/>
          <w:sz w:val="24"/>
          <w:szCs w:val="24"/>
        </w:rPr>
        <w:t xml:space="preserve"> and customers with 60% credit card </w:t>
      </w:r>
      <w:proofErr w:type="spellStart"/>
      <w:r w:rsidRPr="000A3E53">
        <w:rPr>
          <w:rFonts w:ascii="Times New Roman" w:eastAsia="Times New Roman" w:hAnsi="Times New Roman" w:cs="Times New Roman"/>
          <w:color w:val="333333"/>
          <w:sz w:val="24"/>
          <w:szCs w:val="24"/>
        </w:rPr>
        <w:t>utilisation</w:t>
      </w:r>
      <w:proofErr w:type="spellEnd"/>
      <w:r w:rsidRPr="000A3E53">
        <w:rPr>
          <w:rFonts w:ascii="Times New Roman" w:eastAsia="Times New Roman" w:hAnsi="Times New Roman" w:cs="Times New Roman"/>
          <w:color w:val="333333"/>
          <w:sz w:val="24"/>
          <w:szCs w:val="24"/>
        </w:rPr>
        <w:t xml:space="preserve">. This is captured by transforming the variable credit card </w:t>
      </w:r>
      <w:proofErr w:type="spellStart"/>
      <w:r w:rsidRPr="000A3E53">
        <w:rPr>
          <w:rFonts w:ascii="Times New Roman" w:eastAsia="Times New Roman" w:hAnsi="Times New Roman" w:cs="Times New Roman"/>
          <w:color w:val="333333"/>
          <w:sz w:val="24"/>
          <w:szCs w:val="24"/>
        </w:rPr>
        <w:t>utilisation</w:t>
      </w:r>
      <w:proofErr w:type="spellEnd"/>
      <w:r w:rsidRPr="000A3E53">
        <w:rPr>
          <w:rFonts w:ascii="Times New Roman" w:eastAsia="Times New Roman" w:hAnsi="Times New Roman" w:cs="Times New Roman"/>
          <w:color w:val="333333"/>
          <w:sz w:val="24"/>
          <w:szCs w:val="24"/>
        </w:rPr>
        <w:t xml:space="preserve"> using WOE.</w:t>
      </w:r>
    </w:p>
    <w:p w:rsidR="000A3E53" w:rsidRPr="000A3E53" w:rsidRDefault="000A3E53" w:rsidP="000A3E53">
      <w:pPr>
        <w:numPr>
          <w:ilvl w:val="0"/>
          <w:numId w:val="13"/>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0A3E53">
        <w:rPr>
          <w:rFonts w:ascii="Times New Roman" w:eastAsia="Times New Roman" w:hAnsi="Times New Roman" w:cs="Times New Roman"/>
          <w:color w:val="333333"/>
          <w:sz w:val="24"/>
          <w:szCs w:val="24"/>
        </w:rPr>
        <w:t xml:space="preserve">WOE helps you in treating missing values logically for both types of variables — categorical and continuous. E.g. in the credit card case, if you replace the continuous variable credit card </w:t>
      </w:r>
      <w:proofErr w:type="spellStart"/>
      <w:r w:rsidRPr="000A3E53">
        <w:rPr>
          <w:rFonts w:ascii="Times New Roman" w:eastAsia="Times New Roman" w:hAnsi="Times New Roman" w:cs="Times New Roman"/>
          <w:color w:val="333333"/>
          <w:sz w:val="24"/>
          <w:szCs w:val="24"/>
        </w:rPr>
        <w:t>utilisation</w:t>
      </w:r>
      <w:proofErr w:type="spellEnd"/>
      <w:r w:rsidRPr="000A3E53">
        <w:rPr>
          <w:rFonts w:ascii="Times New Roman" w:eastAsia="Times New Roman" w:hAnsi="Times New Roman" w:cs="Times New Roman"/>
          <w:color w:val="333333"/>
          <w:sz w:val="24"/>
          <w:szCs w:val="24"/>
        </w:rPr>
        <w:t xml:space="preserve"> with WOE values, you would replace all categories mentioned above (0%-45%, 45% - 60%, etc.) with certain specific values, and that would include the category "missing" as well, which would also be replaced with a WOE value.</w:t>
      </w:r>
    </w:p>
    <w:p w:rsidR="00FA575C" w:rsidRPr="00FA575C" w:rsidRDefault="00FA575C" w:rsidP="00FA575C">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FA575C">
        <w:rPr>
          <w:rFonts w:ascii="Times New Roman" w:eastAsia="Times New Roman" w:hAnsi="Times New Roman" w:cs="Times New Roman"/>
          <w:color w:val="333333"/>
          <w:sz w:val="24"/>
          <w:szCs w:val="24"/>
        </w:rPr>
        <w:t xml:space="preserve">So, basically, the pros and cons of a WOE transformation are </w:t>
      </w:r>
      <w:proofErr w:type="gramStart"/>
      <w:r w:rsidRPr="00FA575C">
        <w:rPr>
          <w:rFonts w:ascii="Times New Roman" w:eastAsia="Times New Roman" w:hAnsi="Times New Roman" w:cs="Times New Roman"/>
          <w:color w:val="333333"/>
          <w:sz w:val="24"/>
          <w:szCs w:val="24"/>
        </w:rPr>
        <w:t>similar to</w:t>
      </w:r>
      <w:proofErr w:type="gramEnd"/>
      <w:r w:rsidRPr="00FA575C">
        <w:rPr>
          <w:rFonts w:ascii="Times New Roman" w:eastAsia="Times New Roman" w:hAnsi="Times New Roman" w:cs="Times New Roman"/>
          <w:color w:val="333333"/>
          <w:sz w:val="24"/>
          <w:szCs w:val="24"/>
        </w:rPr>
        <w:t xml:space="preserve"> dummy variables.</w:t>
      </w:r>
    </w:p>
    <w:p w:rsidR="00FA575C" w:rsidRPr="00FA575C" w:rsidRDefault="00FA575C" w:rsidP="00FA575C">
      <w:pPr>
        <w:numPr>
          <w:ilvl w:val="0"/>
          <w:numId w:val="14"/>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FA575C">
        <w:rPr>
          <w:rFonts w:ascii="Times New Roman" w:eastAsia="Times New Roman" w:hAnsi="Times New Roman" w:cs="Times New Roman"/>
          <w:color w:val="333333"/>
          <w:sz w:val="24"/>
          <w:szCs w:val="24"/>
        </w:rPr>
        <w:t xml:space="preserve">Pros: The model becomes more stable because </w:t>
      </w:r>
      <w:proofErr w:type="gramStart"/>
      <w:r w:rsidRPr="00FA575C">
        <w:rPr>
          <w:rFonts w:ascii="Times New Roman" w:eastAsia="Times New Roman" w:hAnsi="Times New Roman" w:cs="Times New Roman"/>
          <w:color w:val="333333"/>
          <w:sz w:val="24"/>
          <w:szCs w:val="24"/>
        </w:rPr>
        <w:t>small changes</w:t>
      </w:r>
      <w:proofErr w:type="gramEnd"/>
      <w:r w:rsidRPr="00FA575C">
        <w:rPr>
          <w:rFonts w:ascii="Times New Roman" w:eastAsia="Times New Roman" w:hAnsi="Times New Roman" w:cs="Times New Roman"/>
          <w:color w:val="333333"/>
          <w:sz w:val="24"/>
          <w:szCs w:val="24"/>
        </w:rPr>
        <w:t xml:space="preserve"> in the continuous variables will not impact the input so much.</w:t>
      </w:r>
    </w:p>
    <w:p w:rsidR="00FA575C" w:rsidRPr="00FA575C" w:rsidRDefault="00FA575C" w:rsidP="00FA575C">
      <w:pPr>
        <w:numPr>
          <w:ilvl w:val="0"/>
          <w:numId w:val="14"/>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FA575C">
        <w:rPr>
          <w:rFonts w:ascii="Times New Roman" w:eastAsia="Times New Roman" w:hAnsi="Times New Roman" w:cs="Times New Roman"/>
          <w:color w:val="333333"/>
          <w:sz w:val="24"/>
          <w:szCs w:val="24"/>
        </w:rPr>
        <w:t>Cons: You may end up doing some score clumping.</w:t>
      </w:r>
    </w:p>
    <w:p w:rsidR="00FA575C" w:rsidRPr="00FA575C" w:rsidRDefault="00FA575C" w:rsidP="00FA575C">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FA575C">
        <w:rPr>
          <w:rFonts w:ascii="Times New Roman" w:eastAsia="Times New Roman" w:hAnsi="Times New Roman" w:cs="Times New Roman"/>
          <w:color w:val="333333"/>
          <w:sz w:val="24"/>
          <w:szCs w:val="24"/>
        </w:rPr>
        <w:t> </w:t>
      </w:r>
    </w:p>
    <w:p w:rsidR="00FA575C" w:rsidRPr="00FA575C" w:rsidRDefault="00FA575C" w:rsidP="00FA575C">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FA575C">
        <w:rPr>
          <w:rFonts w:ascii="Times New Roman" w:eastAsia="Times New Roman" w:hAnsi="Times New Roman" w:cs="Times New Roman"/>
          <w:color w:val="333333"/>
          <w:sz w:val="24"/>
          <w:szCs w:val="24"/>
        </w:rPr>
        <w:t xml:space="preserve">This is because when you are using WOE values in your model, you are doing something </w:t>
      </w:r>
      <w:proofErr w:type="gramStart"/>
      <w:r w:rsidRPr="00FA575C">
        <w:rPr>
          <w:rFonts w:ascii="Times New Roman" w:eastAsia="Times New Roman" w:hAnsi="Times New Roman" w:cs="Times New Roman"/>
          <w:color w:val="333333"/>
          <w:sz w:val="24"/>
          <w:szCs w:val="24"/>
        </w:rPr>
        <w:t>similar to</w:t>
      </w:r>
      <w:proofErr w:type="gramEnd"/>
      <w:r w:rsidRPr="00FA575C">
        <w:rPr>
          <w:rFonts w:ascii="Times New Roman" w:eastAsia="Times New Roman" w:hAnsi="Times New Roman" w:cs="Times New Roman"/>
          <w:color w:val="333333"/>
          <w:sz w:val="24"/>
          <w:szCs w:val="24"/>
        </w:rPr>
        <w:t xml:space="preserve"> creating dummy variables — you are replacing a range of values with an indicative variable. It is just that, instead of replacing it with a simple 1 or 0, which was not thought out at all, you are replacing it with a well thought out WOE value. Hence, the chances of undesired score clumping will be a lot less here.</w:t>
      </w:r>
    </w:p>
    <w:p w:rsidR="003666FA" w:rsidRDefault="009D19C4" w:rsidP="00F20C2E">
      <w:pPr>
        <w:rPr>
          <w:color w:val="333333"/>
          <w:shd w:val="clear" w:color="auto" w:fill="F5F5F5"/>
        </w:rPr>
      </w:pPr>
      <w:r>
        <w:rPr>
          <w:noProof/>
        </w:rPr>
        <w:lastRenderedPageBreak/>
        <w:drawing>
          <wp:inline distT="0" distB="0" distL="0" distR="0" wp14:anchorId="7084E7EB" wp14:editId="41658B4E">
            <wp:extent cx="3009900" cy="30003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09900" cy="3000375"/>
                    </a:xfrm>
                    <a:prstGeom prst="rect">
                      <a:avLst/>
                    </a:prstGeom>
                  </pic:spPr>
                </pic:pic>
              </a:graphicData>
            </a:graphic>
          </wp:inline>
        </w:drawing>
      </w:r>
    </w:p>
    <w:p w:rsidR="00722675" w:rsidRDefault="00722675" w:rsidP="00F20C2E">
      <w:pPr>
        <w:rPr>
          <w:color w:val="333333"/>
          <w:shd w:val="clear" w:color="auto" w:fill="F5F5F5"/>
        </w:rPr>
      </w:pPr>
    </w:p>
    <w:p w:rsidR="00722675" w:rsidRPr="00722675" w:rsidRDefault="00722675" w:rsidP="00722675">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722675">
        <w:rPr>
          <w:rFonts w:ascii="Times New Roman" w:eastAsia="Times New Roman" w:hAnsi="Times New Roman" w:cs="Times New Roman"/>
          <w:color w:val="333333"/>
          <w:sz w:val="24"/>
          <w:szCs w:val="24"/>
        </w:rPr>
        <w:t>Another kind of transformation that is usually done is a spline. A spline is basically obtained by fitting a polynomial over the WOE values. Using a spline offers high predictive power, but it may result in unstable models.</w:t>
      </w:r>
    </w:p>
    <w:p w:rsidR="00722675" w:rsidRPr="00722675" w:rsidRDefault="00722675" w:rsidP="00722675">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722675">
        <w:rPr>
          <w:rFonts w:ascii="Times New Roman" w:eastAsia="Times New Roman" w:hAnsi="Times New Roman" w:cs="Times New Roman"/>
          <w:color w:val="333333"/>
          <w:sz w:val="24"/>
          <w:szCs w:val="24"/>
        </w:rPr>
        <w:t> </w:t>
      </w:r>
    </w:p>
    <w:p w:rsidR="00722675" w:rsidRPr="00722675" w:rsidRDefault="00722675" w:rsidP="00722675">
      <w:pPr>
        <w:shd w:val="clear" w:color="auto" w:fill="F5F5F5"/>
        <w:spacing w:beforeAutospacing="1" w:after="0" w:afterAutospacing="1" w:line="480" w:lineRule="atLeast"/>
        <w:rPr>
          <w:rFonts w:ascii="Times New Roman" w:eastAsia="Times New Roman" w:hAnsi="Times New Roman" w:cs="Times New Roman"/>
          <w:color w:val="333333"/>
          <w:sz w:val="24"/>
          <w:szCs w:val="24"/>
        </w:rPr>
      </w:pPr>
      <w:r w:rsidRPr="00722675">
        <w:rPr>
          <w:rFonts w:ascii="Times New Roman" w:eastAsia="Times New Roman" w:hAnsi="Times New Roman" w:cs="Times New Roman"/>
          <w:color w:val="333333"/>
          <w:sz w:val="24"/>
          <w:szCs w:val="24"/>
        </w:rPr>
        <w:t>Mathematical transformations such as </w:t>
      </w:r>
      <w:r w:rsidRPr="00722675">
        <w:rPr>
          <w:rFonts w:ascii="MJXc-TeX-math-Iw" w:eastAsia="Times New Roman" w:hAnsi="MJXc-TeX-math-Iw" w:cs="Times New Roman"/>
          <w:color w:val="333333"/>
          <w:sz w:val="30"/>
          <w:szCs w:val="30"/>
          <w:bdr w:val="none" w:sz="0" w:space="0" w:color="auto" w:frame="1"/>
        </w:rPr>
        <w:t>x</w:t>
      </w:r>
      <w:r w:rsidRPr="00722675">
        <w:rPr>
          <w:rFonts w:ascii="MJXc-TeX-main-Rw" w:eastAsia="Times New Roman" w:hAnsi="MJXc-TeX-main-Rw" w:cs="Times New Roman"/>
          <w:color w:val="333333"/>
          <w:sz w:val="21"/>
          <w:szCs w:val="21"/>
          <w:bdr w:val="none" w:sz="0" w:space="0" w:color="auto" w:frame="1"/>
        </w:rPr>
        <w:t>2</w:t>
      </w:r>
      <w:r w:rsidRPr="00722675">
        <w:rPr>
          <w:rFonts w:ascii="Times New Roman" w:eastAsia="Times New Roman" w:hAnsi="Times New Roman" w:cs="Times New Roman"/>
          <w:color w:val="333333"/>
          <w:sz w:val="30"/>
          <w:szCs w:val="30"/>
          <w:bdr w:val="none" w:sz="0" w:space="0" w:color="auto" w:frame="1"/>
        </w:rPr>
        <w:t>x2</w:t>
      </w:r>
      <w:r w:rsidRPr="00722675">
        <w:rPr>
          <w:rFonts w:ascii="Times New Roman" w:eastAsia="Times New Roman" w:hAnsi="Times New Roman" w:cs="Times New Roman"/>
          <w:color w:val="333333"/>
          <w:sz w:val="24"/>
          <w:szCs w:val="24"/>
        </w:rPr>
        <w:t>, </w:t>
      </w:r>
      <w:r w:rsidRPr="00722675">
        <w:rPr>
          <w:rFonts w:ascii="MJXc-TeX-math-Iw" w:eastAsia="Times New Roman" w:hAnsi="MJXc-TeX-math-Iw" w:cs="Times New Roman"/>
          <w:color w:val="333333"/>
          <w:sz w:val="30"/>
          <w:szCs w:val="30"/>
          <w:bdr w:val="none" w:sz="0" w:space="0" w:color="auto" w:frame="1"/>
        </w:rPr>
        <w:t>x</w:t>
      </w:r>
      <w:r w:rsidRPr="00722675">
        <w:rPr>
          <w:rFonts w:ascii="MJXc-TeX-main-Rw" w:eastAsia="Times New Roman" w:hAnsi="MJXc-TeX-main-Rw" w:cs="Times New Roman"/>
          <w:color w:val="333333"/>
          <w:sz w:val="21"/>
          <w:szCs w:val="21"/>
          <w:bdr w:val="none" w:sz="0" w:space="0" w:color="auto" w:frame="1"/>
        </w:rPr>
        <w:t>3</w:t>
      </w:r>
      <w:r w:rsidRPr="00722675">
        <w:rPr>
          <w:rFonts w:ascii="Times New Roman" w:eastAsia="Times New Roman" w:hAnsi="Times New Roman" w:cs="Times New Roman"/>
          <w:color w:val="333333"/>
          <w:sz w:val="30"/>
          <w:szCs w:val="30"/>
          <w:bdr w:val="none" w:sz="0" w:space="0" w:color="auto" w:frame="1"/>
        </w:rPr>
        <w:t>x3</w:t>
      </w:r>
      <w:r w:rsidRPr="00722675">
        <w:rPr>
          <w:rFonts w:ascii="Times New Roman" w:eastAsia="Times New Roman" w:hAnsi="Times New Roman" w:cs="Times New Roman"/>
          <w:color w:val="333333"/>
          <w:sz w:val="24"/>
          <w:szCs w:val="24"/>
        </w:rPr>
        <w:t> and </w:t>
      </w:r>
      <w:proofErr w:type="spellStart"/>
      <w:r w:rsidRPr="00722675">
        <w:rPr>
          <w:rFonts w:ascii="MJXc-TeX-math-Iw" w:eastAsia="Times New Roman" w:hAnsi="MJXc-TeX-math-Iw" w:cs="Times New Roman"/>
          <w:color w:val="333333"/>
          <w:sz w:val="30"/>
          <w:szCs w:val="30"/>
          <w:bdr w:val="none" w:sz="0" w:space="0" w:color="auto" w:frame="1"/>
        </w:rPr>
        <w:t>logx</w:t>
      </w:r>
      <w:r w:rsidRPr="00722675">
        <w:rPr>
          <w:rFonts w:ascii="Times New Roman" w:eastAsia="Times New Roman" w:hAnsi="Times New Roman" w:cs="Times New Roman"/>
          <w:color w:val="333333"/>
          <w:sz w:val="30"/>
          <w:szCs w:val="30"/>
          <w:bdr w:val="none" w:sz="0" w:space="0" w:color="auto" w:frame="1"/>
        </w:rPr>
        <w:t>logx</w:t>
      </w:r>
      <w:proofErr w:type="spellEnd"/>
      <w:r w:rsidRPr="00722675">
        <w:rPr>
          <w:rFonts w:ascii="Times New Roman" w:eastAsia="Times New Roman" w:hAnsi="Times New Roman" w:cs="Times New Roman"/>
          <w:color w:val="333333"/>
          <w:sz w:val="24"/>
          <w:szCs w:val="24"/>
        </w:rPr>
        <w:t> are also commonly used. However, these result in variables that are not easy to explain. For example, the fact that </w:t>
      </w:r>
      <w:r w:rsidRPr="00722675">
        <w:rPr>
          <w:rFonts w:ascii="MJXc-TeX-main-Rw" w:eastAsia="Times New Roman" w:hAnsi="MJXc-TeX-main-Rw" w:cs="Times New Roman"/>
          <w:color w:val="333333"/>
          <w:sz w:val="30"/>
          <w:szCs w:val="30"/>
          <w:bdr w:val="none" w:sz="0" w:space="0" w:color="auto" w:frame="1"/>
        </w:rPr>
        <w:t>(</w:t>
      </w:r>
      <w:r w:rsidRPr="00722675">
        <w:rPr>
          <w:rFonts w:ascii="MJXc-TeX-math-Iw" w:eastAsia="Times New Roman" w:hAnsi="MJXc-TeX-math-Iw" w:cs="Times New Roman"/>
          <w:color w:val="333333"/>
          <w:sz w:val="30"/>
          <w:szCs w:val="30"/>
          <w:bdr w:val="none" w:sz="0" w:space="0" w:color="auto" w:frame="1"/>
        </w:rPr>
        <w:t>income</w:t>
      </w:r>
      <w:r w:rsidRPr="00722675">
        <w:rPr>
          <w:rFonts w:ascii="MJXc-TeX-main-Rw" w:eastAsia="Times New Roman" w:hAnsi="MJXc-TeX-main-Rw" w:cs="Times New Roman"/>
          <w:color w:val="333333"/>
          <w:sz w:val="30"/>
          <w:szCs w:val="30"/>
          <w:bdr w:val="none" w:sz="0" w:space="0" w:color="auto" w:frame="1"/>
        </w:rPr>
        <w:t>)</w:t>
      </w:r>
      <w:r w:rsidRPr="00722675">
        <w:rPr>
          <w:rFonts w:ascii="MJXc-TeX-main-Rw" w:eastAsia="Times New Roman" w:hAnsi="MJXc-TeX-main-Rw" w:cs="Times New Roman"/>
          <w:color w:val="333333"/>
          <w:sz w:val="21"/>
          <w:szCs w:val="21"/>
          <w:bdr w:val="none" w:sz="0" w:space="0" w:color="auto" w:frame="1"/>
        </w:rPr>
        <w:t>2</w:t>
      </w:r>
      <w:r w:rsidRPr="00722675">
        <w:rPr>
          <w:rFonts w:ascii="Times New Roman" w:eastAsia="Times New Roman" w:hAnsi="Times New Roman" w:cs="Times New Roman"/>
          <w:color w:val="333333"/>
          <w:sz w:val="30"/>
          <w:szCs w:val="30"/>
          <w:bdr w:val="none" w:sz="0" w:space="0" w:color="auto" w:frame="1"/>
        </w:rPr>
        <w:t>(income)2</w:t>
      </w:r>
      <w:r w:rsidRPr="00722675">
        <w:rPr>
          <w:rFonts w:ascii="Times New Roman" w:eastAsia="Times New Roman" w:hAnsi="Times New Roman" w:cs="Times New Roman"/>
          <w:color w:val="333333"/>
          <w:sz w:val="24"/>
          <w:szCs w:val="24"/>
        </w:rPr>
        <w:t>, not </w:t>
      </w:r>
      <w:proofErr w:type="spellStart"/>
      <w:r w:rsidRPr="00722675">
        <w:rPr>
          <w:rFonts w:ascii="MJXc-TeX-math-Iw" w:eastAsia="Times New Roman" w:hAnsi="MJXc-TeX-math-Iw" w:cs="Times New Roman"/>
          <w:color w:val="333333"/>
          <w:sz w:val="30"/>
          <w:szCs w:val="30"/>
          <w:bdr w:val="none" w:sz="0" w:space="0" w:color="auto" w:frame="1"/>
        </w:rPr>
        <w:t>income</w:t>
      </w:r>
      <w:r w:rsidRPr="00722675">
        <w:rPr>
          <w:rFonts w:ascii="Times New Roman" w:eastAsia="Times New Roman" w:hAnsi="Times New Roman" w:cs="Times New Roman"/>
          <w:color w:val="333333"/>
          <w:sz w:val="30"/>
          <w:szCs w:val="30"/>
          <w:bdr w:val="none" w:sz="0" w:space="0" w:color="auto" w:frame="1"/>
        </w:rPr>
        <w:t>income</w:t>
      </w:r>
      <w:proofErr w:type="spellEnd"/>
      <w:r w:rsidRPr="00722675">
        <w:rPr>
          <w:rFonts w:ascii="Times New Roman" w:eastAsia="Times New Roman" w:hAnsi="Times New Roman" w:cs="Times New Roman"/>
          <w:color w:val="333333"/>
          <w:sz w:val="24"/>
          <w:szCs w:val="24"/>
        </w:rPr>
        <w:t>, is a good predictor of default, is not very intuitive and, hence, difficult to explain.</w:t>
      </w:r>
    </w:p>
    <w:p w:rsidR="00722675" w:rsidRPr="00722675" w:rsidRDefault="00722675" w:rsidP="00722675">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722675">
        <w:rPr>
          <w:rFonts w:ascii="Times New Roman" w:eastAsia="Times New Roman" w:hAnsi="Times New Roman" w:cs="Times New Roman"/>
          <w:color w:val="333333"/>
          <w:sz w:val="24"/>
          <w:szCs w:val="24"/>
        </w:rPr>
        <w:t> </w:t>
      </w:r>
    </w:p>
    <w:p w:rsidR="00722675" w:rsidRPr="00722675" w:rsidRDefault="00722675" w:rsidP="00722675">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722675">
        <w:rPr>
          <w:rFonts w:ascii="Times New Roman" w:eastAsia="Times New Roman" w:hAnsi="Times New Roman" w:cs="Times New Roman"/>
          <w:color w:val="333333"/>
          <w:sz w:val="24"/>
          <w:szCs w:val="24"/>
        </w:rPr>
        <w:t>Principal Component Transformation is also a very important and very effective transformation. It transforms variables into components that are orthogonal to each other. Another way of saying that is — the variables are </w:t>
      </w:r>
    </w:p>
    <w:p w:rsidR="00722675" w:rsidRPr="00722675" w:rsidRDefault="00722675" w:rsidP="00722675">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722675">
        <w:rPr>
          <w:rFonts w:ascii="Times New Roman" w:eastAsia="Times New Roman" w:hAnsi="Times New Roman" w:cs="Times New Roman"/>
          <w:color w:val="333333"/>
          <w:sz w:val="24"/>
          <w:szCs w:val="24"/>
        </w:rPr>
        <w:lastRenderedPageBreak/>
        <w:t>grouped and modified and put into a few "bunches" such that each "bunch" is not correlated with the other.</w:t>
      </w:r>
    </w:p>
    <w:p w:rsidR="00722675" w:rsidRDefault="00B840A7" w:rsidP="00F20C2E">
      <w:pPr>
        <w:rPr>
          <w:color w:val="333333"/>
          <w:shd w:val="clear" w:color="auto" w:fill="F5F5F5"/>
        </w:rPr>
      </w:pPr>
      <w:r>
        <w:rPr>
          <w:color w:val="333333"/>
          <w:shd w:val="clear" w:color="auto" w:fill="F5F5F5"/>
        </w:rPr>
        <w:t>So, PCA (Principal Component Analysis) is very powerful since it already ensures that multicollinearity in the model is very low. However, the problem with PCA, just like with other advanced transformations, is that the components do not offer a very intuitive or easily explainable interpretation — the model's inner workings would be hard to communicate to a business manager.</w:t>
      </w:r>
    </w:p>
    <w:p w:rsidR="004E143E" w:rsidRDefault="004E143E" w:rsidP="00F20C2E">
      <w:pPr>
        <w:rPr>
          <w:color w:val="333333"/>
          <w:shd w:val="clear" w:color="auto" w:fill="F5F5F5"/>
        </w:rPr>
      </w:pPr>
    </w:p>
    <w:p w:rsidR="004E143E" w:rsidRDefault="004E143E" w:rsidP="00F20C2E">
      <w:pPr>
        <w:rPr>
          <w:color w:val="333333"/>
          <w:shd w:val="clear" w:color="auto" w:fill="F5F5F5"/>
        </w:rPr>
      </w:pPr>
    </w:p>
    <w:p w:rsidR="004E143E" w:rsidRDefault="004E143E" w:rsidP="00F20C2E">
      <w:pPr>
        <w:rPr>
          <w:color w:val="333333"/>
          <w:shd w:val="clear" w:color="auto" w:fill="F5F5F5"/>
        </w:rPr>
      </w:pPr>
      <w:r>
        <w:rPr>
          <w:noProof/>
        </w:rPr>
        <w:drawing>
          <wp:inline distT="0" distB="0" distL="0" distR="0" wp14:anchorId="3BFEFEBD" wp14:editId="5F86C97F">
            <wp:extent cx="5943600" cy="480885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808855"/>
                    </a:xfrm>
                    <a:prstGeom prst="rect">
                      <a:avLst/>
                    </a:prstGeom>
                  </pic:spPr>
                </pic:pic>
              </a:graphicData>
            </a:graphic>
          </wp:inline>
        </w:drawing>
      </w:r>
    </w:p>
    <w:p w:rsidR="0056188F" w:rsidRDefault="0056188F" w:rsidP="00F20C2E">
      <w:pPr>
        <w:rPr>
          <w:color w:val="333333"/>
          <w:shd w:val="clear" w:color="auto" w:fill="F5F5F5"/>
        </w:rPr>
      </w:pPr>
    </w:p>
    <w:p w:rsidR="0056188F" w:rsidRDefault="0056188F" w:rsidP="00F20C2E">
      <w:pPr>
        <w:rPr>
          <w:color w:val="333333"/>
          <w:shd w:val="clear" w:color="auto" w:fill="F5F5F5"/>
        </w:rPr>
      </w:pPr>
    </w:p>
    <w:p w:rsidR="0056188F" w:rsidRPr="0056188F" w:rsidRDefault="0056188F" w:rsidP="0056188F">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56188F">
        <w:rPr>
          <w:rFonts w:ascii="Times New Roman" w:eastAsia="Times New Roman" w:hAnsi="Times New Roman" w:cs="Times New Roman"/>
          <w:color w:val="333333"/>
          <w:sz w:val="24"/>
          <w:szCs w:val="24"/>
        </w:rPr>
        <w:t>Let's look at 2 cases, where the variable's value is missing (equal to NA):</w:t>
      </w:r>
    </w:p>
    <w:p w:rsidR="0056188F" w:rsidRPr="0056188F" w:rsidRDefault="0056188F" w:rsidP="0056188F">
      <w:pPr>
        <w:numPr>
          <w:ilvl w:val="0"/>
          <w:numId w:val="15"/>
        </w:numPr>
        <w:shd w:val="clear" w:color="auto" w:fill="F5F5F5"/>
        <w:spacing w:before="100" w:beforeAutospacing="1" w:after="0" w:line="480" w:lineRule="atLeast"/>
        <w:rPr>
          <w:rFonts w:ascii="Times New Roman" w:eastAsia="Times New Roman" w:hAnsi="Times New Roman" w:cs="Times New Roman"/>
          <w:color w:val="333333"/>
          <w:sz w:val="24"/>
          <w:szCs w:val="24"/>
        </w:rPr>
      </w:pPr>
      <w:proofErr w:type="spellStart"/>
      <w:r w:rsidRPr="0056188F">
        <w:rPr>
          <w:rFonts w:ascii="Times New Roman" w:eastAsia="Times New Roman" w:hAnsi="Times New Roman" w:cs="Times New Roman"/>
          <w:b/>
          <w:bCs/>
          <w:color w:val="333333"/>
          <w:sz w:val="24"/>
          <w:szCs w:val="24"/>
        </w:rPr>
        <w:lastRenderedPageBreak/>
        <w:t>Utilisation</w:t>
      </w:r>
      <w:proofErr w:type="spellEnd"/>
      <w:r w:rsidRPr="0056188F">
        <w:rPr>
          <w:rFonts w:ascii="Times New Roman" w:eastAsia="Times New Roman" w:hAnsi="Times New Roman" w:cs="Times New Roman"/>
          <w:b/>
          <w:bCs/>
          <w:color w:val="333333"/>
          <w:sz w:val="24"/>
          <w:szCs w:val="24"/>
        </w:rPr>
        <w:t xml:space="preserve"> is missing: </w:t>
      </w:r>
      <w:r w:rsidRPr="0056188F">
        <w:rPr>
          <w:rFonts w:ascii="Times New Roman" w:eastAsia="Times New Roman" w:hAnsi="Times New Roman" w:cs="Times New Roman"/>
          <w:color w:val="333333"/>
          <w:sz w:val="24"/>
          <w:szCs w:val="24"/>
        </w:rPr>
        <w:t xml:space="preserve">As mentioned earlier, if this variable is missing for a </w:t>
      </w:r>
      <w:proofErr w:type="gramStart"/>
      <w:r w:rsidRPr="0056188F">
        <w:rPr>
          <w:rFonts w:ascii="Times New Roman" w:eastAsia="Times New Roman" w:hAnsi="Times New Roman" w:cs="Times New Roman"/>
          <w:color w:val="333333"/>
          <w:sz w:val="24"/>
          <w:szCs w:val="24"/>
        </w:rPr>
        <w:t>particular customer</w:t>
      </w:r>
      <w:proofErr w:type="gramEnd"/>
      <w:r w:rsidRPr="0056188F">
        <w:rPr>
          <w:rFonts w:ascii="Times New Roman" w:eastAsia="Times New Roman" w:hAnsi="Times New Roman" w:cs="Times New Roman"/>
          <w:color w:val="333333"/>
          <w:sz w:val="24"/>
          <w:szCs w:val="24"/>
        </w:rPr>
        <w:t>, that could very well be because the bank did not find that customer worthy enough for a credit card. Hence, these missing values are not missing at random, and it would be unfair to just replace them with the mean or the median. As mentioned earlier, it would be wiser to perform a WOE analysis and then replace these values.</w:t>
      </w:r>
    </w:p>
    <w:p w:rsidR="0056188F" w:rsidRPr="0056188F" w:rsidRDefault="0056188F" w:rsidP="0056188F">
      <w:pPr>
        <w:numPr>
          <w:ilvl w:val="0"/>
          <w:numId w:val="15"/>
        </w:numPr>
        <w:shd w:val="clear" w:color="auto" w:fill="F5F5F5"/>
        <w:spacing w:before="100" w:beforeAutospacing="1" w:after="0" w:line="480" w:lineRule="atLeast"/>
        <w:rPr>
          <w:rFonts w:ascii="Times New Roman" w:eastAsia="Times New Roman" w:hAnsi="Times New Roman" w:cs="Times New Roman"/>
          <w:color w:val="333333"/>
          <w:sz w:val="24"/>
          <w:szCs w:val="24"/>
        </w:rPr>
      </w:pPr>
      <w:r w:rsidRPr="0056188F">
        <w:rPr>
          <w:rFonts w:ascii="Times New Roman" w:eastAsia="Times New Roman" w:hAnsi="Times New Roman" w:cs="Times New Roman"/>
          <w:b/>
          <w:bCs/>
          <w:color w:val="333333"/>
          <w:sz w:val="24"/>
          <w:szCs w:val="24"/>
        </w:rPr>
        <w:t>Age is missing: </w:t>
      </w:r>
      <w:r w:rsidRPr="0056188F">
        <w:rPr>
          <w:rFonts w:ascii="Times New Roman" w:eastAsia="Times New Roman" w:hAnsi="Times New Roman" w:cs="Times New Roman"/>
          <w:color w:val="333333"/>
          <w:sz w:val="24"/>
          <w:szCs w:val="24"/>
        </w:rPr>
        <w:t xml:space="preserve">Consider why the variable age is missing for some customers. Here, it may </w:t>
      </w:r>
      <w:proofErr w:type="gramStart"/>
      <w:r w:rsidRPr="0056188F">
        <w:rPr>
          <w:rFonts w:ascii="Times New Roman" w:eastAsia="Times New Roman" w:hAnsi="Times New Roman" w:cs="Times New Roman"/>
          <w:color w:val="333333"/>
          <w:sz w:val="24"/>
          <w:szCs w:val="24"/>
        </w:rPr>
        <w:t>actually make</w:t>
      </w:r>
      <w:proofErr w:type="gramEnd"/>
      <w:r w:rsidRPr="0056188F">
        <w:rPr>
          <w:rFonts w:ascii="Times New Roman" w:eastAsia="Times New Roman" w:hAnsi="Times New Roman" w:cs="Times New Roman"/>
          <w:color w:val="333333"/>
          <w:sz w:val="24"/>
          <w:szCs w:val="24"/>
        </w:rPr>
        <w:t xml:space="preserve"> more sense to just replace the missing value with the mean or the median, instead of wasting time on WOE analysis. This is because it is very likely that the variable age is just missing because of a system error or a manual error, and there is no clear pattern behind the missing values.</w:t>
      </w:r>
    </w:p>
    <w:p w:rsidR="0056188F" w:rsidRPr="0056188F" w:rsidRDefault="0056188F" w:rsidP="0056188F">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56188F">
        <w:rPr>
          <w:rFonts w:ascii="Times New Roman" w:eastAsia="Times New Roman" w:hAnsi="Times New Roman" w:cs="Times New Roman"/>
          <w:color w:val="333333"/>
          <w:sz w:val="24"/>
          <w:szCs w:val="24"/>
        </w:rPr>
        <w:t> </w:t>
      </w:r>
    </w:p>
    <w:p w:rsidR="0056188F" w:rsidRDefault="00B03FEF" w:rsidP="00F20C2E">
      <w:pPr>
        <w:rPr>
          <w:color w:val="333333"/>
          <w:shd w:val="clear" w:color="auto" w:fill="F5F5F5"/>
        </w:rPr>
      </w:pPr>
      <w:r>
        <w:rPr>
          <w:noProof/>
        </w:rPr>
        <w:drawing>
          <wp:inline distT="0" distB="0" distL="0" distR="0" wp14:anchorId="1926FBE6" wp14:editId="1FBB2CC8">
            <wp:extent cx="5943600" cy="2831465"/>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831465"/>
                    </a:xfrm>
                    <a:prstGeom prst="rect">
                      <a:avLst/>
                    </a:prstGeom>
                  </pic:spPr>
                </pic:pic>
              </a:graphicData>
            </a:graphic>
          </wp:inline>
        </w:drawing>
      </w:r>
    </w:p>
    <w:p w:rsidR="00B03FEF" w:rsidRDefault="00B03FEF" w:rsidP="00F20C2E">
      <w:pPr>
        <w:rPr>
          <w:color w:val="333333"/>
          <w:shd w:val="clear" w:color="auto" w:fill="F5F5F5"/>
        </w:rPr>
      </w:pPr>
    </w:p>
    <w:p w:rsidR="00B03FEF" w:rsidRPr="00B03FEF" w:rsidRDefault="00B03FEF" w:rsidP="00B03FEF">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B03FEF">
        <w:rPr>
          <w:rFonts w:ascii="Times New Roman" w:eastAsia="Times New Roman" w:hAnsi="Times New Roman" w:cs="Times New Roman"/>
          <w:color w:val="333333"/>
          <w:sz w:val="24"/>
          <w:szCs w:val="24"/>
        </w:rPr>
        <w:t>The above image also contains the ROC curve for the random model (red line) and the perfect model (grey line).</w:t>
      </w:r>
    </w:p>
    <w:p w:rsidR="00B03FEF" w:rsidRPr="00B03FEF" w:rsidRDefault="00B03FEF" w:rsidP="00B03FEF">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B03FEF">
        <w:rPr>
          <w:rFonts w:ascii="Times New Roman" w:eastAsia="Times New Roman" w:hAnsi="Times New Roman" w:cs="Times New Roman"/>
          <w:color w:val="333333"/>
          <w:sz w:val="24"/>
          <w:szCs w:val="24"/>
        </w:rPr>
        <w:t> </w:t>
      </w:r>
    </w:p>
    <w:p w:rsidR="00B03FEF" w:rsidRPr="00B03FEF" w:rsidRDefault="00B03FEF" w:rsidP="00B03FEF">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B03FEF">
        <w:rPr>
          <w:rFonts w:ascii="Times New Roman" w:eastAsia="Times New Roman" w:hAnsi="Times New Roman" w:cs="Times New Roman"/>
          <w:color w:val="333333"/>
          <w:sz w:val="24"/>
          <w:szCs w:val="24"/>
        </w:rPr>
        <w:lastRenderedPageBreak/>
        <w:t>Clearly, the perfect model is pretty much a right triangle, whereas the random model is a straight line. Basically, a model that rises steeply is a good model.</w:t>
      </w:r>
    </w:p>
    <w:p w:rsidR="00B03FEF" w:rsidRPr="00B03FEF" w:rsidRDefault="00B03FEF" w:rsidP="00B03FEF">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B03FEF">
        <w:rPr>
          <w:rFonts w:ascii="Times New Roman" w:eastAsia="Times New Roman" w:hAnsi="Times New Roman" w:cs="Times New Roman"/>
          <w:color w:val="333333"/>
          <w:sz w:val="24"/>
          <w:szCs w:val="24"/>
        </w:rPr>
        <w:t> </w:t>
      </w:r>
    </w:p>
    <w:p w:rsidR="00B03FEF" w:rsidRPr="00B03FEF" w:rsidRDefault="00B03FEF" w:rsidP="00B03FEF">
      <w:pPr>
        <w:shd w:val="clear" w:color="auto" w:fill="F5F5F5"/>
        <w:spacing w:before="100" w:beforeAutospacing="1" w:after="0" w:line="480" w:lineRule="atLeast"/>
        <w:rPr>
          <w:rFonts w:ascii="Times New Roman" w:eastAsia="Times New Roman" w:hAnsi="Times New Roman" w:cs="Times New Roman"/>
          <w:color w:val="333333"/>
          <w:sz w:val="24"/>
          <w:szCs w:val="24"/>
        </w:rPr>
      </w:pPr>
      <w:r w:rsidRPr="00B03FEF">
        <w:rPr>
          <w:rFonts w:ascii="Times New Roman" w:eastAsia="Times New Roman" w:hAnsi="Times New Roman" w:cs="Times New Roman"/>
          <w:color w:val="333333"/>
          <w:sz w:val="24"/>
          <w:szCs w:val="24"/>
        </w:rPr>
        <w:t>Another way of saying that is — it will have a higher area under the curve. So, the </w:t>
      </w:r>
      <w:proofErr w:type="spellStart"/>
      <w:r w:rsidRPr="00B03FEF">
        <w:rPr>
          <w:rFonts w:ascii="Times New Roman" w:eastAsia="Times New Roman" w:hAnsi="Times New Roman" w:cs="Times New Roman"/>
          <w:b/>
          <w:bCs/>
          <w:color w:val="333333"/>
          <w:sz w:val="24"/>
          <w:szCs w:val="24"/>
        </w:rPr>
        <w:t>gini</w:t>
      </w:r>
      <w:proofErr w:type="spellEnd"/>
      <w:r w:rsidRPr="00B03FEF">
        <w:rPr>
          <w:rFonts w:ascii="Times New Roman" w:eastAsia="Times New Roman" w:hAnsi="Times New Roman" w:cs="Times New Roman"/>
          <w:color w:val="333333"/>
          <w:sz w:val="24"/>
          <w:szCs w:val="24"/>
        </w:rPr>
        <w:t> coefficient, which is given by:</w:t>
      </w:r>
    </w:p>
    <w:p w:rsidR="00B03FEF" w:rsidRPr="00B03FEF" w:rsidRDefault="00B03FEF" w:rsidP="00B03FEF">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B03FEF">
        <w:rPr>
          <w:rFonts w:ascii="Times New Roman" w:eastAsia="Times New Roman" w:hAnsi="Times New Roman" w:cs="Times New Roman"/>
          <w:color w:val="333333"/>
          <w:sz w:val="24"/>
          <w:szCs w:val="24"/>
        </w:rPr>
        <w:t> </w:t>
      </w:r>
    </w:p>
    <w:p w:rsidR="00B03FEF" w:rsidRPr="00B03FEF" w:rsidRDefault="00B03FEF" w:rsidP="00B03FEF">
      <w:pPr>
        <w:shd w:val="clear" w:color="auto" w:fill="F5F5F5"/>
        <w:spacing w:beforeAutospacing="1" w:after="0" w:afterAutospacing="1" w:line="480" w:lineRule="atLeast"/>
        <w:jc w:val="center"/>
        <w:rPr>
          <w:rFonts w:ascii="Times New Roman" w:eastAsia="Times New Roman" w:hAnsi="Times New Roman" w:cs="Times New Roman"/>
          <w:color w:val="333333"/>
          <w:sz w:val="24"/>
          <w:szCs w:val="24"/>
        </w:rPr>
      </w:pPr>
      <w:r w:rsidRPr="00B03FEF">
        <w:rPr>
          <w:rFonts w:ascii="MJXc-TeX-math-Iw" w:eastAsia="Times New Roman" w:hAnsi="MJXc-TeX-math-Iw" w:cs="Times New Roman"/>
          <w:color w:val="333333"/>
          <w:sz w:val="30"/>
          <w:szCs w:val="30"/>
          <w:bdr w:val="none" w:sz="0" w:space="0" w:color="auto" w:frame="1"/>
        </w:rPr>
        <w:t>Gini</w:t>
      </w:r>
      <w:r w:rsidRPr="00B03FEF">
        <w:rPr>
          <w:rFonts w:ascii="MJXc-TeX-main-Rw" w:eastAsia="Times New Roman" w:hAnsi="MJXc-TeX-main-Rw" w:cs="Times New Roman"/>
          <w:color w:val="333333"/>
          <w:sz w:val="30"/>
          <w:szCs w:val="30"/>
          <w:bdr w:val="none" w:sz="0" w:space="0" w:color="auto" w:frame="1"/>
        </w:rPr>
        <w:t>=</w:t>
      </w:r>
      <w:proofErr w:type="spellStart"/>
      <w:r w:rsidRPr="00B03FEF">
        <w:rPr>
          <w:rFonts w:ascii="MJXc-TeX-math-Iw" w:eastAsia="Times New Roman" w:hAnsi="MJXc-TeX-math-Iw" w:cs="Times New Roman"/>
          <w:color w:val="333333"/>
          <w:sz w:val="30"/>
          <w:szCs w:val="30"/>
          <w:bdr w:val="none" w:sz="0" w:space="0" w:color="auto" w:frame="1"/>
        </w:rPr>
        <w:t>AreaUnderROCCurve</w:t>
      </w:r>
      <w:r w:rsidRPr="00B03FEF">
        <w:rPr>
          <w:rFonts w:ascii="Times New Roman" w:eastAsia="Times New Roman" w:hAnsi="Times New Roman" w:cs="Times New Roman"/>
          <w:color w:val="333333"/>
          <w:sz w:val="30"/>
          <w:szCs w:val="30"/>
          <w:bdr w:val="none" w:sz="0" w:space="0" w:color="auto" w:frame="1"/>
        </w:rPr>
        <w:t>Gini</w:t>
      </w:r>
      <w:proofErr w:type="spellEnd"/>
      <w:r w:rsidRPr="00B03FEF">
        <w:rPr>
          <w:rFonts w:ascii="Times New Roman" w:eastAsia="Times New Roman" w:hAnsi="Times New Roman" w:cs="Times New Roman"/>
          <w:color w:val="333333"/>
          <w:sz w:val="30"/>
          <w:szCs w:val="30"/>
          <w:bdr w:val="none" w:sz="0" w:space="0" w:color="auto" w:frame="1"/>
        </w:rPr>
        <w:t>=</w:t>
      </w:r>
      <w:proofErr w:type="spellStart"/>
      <w:r w:rsidRPr="00B03FEF">
        <w:rPr>
          <w:rFonts w:ascii="Times New Roman" w:eastAsia="Times New Roman" w:hAnsi="Times New Roman" w:cs="Times New Roman"/>
          <w:color w:val="333333"/>
          <w:sz w:val="30"/>
          <w:szCs w:val="30"/>
          <w:bdr w:val="none" w:sz="0" w:space="0" w:color="auto" w:frame="1"/>
        </w:rPr>
        <w:t>AreaUnderROCCurve</w:t>
      </w:r>
      <w:proofErr w:type="spellEnd"/>
    </w:p>
    <w:p w:rsidR="00B03FEF" w:rsidRPr="00B03FEF" w:rsidRDefault="00B03FEF" w:rsidP="00B03FEF">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B03FEF">
        <w:rPr>
          <w:rFonts w:ascii="Times New Roman" w:eastAsia="Times New Roman" w:hAnsi="Times New Roman" w:cs="Times New Roman"/>
          <w:color w:val="333333"/>
          <w:sz w:val="24"/>
          <w:szCs w:val="24"/>
        </w:rPr>
        <w:t> </w:t>
      </w:r>
    </w:p>
    <w:p w:rsidR="00B03FEF" w:rsidRPr="00B03FEF" w:rsidRDefault="00B03FEF" w:rsidP="00B03FEF">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B03FEF">
        <w:rPr>
          <w:rFonts w:ascii="Times New Roman" w:eastAsia="Times New Roman" w:hAnsi="Times New Roman" w:cs="Times New Roman"/>
          <w:color w:val="333333"/>
          <w:sz w:val="24"/>
          <w:szCs w:val="24"/>
        </w:rPr>
        <w:t>will be high for a good model.</w:t>
      </w:r>
    </w:p>
    <w:p w:rsidR="00B03FEF" w:rsidRDefault="00B03FEF" w:rsidP="00F20C2E">
      <w:pPr>
        <w:rPr>
          <w:color w:val="333333"/>
          <w:shd w:val="clear" w:color="auto" w:fill="F5F5F5"/>
        </w:rPr>
      </w:pPr>
    </w:p>
    <w:p w:rsidR="00661573" w:rsidRDefault="00661573" w:rsidP="00F20C2E">
      <w:pPr>
        <w:rPr>
          <w:color w:val="333333"/>
          <w:shd w:val="clear" w:color="auto" w:fill="F5F5F5"/>
        </w:rPr>
      </w:pPr>
    </w:p>
    <w:p w:rsidR="00661573" w:rsidRPr="00661573" w:rsidRDefault="00661573" w:rsidP="00661573">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661573">
        <w:rPr>
          <w:rFonts w:ascii="Times New Roman" w:eastAsia="Times New Roman" w:hAnsi="Times New Roman" w:cs="Times New Roman"/>
          <w:color w:val="333333"/>
          <w:sz w:val="24"/>
          <w:szCs w:val="24"/>
        </w:rPr>
        <w:t>The data used to build the model was from 2014.</w:t>
      </w:r>
    </w:p>
    <w:p w:rsidR="00661573" w:rsidRPr="00661573" w:rsidRDefault="00661573" w:rsidP="00661573">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661573">
        <w:rPr>
          <w:rFonts w:ascii="Times New Roman" w:eastAsia="Times New Roman" w:hAnsi="Times New Roman" w:cs="Times New Roman"/>
          <w:color w:val="333333"/>
          <w:sz w:val="24"/>
          <w:szCs w:val="24"/>
        </w:rPr>
        <w:t> </w:t>
      </w:r>
    </w:p>
    <w:p w:rsidR="00661573" w:rsidRPr="00661573" w:rsidRDefault="00661573" w:rsidP="00661573">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661573">
        <w:rPr>
          <w:rFonts w:ascii="Times New Roman" w:eastAsia="Times New Roman" w:hAnsi="Times New Roman" w:cs="Times New Roman"/>
          <w:color w:val="333333"/>
          <w:sz w:val="24"/>
          <w:szCs w:val="24"/>
        </w:rPr>
        <w:t>You split the original data into two parts, i.e. training and testing data. However, these two parts were both built with data from 2014.</w:t>
      </w:r>
    </w:p>
    <w:p w:rsidR="00661573" w:rsidRPr="00661573" w:rsidRDefault="00661573" w:rsidP="00661573">
      <w:pPr>
        <w:shd w:val="clear" w:color="auto" w:fill="FFFFFF"/>
        <w:spacing w:after="0" w:line="240" w:lineRule="auto"/>
        <w:jc w:val="center"/>
        <w:rPr>
          <w:rFonts w:ascii="Arial" w:eastAsia="Times New Roman" w:hAnsi="Arial" w:cs="Arial"/>
          <w:color w:val="333333"/>
          <w:sz w:val="24"/>
          <w:szCs w:val="24"/>
        </w:rPr>
      </w:pPr>
      <w:r w:rsidRPr="00661573">
        <w:rPr>
          <w:rFonts w:ascii="Arial" w:eastAsia="Times New Roman" w:hAnsi="Arial" w:cs="Arial"/>
          <w:noProof/>
          <w:color w:val="333333"/>
          <w:sz w:val="24"/>
          <w:szCs w:val="24"/>
        </w:rPr>
        <w:drawing>
          <wp:inline distT="0" distB="0" distL="0" distR="0">
            <wp:extent cx="5600700" cy="624205"/>
            <wp:effectExtent l="0" t="0" r="0" b="4445"/>
            <wp:docPr id="18" name="Picture 18" descr="https://cdn.upgrad.com/UpGrad/temp/1852c8e6-c6ca-47e1-9711-e74c50f61d02/mcsc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cdn.upgrad.com/UpGrad/temp/1852c8e6-c6ca-47e1-9711-e74c50f61d02/mcscls.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00700" cy="624205"/>
                    </a:xfrm>
                    <a:prstGeom prst="rect">
                      <a:avLst/>
                    </a:prstGeom>
                    <a:noFill/>
                    <a:ln>
                      <a:noFill/>
                    </a:ln>
                  </pic:spPr>
                </pic:pic>
              </a:graphicData>
            </a:graphic>
          </wp:inline>
        </w:drawing>
      </w:r>
    </w:p>
    <w:p w:rsidR="00661573" w:rsidRPr="00661573" w:rsidRDefault="00661573" w:rsidP="00661573">
      <w:pPr>
        <w:shd w:val="clear" w:color="auto" w:fill="FFFFFF"/>
        <w:spacing w:after="144" w:line="240" w:lineRule="auto"/>
        <w:jc w:val="center"/>
        <w:rPr>
          <w:rFonts w:ascii="Arial" w:eastAsia="Times New Roman" w:hAnsi="Arial" w:cs="Arial"/>
          <w:b/>
          <w:bCs/>
          <w:color w:val="333333"/>
          <w:sz w:val="24"/>
          <w:szCs w:val="24"/>
        </w:rPr>
      </w:pPr>
      <w:r w:rsidRPr="00661573">
        <w:rPr>
          <w:rFonts w:ascii="Arial" w:eastAsia="Times New Roman" w:hAnsi="Arial" w:cs="Arial"/>
          <w:b/>
          <w:bCs/>
          <w:color w:val="333333"/>
          <w:sz w:val="24"/>
          <w:szCs w:val="24"/>
        </w:rPr>
        <w:t>Training and Testing Split</w:t>
      </w:r>
    </w:p>
    <w:p w:rsidR="00661573" w:rsidRPr="00661573" w:rsidRDefault="00661573" w:rsidP="00661573">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661573">
        <w:rPr>
          <w:rFonts w:ascii="Times New Roman" w:eastAsia="Times New Roman" w:hAnsi="Times New Roman" w:cs="Times New Roman"/>
          <w:color w:val="333333"/>
          <w:sz w:val="24"/>
          <w:szCs w:val="24"/>
        </w:rPr>
        <w:t xml:space="preserve">This is called in-sample validation. Testing your model on this test data may not be enough though, as the test data here is too </w:t>
      </w:r>
      <w:proofErr w:type="gramStart"/>
      <w:r w:rsidRPr="00661573">
        <w:rPr>
          <w:rFonts w:ascii="Times New Roman" w:eastAsia="Times New Roman" w:hAnsi="Times New Roman" w:cs="Times New Roman"/>
          <w:color w:val="333333"/>
          <w:sz w:val="24"/>
          <w:szCs w:val="24"/>
        </w:rPr>
        <w:t>similar to</w:t>
      </w:r>
      <w:proofErr w:type="gramEnd"/>
      <w:r w:rsidRPr="00661573">
        <w:rPr>
          <w:rFonts w:ascii="Times New Roman" w:eastAsia="Times New Roman" w:hAnsi="Times New Roman" w:cs="Times New Roman"/>
          <w:color w:val="333333"/>
          <w:sz w:val="24"/>
          <w:szCs w:val="24"/>
        </w:rPr>
        <w:t xml:space="preserve"> training data.</w:t>
      </w:r>
    </w:p>
    <w:p w:rsidR="00661573" w:rsidRPr="00661573" w:rsidRDefault="00661573" w:rsidP="00661573">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661573">
        <w:rPr>
          <w:rFonts w:ascii="Times New Roman" w:eastAsia="Times New Roman" w:hAnsi="Times New Roman" w:cs="Times New Roman"/>
          <w:color w:val="333333"/>
          <w:sz w:val="24"/>
          <w:szCs w:val="24"/>
        </w:rPr>
        <w:lastRenderedPageBreak/>
        <w:t> </w:t>
      </w:r>
    </w:p>
    <w:p w:rsidR="00661573" w:rsidRPr="00661573" w:rsidRDefault="00661573" w:rsidP="00661573">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661573">
        <w:rPr>
          <w:rFonts w:ascii="Times New Roman" w:eastAsia="Times New Roman" w:hAnsi="Times New Roman" w:cs="Times New Roman"/>
          <w:color w:val="333333"/>
          <w:sz w:val="24"/>
          <w:szCs w:val="24"/>
        </w:rPr>
        <w:t xml:space="preserve">So, it makes sense to </w:t>
      </w:r>
      <w:proofErr w:type="gramStart"/>
      <w:r w:rsidRPr="00661573">
        <w:rPr>
          <w:rFonts w:ascii="Times New Roman" w:eastAsia="Times New Roman" w:hAnsi="Times New Roman" w:cs="Times New Roman"/>
          <w:color w:val="333333"/>
          <w:sz w:val="24"/>
          <w:szCs w:val="24"/>
        </w:rPr>
        <w:t>actually test</w:t>
      </w:r>
      <w:proofErr w:type="gramEnd"/>
      <w:r w:rsidRPr="00661573">
        <w:rPr>
          <w:rFonts w:ascii="Times New Roman" w:eastAsia="Times New Roman" w:hAnsi="Times New Roman" w:cs="Times New Roman"/>
          <w:color w:val="333333"/>
          <w:sz w:val="24"/>
          <w:szCs w:val="24"/>
        </w:rPr>
        <w:t xml:space="preserve"> the model on data that is from some other time, like 2016. This is called out-of-time validation.</w:t>
      </w:r>
    </w:p>
    <w:p w:rsidR="00661573" w:rsidRPr="00661573" w:rsidRDefault="00661573" w:rsidP="00661573">
      <w:pPr>
        <w:shd w:val="clear" w:color="auto" w:fill="FFFFFF"/>
        <w:spacing w:after="0" w:line="240" w:lineRule="auto"/>
        <w:jc w:val="center"/>
        <w:rPr>
          <w:rFonts w:ascii="Arial" w:eastAsia="Times New Roman" w:hAnsi="Arial" w:cs="Arial"/>
          <w:color w:val="333333"/>
          <w:sz w:val="24"/>
          <w:szCs w:val="24"/>
        </w:rPr>
      </w:pPr>
      <w:r w:rsidRPr="00661573">
        <w:rPr>
          <w:rFonts w:ascii="Arial" w:eastAsia="Times New Roman" w:hAnsi="Arial" w:cs="Arial"/>
          <w:noProof/>
          <w:color w:val="333333"/>
          <w:sz w:val="24"/>
          <w:szCs w:val="24"/>
        </w:rPr>
        <w:drawing>
          <wp:inline distT="0" distB="0" distL="0" distR="0">
            <wp:extent cx="5582920" cy="1353820"/>
            <wp:effectExtent l="0" t="0" r="0" b="0"/>
            <wp:docPr id="17" name="Picture 17" descr="https://cdn.upgrad.com/UpGrad/temp/6021da9c-d534-4048-8ae9-9740931fd464/cs%20ax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cdn.upgrad.com/UpGrad/temp/6021da9c-d534-4048-8ae9-9740931fd464/cs%20axa.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82920" cy="1353820"/>
                    </a:xfrm>
                    <a:prstGeom prst="rect">
                      <a:avLst/>
                    </a:prstGeom>
                    <a:noFill/>
                    <a:ln>
                      <a:noFill/>
                    </a:ln>
                  </pic:spPr>
                </pic:pic>
              </a:graphicData>
            </a:graphic>
          </wp:inline>
        </w:drawing>
      </w:r>
    </w:p>
    <w:p w:rsidR="00661573" w:rsidRPr="00661573" w:rsidRDefault="00661573" w:rsidP="00661573">
      <w:pPr>
        <w:shd w:val="clear" w:color="auto" w:fill="FFFFFF"/>
        <w:spacing w:after="144" w:line="240" w:lineRule="auto"/>
        <w:jc w:val="center"/>
        <w:rPr>
          <w:rFonts w:ascii="Arial" w:eastAsia="Times New Roman" w:hAnsi="Arial" w:cs="Arial"/>
          <w:b/>
          <w:bCs/>
          <w:color w:val="333333"/>
          <w:sz w:val="24"/>
          <w:szCs w:val="24"/>
        </w:rPr>
      </w:pPr>
      <w:r w:rsidRPr="00661573">
        <w:rPr>
          <w:rFonts w:ascii="Arial" w:eastAsia="Times New Roman" w:hAnsi="Arial" w:cs="Arial"/>
          <w:b/>
          <w:bCs/>
          <w:color w:val="333333"/>
          <w:sz w:val="24"/>
          <w:szCs w:val="24"/>
        </w:rPr>
        <w:t>Out of Time Validation</w:t>
      </w:r>
    </w:p>
    <w:p w:rsidR="00661573" w:rsidRPr="00661573" w:rsidRDefault="00661573" w:rsidP="00661573">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661573">
        <w:rPr>
          <w:rFonts w:ascii="Times New Roman" w:eastAsia="Times New Roman" w:hAnsi="Times New Roman" w:cs="Times New Roman"/>
          <w:color w:val="333333"/>
          <w:sz w:val="24"/>
          <w:szCs w:val="24"/>
        </w:rPr>
        <w:t>Another way to do the same thing is to use K-fold cross validation. Basically, the evaluation of the sample is done for k-iterations. E.g. here's a representation of how 3-fold cross validation works:</w:t>
      </w:r>
    </w:p>
    <w:p w:rsidR="00661573" w:rsidRPr="00661573" w:rsidRDefault="00661573" w:rsidP="00661573">
      <w:pPr>
        <w:shd w:val="clear" w:color="auto" w:fill="FFFFFF"/>
        <w:spacing w:after="0" w:line="240" w:lineRule="auto"/>
        <w:jc w:val="center"/>
        <w:rPr>
          <w:rFonts w:ascii="Arial" w:eastAsia="Times New Roman" w:hAnsi="Arial" w:cs="Arial"/>
          <w:color w:val="333333"/>
          <w:sz w:val="24"/>
          <w:szCs w:val="24"/>
        </w:rPr>
      </w:pPr>
      <w:r w:rsidRPr="00661573">
        <w:rPr>
          <w:rFonts w:ascii="Arial" w:eastAsia="Times New Roman" w:hAnsi="Arial" w:cs="Arial"/>
          <w:noProof/>
          <w:color w:val="333333"/>
          <w:sz w:val="24"/>
          <w:szCs w:val="24"/>
        </w:rPr>
        <w:drawing>
          <wp:inline distT="0" distB="0" distL="0" distR="0">
            <wp:extent cx="5618480" cy="1995805"/>
            <wp:effectExtent l="0" t="0" r="1270" b="4445"/>
            <wp:docPr id="16" name="Picture 16" descr="https://cdn.upgrad.com/UpGrad/temp/ae7c34b9-325d-44b2-8fb2-329634e3c506/bksb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cdn.upgrad.com/UpGrad/temp/ae7c34b9-325d-44b2-8fb2-329634e3c506/bksbd.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18480" cy="1995805"/>
                    </a:xfrm>
                    <a:prstGeom prst="rect">
                      <a:avLst/>
                    </a:prstGeom>
                    <a:noFill/>
                    <a:ln>
                      <a:noFill/>
                    </a:ln>
                  </pic:spPr>
                </pic:pic>
              </a:graphicData>
            </a:graphic>
          </wp:inline>
        </w:drawing>
      </w:r>
    </w:p>
    <w:p w:rsidR="00661573" w:rsidRPr="00661573" w:rsidRDefault="00661573" w:rsidP="00661573">
      <w:pPr>
        <w:shd w:val="clear" w:color="auto" w:fill="FFFFFF"/>
        <w:spacing w:after="144" w:line="240" w:lineRule="auto"/>
        <w:jc w:val="center"/>
        <w:rPr>
          <w:rFonts w:ascii="Arial" w:eastAsia="Times New Roman" w:hAnsi="Arial" w:cs="Arial"/>
          <w:b/>
          <w:bCs/>
          <w:color w:val="333333"/>
          <w:sz w:val="24"/>
          <w:szCs w:val="24"/>
        </w:rPr>
      </w:pPr>
      <w:proofErr w:type="gramStart"/>
      <w:r w:rsidRPr="00661573">
        <w:rPr>
          <w:rFonts w:ascii="Arial" w:eastAsia="Times New Roman" w:hAnsi="Arial" w:cs="Arial"/>
          <w:b/>
          <w:bCs/>
          <w:color w:val="333333"/>
          <w:sz w:val="24"/>
          <w:szCs w:val="24"/>
        </w:rPr>
        <w:t>3 Fold</w:t>
      </w:r>
      <w:proofErr w:type="gramEnd"/>
      <w:r w:rsidRPr="00661573">
        <w:rPr>
          <w:rFonts w:ascii="Arial" w:eastAsia="Times New Roman" w:hAnsi="Arial" w:cs="Arial"/>
          <w:b/>
          <w:bCs/>
          <w:color w:val="333333"/>
          <w:sz w:val="24"/>
          <w:szCs w:val="24"/>
        </w:rPr>
        <w:t xml:space="preserve"> Cross Validation</w:t>
      </w:r>
    </w:p>
    <w:p w:rsidR="00661573" w:rsidRPr="00661573" w:rsidRDefault="00661573" w:rsidP="00661573">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661573">
        <w:rPr>
          <w:rFonts w:ascii="Times New Roman" w:eastAsia="Times New Roman" w:hAnsi="Times New Roman" w:cs="Times New Roman"/>
          <w:color w:val="333333"/>
          <w:sz w:val="24"/>
          <w:szCs w:val="24"/>
        </w:rPr>
        <w:t>Basically, there are 3 iterations in which evaluation is done. In the first iteration, 1/3rd of the data is selected as training data and the remaining 2/3rd of it is selected as testing data. In the next iteration, a different 1/3rd of the data is selected as the training data set and then the model is built and evaluated. Similarly, the third iteration is completed.</w:t>
      </w:r>
    </w:p>
    <w:p w:rsidR="00661573" w:rsidRPr="00661573" w:rsidRDefault="00661573" w:rsidP="00661573">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661573">
        <w:rPr>
          <w:rFonts w:ascii="Times New Roman" w:eastAsia="Times New Roman" w:hAnsi="Times New Roman" w:cs="Times New Roman"/>
          <w:color w:val="333333"/>
          <w:sz w:val="24"/>
          <w:szCs w:val="24"/>
        </w:rPr>
        <w:t> </w:t>
      </w:r>
    </w:p>
    <w:p w:rsidR="00661573" w:rsidRPr="00661573" w:rsidRDefault="00661573" w:rsidP="00661573">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661573">
        <w:rPr>
          <w:rFonts w:ascii="Times New Roman" w:eastAsia="Times New Roman" w:hAnsi="Times New Roman" w:cs="Times New Roman"/>
          <w:color w:val="333333"/>
          <w:sz w:val="24"/>
          <w:szCs w:val="24"/>
        </w:rPr>
        <w:lastRenderedPageBreak/>
        <w:t>Such an approach is necessary if the data you have for model building is very small, i.e. has very few data points.</w:t>
      </w:r>
    </w:p>
    <w:p w:rsidR="00661573" w:rsidRDefault="00D20587" w:rsidP="00F20C2E">
      <w:pPr>
        <w:rPr>
          <w:color w:val="333333"/>
          <w:shd w:val="clear" w:color="auto" w:fill="F5F5F5"/>
        </w:rPr>
      </w:pPr>
      <w:r>
        <w:rPr>
          <w:noProof/>
        </w:rPr>
        <w:drawing>
          <wp:inline distT="0" distB="0" distL="0" distR="0" wp14:anchorId="395369B8" wp14:editId="6417D851">
            <wp:extent cx="3124200" cy="31813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124200" cy="3181350"/>
                    </a:xfrm>
                    <a:prstGeom prst="rect">
                      <a:avLst/>
                    </a:prstGeom>
                  </pic:spPr>
                </pic:pic>
              </a:graphicData>
            </a:graphic>
          </wp:inline>
        </w:drawing>
      </w:r>
    </w:p>
    <w:p w:rsidR="00D20587" w:rsidRDefault="00D20587" w:rsidP="00F20C2E">
      <w:pPr>
        <w:rPr>
          <w:color w:val="333333"/>
          <w:shd w:val="clear" w:color="auto" w:fill="F5F5F5"/>
        </w:rPr>
      </w:pPr>
    </w:p>
    <w:p w:rsidR="00D20587" w:rsidRDefault="00D20587" w:rsidP="00F20C2E">
      <w:pPr>
        <w:rPr>
          <w:color w:val="333333"/>
          <w:shd w:val="clear" w:color="auto" w:fill="F5F5F5"/>
        </w:rPr>
      </w:pPr>
    </w:p>
    <w:p w:rsidR="00D20587" w:rsidRPr="00D20587" w:rsidRDefault="00D20587" w:rsidP="00D20587">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D20587">
        <w:rPr>
          <w:rFonts w:ascii="Times New Roman" w:eastAsia="Times New Roman" w:hAnsi="Times New Roman" w:cs="Times New Roman"/>
          <w:color w:val="333333"/>
          <w:sz w:val="24"/>
          <w:szCs w:val="24"/>
        </w:rPr>
        <w:t>Obviously, a good model will be stable. A model is considered stable if it has:</w:t>
      </w:r>
    </w:p>
    <w:p w:rsidR="00D20587" w:rsidRPr="00D20587" w:rsidRDefault="00D20587" w:rsidP="00D20587">
      <w:pPr>
        <w:numPr>
          <w:ilvl w:val="0"/>
          <w:numId w:val="16"/>
        </w:numPr>
        <w:shd w:val="clear" w:color="auto" w:fill="F5F5F5"/>
        <w:spacing w:before="100" w:beforeAutospacing="1" w:after="0" w:line="480" w:lineRule="atLeast"/>
        <w:rPr>
          <w:rFonts w:ascii="Times New Roman" w:eastAsia="Times New Roman" w:hAnsi="Times New Roman" w:cs="Times New Roman"/>
          <w:color w:val="333333"/>
          <w:sz w:val="24"/>
          <w:szCs w:val="24"/>
        </w:rPr>
      </w:pPr>
      <w:r w:rsidRPr="00D20587">
        <w:rPr>
          <w:rFonts w:ascii="Times New Roman" w:eastAsia="Times New Roman" w:hAnsi="Times New Roman" w:cs="Times New Roman"/>
          <w:b/>
          <w:bCs/>
          <w:color w:val="333333"/>
          <w:sz w:val="24"/>
          <w:szCs w:val="24"/>
        </w:rPr>
        <w:t>Performance Stability:</w:t>
      </w:r>
      <w:r w:rsidRPr="00D20587">
        <w:rPr>
          <w:rFonts w:ascii="Times New Roman" w:eastAsia="Times New Roman" w:hAnsi="Times New Roman" w:cs="Times New Roman"/>
          <w:color w:val="333333"/>
          <w:sz w:val="24"/>
          <w:szCs w:val="24"/>
        </w:rPr>
        <w:t> Results of in-sample validation approximately match those of out-of-time validation</w:t>
      </w:r>
    </w:p>
    <w:p w:rsidR="00D20587" w:rsidRPr="00D20587" w:rsidRDefault="00D20587" w:rsidP="00D20587">
      <w:pPr>
        <w:numPr>
          <w:ilvl w:val="0"/>
          <w:numId w:val="16"/>
        </w:numPr>
        <w:shd w:val="clear" w:color="auto" w:fill="F5F5F5"/>
        <w:spacing w:before="100" w:beforeAutospacing="1" w:after="0" w:line="480" w:lineRule="atLeast"/>
        <w:rPr>
          <w:rFonts w:ascii="Times New Roman" w:eastAsia="Times New Roman" w:hAnsi="Times New Roman" w:cs="Times New Roman"/>
          <w:color w:val="333333"/>
          <w:sz w:val="24"/>
          <w:szCs w:val="24"/>
        </w:rPr>
      </w:pPr>
      <w:r w:rsidRPr="00D20587">
        <w:rPr>
          <w:rFonts w:ascii="Times New Roman" w:eastAsia="Times New Roman" w:hAnsi="Times New Roman" w:cs="Times New Roman"/>
          <w:b/>
          <w:bCs/>
          <w:color w:val="333333"/>
          <w:sz w:val="24"/>
          <w:szCs w:val="24"/>
        </w:rPr>
        <w:t>Variable Stability:</w:t>
      </w:r>
      <w:r w:rsidRPr="00D20587">
        <w:rPr>
          <w:rFonts w:ascii="Times New Roman" w:eastAsia="Times New Roman" w:hAnsi="Times New Roman" w:cs="Times New Roman"/>
          <w:color w:val="333333"/>
          <w:sz w:val="24"/>
          <w:szCs w:val="24"/>
        </w:rPr>
        <w:t xml:space="preserve"> The sample used for model building hasn't changed too much and has the same </w:t>
      </w:r>
      <w:proofErr w:type="gramStart"/>
      <w:r w:rsidRPr="00D20587">
        <w:rPr>
          <w:rFonts w:ascii="Times New Roman" w:eastAsia="Times New Roman" w:hAnsi="Times New Roman" w:cs="Times New Roman"/>
          <w:color w:val="333333"/>
          <w:sz w:val="24"/>
          <w:szCs w:val="24"/>
        </w:rPr>
        <w:t>general characteristics</w:t>
      </w:r>
      <w:proofErr w:type="gramEnd"/>
    </w:p>
    <w:p w:rsidR="00D20587" w:rsidRDefault="00B2212C" w:rsidP="00F20C2E">
      <w:pPr>
        <w:rPr>
          <w:color w:val="333333"/>
          <w:shd w:val="clear" w:color="auto" w:fill="F5F5F5"/>
        </w:rPr>
      </w:pPr>
      <w:r>
        <w:rPr>
          <w:noProof/>
        </w:rPr>
        <w:lastRenderedPageBreak/>
        <w:drawing>
          <wp:inline distT="0" distB="0" distL="0" distR="0" wp14:anchorId="5E7482D2" wp14:editId="142FED64">
            <wp:extent cx="3086100" cy="20288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086100" cy="2028825"/>
                    </a:xfrm>
                    <a:prstGeom prst="rect">
                      <a:avLst/>
                    </a:prstGeom>
                  </pic:spPr>
                </pic:pic>
              </a:graphicData>
            </a:graphic>
          </wp:inline>
        </w:drawing>
      </w:r>
    </w:p>
    <w:p w:rsidR="00664DA3" w:rsidRDefault="00664DA3" w:rsidP="00F20C2E">
      <w:pPr>
        <w:rPr>
          <w:color w:val="333333"/>
          <w:shd w:val="clear" w:color="auto" w:fill="F5F5F5"/>
        </w:rPr>
      </w:pPr>
    </w:p>
    <w:p w:rsidR="00664DA3" w:rsidRPr="00664DA3" w:rsidRDefault="00664DA3" w:rsidP="00664DA3">
      <w:pPr>
        <w:shd w:val="clear" w:color="auto" w:fill="F5F5F5"/>
        <w:spacing w:before="100" w:beforeAutospacing="1" w:line="480" w:lineRule="atLeast"/>
        <w:rPr>
          <w:rFonts w:ascii="Times New Roman" w:eastAsia="Times New Roman" w:hAnsi="Times New Roman" w:cs="Times New Roman"/>
          <w:color w:val="333333"/>
          <w:sz w:val="24"/>
          <w:szCs w:val="24"/>
        </w:rPr>
      </w:pPr>
      <w:r w:rsidRPr="00664DA3">
        <w:rPr>
          <w:rFonts w:ascii="Times New Roman" w:eastAsia="Times New Roman" w:hAnsi="Times New Roman" w:cs="Times New Roman"/>
          <w:color w:val="333333"/>
          <w:sz w:val="24"/>
          <w:szCs w:val="24"/>
        </w:rPr>
        <w:t>Let's go back to the telecom churn example. If you recall, the model was built using </w:t>
      </w:r>
      <w:r w:rsidRPr="00664DA3">
        <w:rPr>
          <w:rFonts w:ascii="Times New Roman" w:eastAsia="Times New Roman" w:hAnsi="Times New Roman" w:cs="Times New Roman"/>
          <w:b/>
          <w:bCs/>
          <w:color w:val="333333"/>
          <w:sz w:val="24"/>
          <w:szCs w:val="24"/>
        </w:rPr>
        <w:t>data from 2014</w:t>
      </w:r>
      <w:r w:rsidRPr="00664DA3">
        <w:rPr>
          <w:rFonts w:ascii="Times New Roman" w:eastAsia="Times New Roman" w:hAnsi="Times New Roman" w:cs="Times New Roman"/>
          <w:color w:val="333333"/>
          <w:sz w:val="24"/>
          <w:szCs w:val="24"/>
        </w:rPr>
        <w:t>. Now suppose, you are tracking its performance over time, and that ends up giving you the following results:</w:t>
      </w:r>
    </w:p>
    <w:p w:rsidR="00664DA3" w:rsidRPr="00664DA3" w:rsidRDefault="00664DA3" w:rsidP="00664DA3">
      <w:pPr>
        <w:shd w:val="clear" w:color="auto" w:fill="FFFFFF"/>
        <w:spacing w:after="0" w:line="240" w:lineRule="auto"/>
        <w:jc w:val="center"/>
        <w:rPr>
          <w:rFonts w:ascii="Arial" w:eastAsia="Times New Roman" w:hAnsi="Arial" w:cs="Arial"/>
          <w:color w:val="333333"/>
          <w:sz w:val="24"/>
          <w:szCs w:val="24"/>
        </w:rPr>
      </w:pPr>
      <w:r w:rsidRPr="00664DA3">
        <w:rPr>
          <w:rFonts w:ascii="Arial" w:eastAsia="Times New Roman" w:hAnsi="Arial" w:cs="Arial"/>
          <w:noProof/>
          <w:color w:val="333333"/>
          <w:sz w:val="24"/>
          <w:szCs w:val="24"/>
        </w:rPr>
        <w:drawing>
          <wp:inline distT="0" distB="0" distL="0" distR="0">
            <wp:extent cx="3736975" cy="2945130"/>
            <wp:effectExtent l="0" t="0" r="0" b="7620"/>
            <wp:docPr id="21" name="Picture 21" descr="https://cdn.upgrad.com/UpGrad/temp/de5fd0a6-f422-4b0e-bfc2-b1885de4e79a/New%20Bitmap%20Image%2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cdn.upgrad.com/UpGrad/temp/de5fd0a6-f422-4b0e-bfc2-b1885de4e79a/New%20Bitmap%20Image%20(4).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36975" cy="2945130"/>
                    </a:xfrm>
                    <a:prstGeom prst="rect">
                      <a:avLst/>
                    </a:prstGeom>
                    <a:noFill/>
                    <a:ln>
                      <a:noFill/>
                    </a:ln>
                  </pic:spPr>
                </pic:pic>
              </a:graphicData>
            </a:graphic>
          </wp:inline>
        </w:drawing>
      </w:r>
    </w:p>
    <w:p w:rsidR="00664DA3" w:rsidRPr="00664DA3" w:rsidRDefault="00664DA3" w:rsidP="00664DA3">
      <w:pPr>
        <w:shd w:val="clear" w:color="auto" w:fill="FFFFFF"/>
        <w:spacing w:after="144" w:line="240" w:lineRule="auto"/>
        <w:jc w:val="center"/>
        <w:rPr>
          <w:rFonts w:ascii="Arial" w:eastAsia="Times New Roman" w:hAnsi="Arial" w:cs="Arial"/>
          <w:b/>
          <w:bCs/>
          <w:color w:val="333333"/>
          <w:sz w:val="24"/>
          <w:szCs w:val="24"/>
        </w:rPr>
      </w:pPr>
      <w:r w:rsidRPr="00664DA3">
        <w:rPr>
          <w:rFonts w:ascii="Arial" w:eastAsia="Times New Roman" w:hAnsi="Arial" w:cs="Arial"/>
          <w:b/>
          <w:bCs/>
          <w:color w:val="333333"/>
          <w:sz w:val="24"/>
          <w:szCs w:val="24"/>
        </w:rPr>
        <w:t>Model Performance Over Time</w:t>
      </w:r>
    </w:p>
    <w:p w:rsidR="00664DA3" w:rsidRPr="00664DA3" w:rsidRDefault="00664DA3" w:rsidP="00664DA3">
      <w:pPr>
        <w:shd w:val="clear" w:color="auto" w:fill="F5F5F5"/>
        <w:spacing w:before="100" w:beforeAutospacing="1" w:line="480" w:lineRule="atLeast"/>
        <w:rPr>
          <w:rFonts w:ascii="Times New Roman" w:eastAsia="Times New Roman" w:hAnsi="Times New Roman" w:cs="Times New Roman"/>
          <w:color w:val="333333"/>
          <w:sz w:val="24"/>
          <w:szCs w:val="24"/>
        </w:rPr>
      </w:pPr>
      <w:r w:rsidRPr="00664DA3">
        <w:rPr>
          <w:rFonts w:ascii="Times New Roman" w:eastAsia="Times New Roman" w:hAnsi="Times New Roman" w:cs="Times New Roman"/>
          <w:color w:val="333333"/>
          <w:sz w:val="24"/>
          <w:szCs w:val="24"/>
        </w:rPr>
        <w:t>So, the </w:t>
      </w:r>
      <w:r w:rsidRPr="00664DA3">
        <w:rPr>
          <w:rFonts w:ascii="Times New Roman" w:eastAsia="Times New Roman" w:hAnsi="Times New Roman" w:cs="Times New Roman"/>
          <w:b/>
          <w:bCs/>
          <w:color w:val="333333"/>
          <w:sz w:val="24"/>
          <w:szCs w:val="24"/>
        </w:rPr>
        <w:t>first</w:t>
      </w:r>
      <w:r w:rsidRPr="00664DA3">
        <w:rPr>
          <w:rFonts w:ascii="Times New Roman" w:eastAsia="Times New Roman" w:hAnsi="Times New Roman" w:cs="Times New Roman"/>
          <w:color w:val="333333"/>
          <w:sz w:val="24"/>
          <w:szCs w:val="24"/>
        </w:rPr>
        <w:t> </w:t>
      </w:r>
      <w:r w:rsidRPr="00664DA3">
        <w:rPr>
          <w:rFonts w:ascii="Times New Roman" w:eastAsia="Times New Roman" w:hAnsi="Times New Roman" w:cs="Times New Roman"/>
          <w:b/>
          <w:bCs/>
          <w:color w:val="333333"/>
          <w:sz w:val="24"/>
          <w:szCs w:val="24"/>
        </w:rPr>
        <w:t>time</w:t>
      </w:r>
      <w:r w:rsidRPr="00664DA3">
        <w:rPr>
          <w:rFonts w:ascii="Times New Roman" w:eastAsia="Times New Roman" w:hAnsi="Times New Roman" w:cs="Times New Roman"/>
          <w:color w:val="333333"/>
          <w:sz w:val="24"/>
          <w:szCs w:val="24"/>
        </w:rPr>
        <w:t>, when the model's Gini dropped to </w:t>
      </w:r>
      <w:r w:rsidRPr="00664DA3">
        <w:rPr>
          <w:rFonts w:ascii="Times New Roman" w:eastAsia="Times New Roman" w:hAnsi="Times New Roman" w:cs="Times New Roman"/>
          <w:b/>
          <w:bCs/>
          <w:color w:val="333333"/>
          <w:sz w:val="24"/>
          <w:szCs w:val="24"/>
        </w:rPr>
        <w:t>0.72</w:t>
      </w:r>
      <w:r w:rsidRPr="00664DA3">
        <w:rPr>
          <w:rFonts w:ascii="Times New Roman" w:eastAsia="Times New Roman" w:hAnsi="Times New Roman" w:cs="Times New Roman"/>
          <w:color w:val="333333"/>
          <w:sz w:val="24"/>
          <w:szCs w:val="24"/>
        </w:rPr>
        <w:t>, you avoided building a new model. Basically, you just </w:t>
      </w:r>
      <w:r w:rsidRPr="00664DA3">
        <w:rPr>
          <w:rFonts w:ascii="Times New Roman" w:eastAsia="Times New Roman" w:hAnsi="Times New Roman" w:cs="Times New Roman"/>
          <w:b/>
          <w:bCs/>
          <w:color w:val="333333"/>
          <w:sz w:val="24"/>
          <w:szCs w:val="24"/>
        </w:rPr>
        <w:t>recalibrated</w:t>
      </w:r>
      <w:r w:rsidRPr="00664DA3">
        <w:rPr>
          <w:rFonts w:ascii="Times New Roman" w:eastAsia="Times New Roman" w:hAnsi="Times New Roman" w:cs="Times New Roman"/>
          <w:color w:val="333333"/>
          <w:sz w:val="24"/>
          <w:szCs w:val="24"/>
        </w:rPr>
        <w:t>, i.e. updated the coefficients of the variables. That resulted in a slight increase of Gini. However, the next time Gini dropped to a low value, i.e. </w:t>
      </w:r>
      <w:r w:rsidRPr="00664DA3">
        <w:rPr>
          <w:rFonts w:ascii="Times New Roman" w:eastAsia="Times New Roman" w:hAnsi="Times New Roman" w:cs="Times New Roman"/>
          <w:b/>
          <w:bCs/>
          <w:color w:val="333333"/>
          <w:sz w:val="24"/>
          <w:szCs w:val="24"/>
        </w:rPr>
        <w:t>0.71</w:t>
      </w:r>
      <w:r w:rsidRPr="00664DA3">
        <w:rPr>
          <w:rFonts w:ascii="Times New Roman" w:eastAsia="Times New Roman" w:hAnsi="Times New Roman" w:cs="Times New Roman"/>
          <w:color w:val="333333"/>
          <w:sz w:val="24"/>
          <w:szCs w:val="24"/>
        </w:rPr>
        <w:t>, we just rebuilt the model, i.e. got new sample data, performed data prep, etc. and built the entire model.</w:t>
      </w:r>
    </w:p>
    <w:p w:rsidR="001A644A" w:rsidRPr="001A644A" w:rsidRDefault="001A644A" w:rsidP="001A644A">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1A644A">
        <w:rPr>
          <w:rFonts w:ascii="Times New Roman" w:eastAsia="Times New Roman" w:hAnsi="Times New Roman" w:cs="Times New Roman"/>
          <w:color w:val="333333"/>
          <w:sz w:val="24"/>
          <w:szCs w:val="24"/>
        </w:rPr>
        <w:lastRenderedPageBreak/>
        <w:t xml:space="preserve">In this session, you learnt about various model evaluation measures, such as accuracy, sensitivity, specificity, KS statistic, </w:t>
      </w:r>
      <w:proofErr w:type="spellStart"/>
      <w:r w:rsidRPr="001A644A">
        <w:rPr>
          <w:rFonts w:ascii="Times New Roman" w:eastAsia="Times New Roman" w:hAnsi="Times New Roman" w:cs="Times New Roman"/>
          <w:color w:val="333333"/>
          <w:sz w:val="24"/>
          <w:szCs w:val="24"/>
        </w:rPr>
        <w:t>etc</w:t>
      </w:r>
      <w:proofErr w:type="spellEnd"/>
      <w:r w:rsidRPr="001A644A">
        <w:rPr>
          <w:rFonts w:ascii="Times New Roman" w:eastAsia="Times New Roman" w:hAnsi="Times New Roman" w:cs="Times New Roman"/>
          <w:color w:val="333333"/>
          <w:sz w:val="24"/>
          <w:szCs w:val="24"/>
        </w:rPr>
        <w:t xml:space="preserve"> as shown in figure 1. Then, you learnt how to validate your model on in-sample data and out-time data (unseen data). Also, for stability, you learnt and understood stability by two metrics — Variable Distributive Stability and Predictive Pattern Stability. Then, you learnt about model tracking and model recalibrating steps in detail.</w:t>
      </w:r>
    </w:p>
    <w:p w:rsidR="001A644A" w:rsidRPr="001A644A" w:rsidRDefault="001A644A" w:rsidP="001A644A">
      <w:pPr>
        <w:shd w:val="clear" w:color="auto" w:fill="FFFFFF"/>
        <w:spacing w:after="144" w:line="240" w:lineRule="auto"/>
        <w:jc w:val="center"/>
        <w:rPr>
          <w:rFonts w:ascii="Arial" w:eastAsia="Times New Roman" w:hAnsi="Arial" w:cs="Arial"/>
          <w:color w:val="333333"/>
          <w:sz w:val="24"/>
          <w:szCs w:val="24"/>
        </w:rPr>
      </w:pPr>
      <w:r w:rsidRPr="001A644A">
        <w:rPr>
          <w:rFonts w:ascii="Arial" w:eastAsia="Times New Roman" w:hAnsi="Arial" w:cs="Arial"/>
          <w:noProof/>
          <w:color w:val="333333"/>
          <w:sz w:val="24"/>
          <w:szCs w:val="24"/>
        </w:rPr>
        <w:lastRenderedPageBreak/>
        <w:drawing>
          <wp:inline distT="0" distB="0" distL="0" distR="0">
            <wp:extent cx="5723890" cy="9144000"/>
            <wp:effectExtent l="0" t="0" r="0" b="0"/>
            <wp:docPr id="22" name="Picture 22" descr="https://cdn.upgrad.com/UpGrad/temp/f6f79d83-1197-4ab2-8401-9a3d702da9d6/Summary%20Flow%20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cdn.upgrad.com/UpGrad/temp/f6f79d83-1197-4ab2-8401-9a3d702da9d6/Summary%20Flow%20Chart.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3890" cy="9144000"/>
                    </a:xfrm>
                    <a:prstGeom prst="rect">
                      <a:avLst/>
                    </a:prstGeom>
                    <a:noFill/>
                    <a:ln>
                      <a:noFill/>
                    </a:ln>
                  </pic:spPr>
                </pic:pic>
              </a:graphicData>
            </a:graphic>
          </wp:inline>
        </w:drawing>
      </w:r>
    </w:p>
    <w:p w:rsidR="00664DA3" w:rsidRDefault="00664DA3" w:rsidP="00F20C2E">
      <w:pPr>
        <w:rPr>
          <w:color w:val="333333"/>
          <w:shd w:val="clear" w:color="auto" w:fill="F5F5F5"/>
        </w:rPr>
      </w:pPr>
      <w:bookmarkStart w:id="0" w:name="_GoBack"/>
      <w:bookmarkEnd w:id="0"/>
    </w:p>
    <w:sectPr w:rsidR="00664DA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MJXc-TeX-math-Iw">
    <w:altName w:val="Cambria"/>
    <w:panose1 w:val="00000000000000000000"/>
    <w:charset w:val="00"/>
    <w:family w:val="roman"/>
    <w:notTrueType/>
    <w:pitch w:val="default"/>
  </w:font>
  <w:font w:name="MJXc-TeX-main-Rw">
    <w:altName w:val="Cambria"/>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MJXc-TeX-size2-Rw">
    <w:altName w:val="Cambria"/>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BF3400"/>
    <w:multiLevelType w:val="multilevel"/>
    <w:tmpl w:val="5220FD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DA76040"/>
    <w:multiLevelType w:val="multilevel"/>
    <w:tmpl w:val="75D6FA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FE61EBC"/>
    <w:multiLevelType w:val="multilevel"/>
    <w:tmpl w:val="B63CAF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2E6436D"/>
    <w:multiLevelType w:val="multilevel"/>
    <w:tmpl w:val="F73A08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6614732"/>
    <w:multiLevelType w:val="multilevel"/>
    <w:tmpl w:val="0164AC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8F47D87"/>
    <w:multiLevelType w:val="multilevel"/>
    <w:tmpl w:val="D5DA87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9747149"/>
    <w:multiLevelType w:val="multilevel"/>
    <w:tmpl w:val="7A2A01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A4317D6"/>
    <w:multiLevelType w:val="multilevel"/>
    <w:tmpl w:val="360833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B1C1AA4"/>
    <w:multiLevelType w:val="multilevel"/>
    <w:tmpl w:val="6B5AD7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6D47E6B"/>
    <w:multiLevelType w:val="multilevel"/>
    <w:tmpl w:val="6A4434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E9454D0"/>
    <w:multiLevelType w:val="multilevel"/>
    <w:tmpl w:val="EDF2F7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FB7739C"/>
    <w:multiLevelType w:val="multilevel"/>
    <w:tmpl w:val="E7C2B2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11B380A"/>
    <w:multiLevelType w:val="multilevel"/>
    <w:tmpl w:val="22A8CB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6647B91"/>
    <w:multiLevelType w:val="multilevel"/>
    <w:tmpl w:val="9E92F4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3336C8E"/>
    <w:multiLevelType w:val="multilevel"/>
    <w:tmpl w:val="BE9292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BCE1BD4"/>
    <w:multiLevelType w:val="multilevel"/>
    <w:tmpl w:val="6FFECF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4"/>
  </w:num>
  <w:num w:numId="2">
    <w:abstractNumId w:val="5"/>
  </w:num>
  <w:num w:numId="3">
    <w:abstractNumId w:val="3"/>
  </w:num>
  <w:num w:numId="4">
    <w:abstractNumId w:val="1"/>
  </w:num>
  <w:num w:numId="5">
    <w:abstractNumId w:val="11"/>
  </w:num>
  <w:num w:numId="6">
    <w:abstractNumId w:val="12"/>
  </w:num>
  <w:num w:numId="7">
    <w:abstractNumId w:val="0"/>
  </w:num>
  <w:num w:numId="8">
    <w:abstractNumId w:val="13"/>
  </w:num>
  <w:num w:numId="9">
    <w:abstractNumId w:val="2"/>
  </w:num>
  <w:num w:numId="10">
    <w:abstractNumId w:val="7"/>
  </w:num>
  <w:num w:numId="11">
    <w:abstractNumId w:val="6"/>
  </w:num>
  <w:num w:numId="12">
    <w:abstractNumId w:val="4"/>
  </w:num>
  <w:num w:numId="13">
    <w:abstractNumId w:val="15"/>
  </w:num>
  <w:num w:numId="14">
    <w:abstractNumId w:val="8"/>
  </w:num>
  <w:num w:numId="15">
    <w:abstractNumId w:val="9"/>
  </w:num>
  <w:num w:numId="1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83015"/>
    <w:rsid w:val="0003092B"/>
    <w:rsid w:val="000312B4"/>
    <w:rsid w:val="00075336"/>
    <w:rsid w:val="000A3E53"/>
    <w:rsid w:val="000D24E7"/>
    <w:rsid w:val="001009C8"/>
    <w:rsid w:val="00112F82"/>
    <w:rsid w:val="001A644A"/>
    <w:rsid w:val="001B1626"/>
    <w:rsid w:val="001F18D0"/>
    <w:rsid w:val="002501AB"/>
    <w:rsid w:val="002837EE"/>
    <w:rsid w:val="002B5F96"/>
    <w:rsid w:val="002E3A40"/>
    <w:rsid w:val="003666FA"/>
    <w:rsid w:val="00373FA2"/>
    <w:rsid w:val="003A44B9"/>
    <w:rsid w:val="00420F1C"/>
    <w:rsid w:val="00421378"/>
    <w:rsid w:val="004471AB"/>
    <w:rsid w:val="00483E46"/>
    <w:rsid w:val="004C4D3A"/>
    <w:rsid w:val="004C604B"/>
    <w:rsid w:val="004E143E"/>
    <w:rsid w:val="00500B84"/>
    <w:rsid w:val="00554CCA"/>
    <w:rsid w:val="005608CE"/>
    <w:rsid w:val="0056188F"/>
    <w:rsid w:val="005676E6"/>
    <w:rsid w:val="005933D0"/>
    <w:rsid w:val="005D07FC"/>
    <w:rsid w:val="005D71A3"/>
    <w:rsid w:val="00634BF2"/>
    <w:rsid w:val="00656764"/>
    <w:rsid w:val="00661573"/>
    <w:rsid w:val="00664DA3"/>
    <w:rsid w:val="00671B72"/>
    <w:rsid w:val="006731DA"/>
    <w:rsid w:val="006C7CB0"/>
    <w:rsid w:val="006D5677"/>
    <w:rsid w:val="00722675"/>
    <w:rsid w:val="0072636B"/>
    <w:rsid w:val="00772FAA"/>
    <w:rsid w:val="00830371"/>
    <w:rsid w:val="0084110E"/>
    <w:rsid w:val="008672C4"/>
    <w:rsid w:val="008D1FAA"/>
    <w:rsid w:val="0094007A"/>
    <w:rsid w:val="00957846"/>
    <w:rsid w:val="00983015"/>
    <w:rsid w:val="009B7A6B"/>
    <w:rsid w:val="009D19C4"/>
    <w:rsid w:val="009F46DB"/>
    <w:rsid w:val="00A33EF0"/>
    <w:rsid w:val="00AD478A"/>
    <w:rsid w:val="00B03FEF"/>
    <w:rsid w:val="00B2212C"/>
    <w:rsid w:val="00B840A7"/>
    <w:rsid w:val="00CB1D2F"/>
    <w:rsid w:val="00D17B02"/>
    <w:rsid w:val="00D20587"/>
    <w:rsid w:val="00D26D3F"/>
    <w:rsid w:val="00D312C6"/>
    <w:rsid w:val="00D31F54"/>
    <w:rsid w:val="00D42BBF"/>
    <w:rsid w:val="00D774CC"/>
    <w:rsid w:val="00D82D68"/>
    <w:rsid w:val="00DD1E38"/>
    <w:rsid w:val="00E25C79"/>
    <w:rsid w:val="00E4297F"/>
    <w:rsid w:val="00E65D3C"/>
    <w:rsid w:val="00E70819"/>
    <w:rsid w:val="00E75D01"/>
    <w:rsid w:val="00E943D1"/>
    <w:rsid w:val="00EE7CA0"/>
    <w:rsid w:val="00F20C2E"/>
    <w:rsid w:val="00F22731"/>
    <w:rsid w:val="00FA575C"/>
    <w:rsid w:val="00FB18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4:docId w14:val="0A74F893"/>
  <w15:chartTrackingRefBased/>
  <w15:docId w15:val="{623FBBE8-A381-4DD1-B82C-4C104E3EFF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4C604B"/>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983015"/>
    <w:rPr>
      <w:b/>
      <w:bCs/>
    </w:rPr>
  </w:style>
  <w:style w:type="character" w:customStyle="1" w:styleId="mjx-char">
    <w:name w:val="mjx-char"/>
    <w:basedOn w:val="DefaultParagraphFont"/>
    <w:rsid w:val="0003092B"/>
  </w:style>
  <w:style w:type="character" w:customStyle="1" w:styleId="mjxassistivemathml">
    <w:name w:val="mjx_assistive_mathml"/>
    <w:basedOn w:val="DefaultParagraphFont"/>
    <w:rsid w:val="0003092B"/>
  </w:style>
  <w:style w:type="character" w:customStyle="1" w:styleId="bold-font">
    <w:name w:val="bold-font"/>
    <w:basedOn w:val="DefaultParagraphFont"/>
    <w:rsid w:val="0003092B"/>
  </w:style>
  <w:style w:type="character" w:customStyle="1" w:styleId="numerical-feedback-text">
    <w:name w:val="numerical-feedback-text"/>
    <w:basedOn w:val="DefaultParagraphFont"/>
    <w:rsid w:val="0003092B"/>
  </w:style>
  <w:style w:type="paragraph" w:styleId="NormalWeb">
    <w:name w:val="Normal (Web)"/>
    <w:basedOn w:val="Normal"/>
    <w:uiPriority w:val="99"/>
    <w:semiHidden/>
    <w:unhideWhenUsed/>
    <w:rsid w:val="00634BF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quiz-options-list-item-block">
    <w:name w:val="quiz-options-list-item-block"/>
    <w:basedOn w:val="DefaultParagraphFont"/>
    <w:rsid w:val="00957846"/>
  </w:style>
  <w:style w:type="character" w:customStyle="1" w:styleId="medium-font">
    <w:name w:val="medium-font"/>
    <w:basedOn w:val="DefaultParagraphFont"/>
    <w:rsid w:val="00957846"/>
  </w:style>
  <w:style w:type="character" w:styleId="Emphasis">
    <w:name w:val="Emphasis"/>
    <w:basedOn w:val="DefaultParagraphFont"/>
    <w:uiPriority w:val="20"/>
    <w:qFormat/>
    <w:rsid w:val="00957846"/>
    <w:rPr>
      <w:i/>
      <w:iCs/>
    </w:rPr>
  </w:style>
  <w:style w:type="character" w:customStyle="1" w:styleId="Heading1Char">
    <w:name w:val="Heading 1 Char"/>
    <w:basedOn w:val="DefaultParagraphFont"/>
    <w:link w:val="Heading1"/>
    <w:uiPriority w:val="9"/>
    <w:rsid w:val="004C604B"/>
    <w:rPr>
      <w:rFonts w:ascii="Times New Roman" w:eastAsia="Times New Roman" w:hAnsi="Times New Roman" w:cs="Times New Roman"/>
      <w:b/>
      <w:bCs/>
      <w:kern w:val="36"/>
      <w:sz w:val="48"/>
      <w:szCs w:val="48"/>
    </w:rPr>
  </w:style>
  <w:style w:type="paragraph" w:styleId="ListParagraph">
    <w:name w:val="List Paragraph"/>
    <w:basedOn w:val="Normal"/>
    <w:uiPriority w:val="34"/>
    <w:qFormat/>
    <w:rsid w:val="00E65D3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9353816">
      <w:bodyDiv w:val="1"/>
      <w:marLeft w:val="0"/>
      <w:marRight w:val="0"/>
      <w:marTop w:val="0"/>
      <w:marBottom w:val="0"/>
      <w:divBdr>
        <w:top w:val="none" w:sz="0" w:space="0" w:color="auto"/>
        <w:left w:val="none" w:sz="0" w:space="0" w:color="auto"/>
        <w:bottom w:val="none" w:sz="0" w:space="0" w:color="auto"/>
        <w:right w:val="none" w:sz="0" w:space="0" w:color="auto"/>
      </w:divBdr>
      <w:divsChild>
        <w:div w:id="1070739390">
          <w:marLeft w:val="0"/>
          <w:marRight w:val="0"/>
          <w:marTop w:val="0"/>
          <w:marBottom w:val="240"/>
          <w:divBdr>
            <w:top w:val="none" w:sz="0" w:space="0" w:color="auto"/>
            <w:left w:val="none" w:sz="0" w:space="0" w:color="auto"/>
            <w:bottom w:val="none" w:sz="0" w:space="0" w:color="auto"/>
            <w:right w:val="none" w:sz="0" w:space="0" w:color="auto"/>
          </w:divBdr>
          <w:divsChild>
            <w:div w:id="325864832">
              <w:marLeft w:val="0"/>
              <w:marRight w:val="0"/>
              <w:marTop w:val="0"/>
              <w:marBottom w:val="0"/>
              <w:divBdr>
                <w:top w:val="none" w:sz="0" w:space="0" w:color="auto"/>
                <w:left w:val="none" w:sz="0" w:space="0" w:color="auto"/>
                <w:bottom w:val="none" w:sz="0" w:space="0" w:color="auto"/>
                <w:right w:val="none" w:sz="0" w:space="0" w:color="auto"/>
              </w:divBdr>
            </w:div>
          </w:divsChild>
        </w:div>
        <w:div w:id="104279073">
          <w:marLeft w:val="0"/>
          <w:marRight w:val="0"/>
          <w:marTop w:val="0"/>
          <w:marBottom w:val="0"/>
          <w:divBdr>
            <w:top w:val="none" w:sz="0" w:space="0" w:color="auto"/>
            <w:left w:val="none" w:sz="0" w:space="0" w:color="auto"/>
            <w:bottom w:val="none" w:sz="0" w:space="0" w:color="auto"/>
            <w:right w:val="none" w:sz="0" w:space="0" w:color="auto"/>
          </w:divBdr>
          <w:divsChild>
            <w:div w:id="1002971762">
              <w:marLeft w:val="0"/>
              <w:marRight w:val="0"/>
              <w:marTop w:val="0"/>
              <w:marBottom w:val="0"/>
              <w:divBdr>
                <w:top w:val="none" w:sz="0" w:space="0" w:color="auto"/>
                <w:left w:val="none" w:sz="0" w:space="0" w:color="auto"/>
                <w:bottom w:val="none" w:sz="0" w:space="0" w:color="auto"/>
                <w:right w:val="none" w:sz="0" w:space="0" w:color="auto"/>
              </w:divBdr>
              <w:divsChild>
                <w:div w:id="817038975">
                  <w:marLeft w:val="0"/>
                  <w:marRight w:val="0"/>
                  <w:marTop w:val="288"/>
                  <w:marBottom w:val="144"/>
                  <w:divBdr>
                    <w:top w:val="none" w:sz="0" w:space="0" w:color="auto"/>
                    <w:left w:val="none" w:sz="0" w:space="0" w:color="auto"/>
                    <w:bottom w:val="none" w:sz="0" w:space="0" w:color="auto"/>
                    <w:right w:val="none" w:sz="0" w:space="0" w:color="auto"/>
                  </w:divBdr>
                </w:div>
              </w:divsChild>
            </w:div>
          </w:divsChild>
        </w:div>
        <w:div w:id="654070902">
          <w:marLeft w:val="0"/>
          <w:marRight w:val="0"/>
          <w:marTop w:val="0"/>
          <w:marBottom w:val="240"/>
          <w:divBdr>
            <w:top w:val="none" w:sz="0" w:space="0" w:color="auto"/>
            <w:left w:val="none" w:sz="0" w:space="0" w:color="auto"/>
            <w:bottom w:val="none" w:sz="0" w:space="0" w:color="auto"/>
            <w:right w:val="none" w:sz="0" w:space="0" w:color="auto"/>
          </w:divBdr>
          <w:divsChild>
            <w:div w:id="40136322">
              <w:marLeft w:val="0"/>
              <w:marRight w:val="0"/>
              <w:marTop w:val="0"/>
              <w:marBottom w:val="0"/>
              <w:divBdr>
                <w:top w:val="none" w:sz="0" w:space="0" w:color="auto"/>
                <w:left w:val="none" w:sz="0" w:space="0" w:color="auto"/>
                <w:bottom w:val="none" w:sz="0" w:space="0" w:color="auto"/>
                <w:right w:val="none" w:sz="0" w:space="0" w:color="auto"/>
              </w:divBdr>
            </w:div>
          </w:divsChild>
        </w:div>
        <w:div w:id="1000743551">
          <w:marLeft w:val="0"/>
          <w:marRight w:val="0"/>
          <w:marTop w:val="0"/>
          <w:marBottom w:val="0"/>
          <w:divBdr>
            <w:top w:val="none" w:sz="0" w:space="0" w:color="auto"/>
            <w:left w:val="none" w:sz="0" w:space="0" w:color="auto"/>
            <w:bottom w:val="none" w:sz="0" w:space="0" w:color="auto"/>
            <w:right w:val="none" w:sz="0" w:space="0" w:color="auto"/>
          </w:divBdr>
          <w:divsChild>
            <w:div w:id="1853951492">
              <w:marLeft w:val="0"/>
              <w:marRight w:val="0"/>
              <w:marTop w:val="0"/>
              <w:marBottom w:val="0"/>
              <w:divBdr>
                <w:top w:val="none" w:sz="0" w:space="0" w:color="auto"/>
                <w:left w:val="none" w:sz="0" w:space="0" w:color="auto"/>
                <w:bottom w:val="none" w:sz="0" w:space="0" w:color="auto"/>
                <w:right w:val="none" w:sz="0" w:space="0" w:color="auto"/>
              </w:divBdr>
              <w:divsChild>
                <w:div w:id="1165167800">
                  <w:marLeft w:val="0"/>
                  <w:marRight w:val="0"/>
                  <w:marTop w:val="288"/>
                  <w:marBottom w:val="144"/>
                  <w:divBdr>
                    <w:top w:val="none" w:sz="0" w:space="0" w:color="auto"/>
                    <w:left w:val="none" w:sz="0" w:space="0" w:color="auto"/>
                    <w:bottom w:val="none" w:sz="0" w:space="0" w:color="auto"/>
                    <w:right w:val="none" w:sz="0" w:space="0" w:color="auto"/>
                  </w:divBdr>
                </w:div>
              </w:divsChild>
            </w:div>
          </w:divsChild>
        </w:div>
        <w:div w:id="1062022921">
          <w:marLeft w:val="0"/>
          <w:marRight w:val="0"/>
          <w:marTop w:val="0"/>
          <w:marBottom w:val="240"/>
          <w:divBdr>
            <w:top w:val="none" w:sz="0" w:space="0" w:color="auto"/>
            <w:left w:val="none" w:sz="0" w:space="0" w:color="auto"/>
            <w:bottom w:val="none" w:sz="0" w:space="0" w:color="auto"/>
            <w:right w:val="none" w:sz="0" w:space="0" w:color="auto"/>
          </w:divBdr>
          <w:divsChild>
            <w:div w:id="1969775865">
              <w:marLeft w:val="0"/>
              <w:marRight w:val="0"/>
              <w:marTop w:val="0"/>
              <w:marBottom w:val="0"/>
              <w:divBdr>
                <w:top w:val="none" w:sz="0" w:space="0" w:color="auto"/>
                <w:left w:val="none" w:sz="0" w:space="0" w:color="auto"/>
                <w:bottom w:val="none" w:sz="0" w:space="0" w:color="auto"/>
                <w:right w:val="none" w:sz="0" w:space="0" w:color="auto"/>
              </w:divBdr>
            </w:div>
          </w:divsChild>
        </w:div>
        <w:div w:id="911280208">
          <w:marLeft w:val="0"/>
          <w:marRight w:val="0"/>
          <w:marTop w:val="0"/>
          <w:marBottom w:val="0"/>
          <w:divBdr>
            <w:top w:val="none" w:sz="0" w:space="0" w:color="auto"/>
            <w:left w:val="none" w:sz="0" w:space="0" w:color="auto"/>
            <w:bottom w:val="none" w:sz="0" w:space="0" w:color="auto"/>
            <w:right w:val="none" w:sz="0" w:space="0" w:color="auto"/>
          </w:divBdr>
          <w:divsChild>
            <w:div w:id="861934898">
              <w:marLeft w:val="0"/>
              <w:marRight w:val="0"/>
              <w:marTop w:val="0"/>
              <w:marBottom w:val="0"/>
              <w:divBdr>
                <w:top w:val="none" w:sz="0" w:space="0" w:color="auto"/>
                <w:left w:val="none" w:sz="0" w:space="0" w:color="auto"/>
                <w:bottom w:val="none" w:sz="0" w:space="0" w:color="auto"/>
                <w:right w:val="none" w:sz="0" w:space="0" w:color="auto"/>
              </w:divBdr>
              <w:divsChild>
                <w:div w:id="338630145">
                  <w:marLeft w:val="0"/>
                  <w:marRight w:val="0"/>
                  <w:marTop w:val="288"/>
                  <w:marBottom w:val="144"/>
                  <w:divBdr>
                    <w:top w:val="none" w:sz="0" w:space="0" w:color="auto"/>
                    <w:left w:val="none" w:sz="0" w:space="0" w:color="auto"/>
                    <w:bottom w:val="none" w:sz="0" w:space="0" w:color="auto"/>
                    <w:right w:val="none" w:sz="0" w:space="0" w:color="auto"/>
                  </w:divBdr>
                </w:div>
              </w:divsChild>
            </w:div>
          </w:divsChild>
        </w:div>
        <w:div w:id="2046179315">
          <w:marLeft w:val="0"/>
          <w:marRight w:val="0"/>
          <w:marTop w:val="0"/>
          <w:marBottom w:val="240"/>
          <w:divBdr>
            <w:top w:val="none" w:sz="0" w:space="0" w:color="auto"/>
            <w:left w:val="none" w:sz="0" w:space="0" w:color="auto"/>
            <w:bottom w:val="none" w:sz="0" w:space="0" w:color="auto"/>
            <w:right w:val="none" w:sz="0" w:space="0" w:color="auto"/>
          </w:divBdr>
          <w:divsChild>
            <w:div w:id="1785076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74710">
      <w:bodyDiv w:val="1"/>
      <w:marLeft w:val="0"/>
      <w:marRight w:val="0"/>
      <w:marTop w:val="0"/>
      <w:marBottom w:val="0"/>
      <w:divBdr>
        <w:top w:val="none" w:sz="0" w:space="0" w:color="auto"/>
        <w:left w:val="none" w:sz="0" w:space="0" w:color="auto"/>
        <w:bottom w:val="none" w:sz="0" w:space="0" w:color="auto"/>
        <w:right w:val="none" w:sz="0" w:space="0" w:color="auto"/>
      </w:divBdr>
      <w:divsChild>
        <w:div w:id="1298876523">
          <w:marLeft w:val="0"/>
          <w:marRight w:val="0"/>
          <w:marTop w:val="0"/>
          <w:marBottom w:val="240"/>
          <w:divBdr>
            <w:top w:val="none" w:sz="0" w:space="0" w:color="auto"/>
            <w:left w:val="none" w:sz="0" w:space="0" w:color="auto"/>
            <w:bottom w:val="none" w:sz="0" w:space="0" w:color="auto"/>
            <w:right w:val="none" w:sz="0" w:space="0" w:color="auto"/>
          </w:divBdr>
          <w:divsChild>
            <w:div w:id="699932933">
              <w:marLeft w:val="0"/>
              <w:marRight w:val="0"/>
              <w:marTop w:val="0"/>
              <w:marBottom w:val="0"/>
              <w:divBdr>
                <w:top w:val="none" w:sz="0" w:space="0" w:color="auto"/>
                <w:left w:val="none" w:sz="0" w:space="0" w:color="auto"/>
                <w:bottom w:val="none" w:sz="0" w:space="0" w:color="auto"/>
                <w:right w:val="none" w:sz="0" w:space="0" w:color="auto"/>
              </w:divBdr>
            </w:div>
          </w:divsChild>
        </w:div>
        <w:div w:id="54008822">
          <w:marLeft w:val="0"/>
          <w:marRight w:val="0"/>
          <w:marTop w:val="0"/>
          <w:marBottom w:val="0"/>
          <w:divBdr>
            <w:top w:val="none" w:sz="0" w:space="0" w:color="auto"/>
            <w:left w:val="none" w:sz="0" w:space="0" w:color="auto"/>
            <w:bottom w:val="none" w:sz="0" w:space="0" w:color="auto"/>
            <w:right w:val="none" w:sz="0" w:space="0" w:color="auto"/>
          </w:divBdr>
          <w:divsChild>
            <w:div w:id="1106340628">
              <w:marLeft w:val="0"/>
              <w:marRight w:val="0"/>
              <w:marTop w:val="0"/>
              <w:marBottom w:val="0"/>
              <w:divBdr>
                <w:top w:val="none" w:sz="0" w:space="0" w:color="auto"/>
                <w:left w:val="none" w:sz="0" w:space="0" w:color="auto"/>
                <w:bottom w:val="none" w:sz="0" w:space="0" w:color="auto"/>
                <w:right w:val="none" w:sz="0" w:space="0" w:color="auto"/>
              </w:divBdr>
              <w:divsChild>
                <w:div w:id="995962761">
                  <w:marLeft w:val="0"/>
                  <w:marRight w:val="0"/>
                  <w:marTop w:val="288"/>
                  <w:marBottom w:val="144"/>
                  <w:divBdr>
                    <w:top w:val="none" w:sz="0" w:space="0" w:color="auto"/>
                    <w:left w:val="none" w:sz="0" w:space="0" w:color="auto"/>
                    <w:bottom w:val="none" w:sz="0" w:space="0" w:color="auto"/>
                    <w:right w:val="none" w:sz="0" w:space="0" w:color="auto"/>
                  </w:divBdr>
                </w:div>
              </w:divsChild>
            </w:div>
          </w:divsChild>
        </w:div>
        <w:div w:id="331032455">
          <w:marLeft w:val="0"/>
          <w:marRight w:val="0"/>
          <w:marTop w:val="0"/>
          <w:marBottom w:val="240"/>
          <w:divBdr>
            <w:top w:val="none" w:sz="0" w:space="0" w:color="auto"/>
            <w:left w:val="none" w:sz="0" w:space="0" w:color="auto"/>
            <w:bottom w:val="none" w:sz="0" w:space="0" w:color="auto"/>
            <w:right w:val="none" w:sz="0" w:space="0" w:color="auto"/>
          </w:divBdr>
          <w:divsChild>
            <w:div w:id="1256013418">
              <w:marLeft w:val="0"/>
              <w:marRight w:val="0"/>
              <w:marTop w:val="0"/>
              <w:marBottom w:val="0"/>
              <w:divBdr>
                <w:top w:val="none" w:sz="0" w:space="0" w:color="auto"/>
                <w:left w:val="none" w:sz="0" w:space="0" w:color="auto"/>
                <w:bottom w:val="none" w:sz="0" w:space="0" w:color="auto"/>
                <w:right w:val="none" w:sz="0" w:space="0" w:color="auto"/>
              </w:divBdr>
            </w:div>
          </w:divsChild>
        </w:div>
        <w:div w:id="1226335826">
          <w:marLeft w:val="0"/>
          <w:marRight w:val="0"/>
          <w:marTop w:val="0"/>
          <w:marBottom w:val="0"/>
          <w:divBdr>
            <w:top w:val="none" w:sz="0" w:space="0" w:color="auto"/>
            <w:left w:val="none" w:sz="0" w:space="0" w:color="auto"/>
            <w:bottom w:val="none" w:sz="0" w:space="0" w:color="auto"/>
            <w:right w:val="none" w:sz="0" w:space="0" w:color="auto"/>
          </w:divBdr>
          <w:divsChild>
            <w:div w:id="1438939877">
              <w:marLeft w:val="0"/>
              <w:marRight w:val="0"/>
              <w:marTop w:val="0"/>
              <w:marBottom w:val="0"/>
              <w:divBdr>
                <w:top w:val="none" w:sz="0" w:space="0" w:color="auto"/>
                <w:left w:val="none" w:sz="0" w:space="0" w:color="auto"/>
                <w:bottom w:val="none" w:sz="0" w:space="0" w:color="auto"/>
                <w:right w:val="none" w:sz="0" w:space="0" w:color="auto"/>
              </w:divBdr>
              <w:divsChild>
                <w:div w:id="65417538">
                  <w:marLeft w:val="0"/>
                  <w:marRight w:val="0"/>
                  <w:marTop w:val="288"/>
                  <w:marBottom w:val="144"/>
                  <w:divBdr>
                    <w:top w:val="none" w:sz="0" w:space="0" w:color="auto"/>
                    <w:left w:val="none" w:sz="0" w:space="0" w:color="auto"/>
                    <w:bottom w:val="none" w:sz="0" w:space="0" w:color="auto"/>
                    <w:right w:val="none" w:sz="0" w:space="0" w:color="auto"/>
                  </w:divBdr>
                </w:div>
              </w:divsChild>
            </w:div>
          </w:divsChild>
        </w:div>
        <w:div w:id="359473228">
          <w:marLeft w:val="0"/>
          <w:marRight w:val="0"/>
          <w:marTop w:val="0"/>
          <w:marBottom w:val="240"/>
          <w:divBdr>
            <w:top w:val="none" w:sz="0" w:space="0" w:color="auto"/>
            <w:left w:val="none" w:sz="0" w:space="0" w:color="auto"/>
            <w:bottom w:val="none" w:sz="0" w:space="0" w:color="auto"/>
            <w:right w:val="none" w:sz="0" w:space="0" w:color="auto"/>
          </w:divBdr>
          <w:divsChild>
            <w:div w:id="100221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105960">
      <w:bodyDiv w:val="1"/>
      <w:marLeft w:val="0"/>
      <w:marRight w:val="0"/>
      <w:marTop w:val="0"/>
      <w:marBottom w:val="0"/>
      <w:divBdr>
        <w:top w:val="none" w:sz="0" w:space="0" w:color="auto"/>
        <w:left w:val="none" w:sz="0" w:space="0" w:color="auto"/>
        <w:bottom w:val="none" w:sz="0" w:space="0" w:color="auto"/>
        <w:right w:val="none" w:sz="0" w:space="0" w:color="auto"/>
      </w:divBdr>
    </w:div>
    <w:div w:id="358245068">
      <w:bodyDiv w:val="1"/>
      <w:marLeft w:val="0"/>
      <w:marRight w:val="0"/>
      <w:marTop w:val="0"/>
      <w:marBottom w:val="0"/>
      <w:divBdr>
        <w:top w:val="none" w:sz="0" w:space="0" w:color="auto"/>
        <w:left w:val="none" w:sz="0" w:space="0" w:color="auto"/>
        <w:bottom w:val="none" w:sz="0" w:space="0" w:color="auto"/>
        <w:right w:val="none" w:sz="0" w:space="0" w:color="auto"/>
      </w:divBdr>
    </w:div>
    <w:div w:id="400832962">
      <w:bodyDiv w:val="1"/>
      <w:marLeft w:val="0"/>
      <w:marRight w:val="0"/>
      <w:marTop w:val="0"/>
      <w:marBottom w:val="0"/>
      <w:divBdr>
        <w:top w:val="none" w:sz="0" w:space="0" w:color="auto"/>
        <w:left w:val="none" w:sz="0" w:space="0" w:color="auto"/>
        <w:bottom w:val="none" w:sz="0" w:space="0" w:color="auto"/>
        <w:right w:val="none" w:sz="0" w:space="0" w:color="auto"/>
      </w:divBdr>
    </w:div>
    <w:div w:id="441845197">
      <w:bodyDiv w:val="1"/>
      <w:marLeft w:val="0"/>
      <w:marRight w:val="0"/>
      <w:marTop w:val="0"/>
      <w:marBottom w:val="0"/>
      <w:divBdr>
        <w:top w:val="none" w:sz="0" w:space="0" w:color="auto"/>
        <w:left w:val="none" w:sz="0" w:space="0" w:color="auto"/>
        <w:bottom w:val="none" w:sz="0" w:space="0" w:color="auto"/>
        <w:right w:val="none" w:sz="0" w:space="0" w:color="auto"/>
      </w:divBdr>
      <w:divsChild>
        <w:div w:id="801847257">
          <w:marLeft w:val="0"/>
          <w:marRight w:val="0"/>
          <w:marTop w:val="0"/>
          <w:marBottom w:val="240"/>
          <w:divBdr>
            <w:top w:val="none" w:sz="0" w:space="0" w:color="auto"/>
            <w:left w:val="none" w:sz="0" w:space="0" w:color="auto"/>
            <w:bottom w:val="none" w:sz="0" w:space="0" w:color="auto"/>
            <w:right w:val="none" w:sz="0" w:space="0" w:color="auto"/>
          </w:divBdr>
          <w:divsChild>
            <w:div w:id="967781881">
              <w:marLeft w:val="0"/>
              <w:marRight w:val="0"/>
              <w:marTop w:val="0"/>
              <w:marBottom w:val="0"/>
              <w:divBdr>
                <w:top w:val="none" w:sz="0" w:space="0" w:color="auto"/>
                <w:left w:val="none" w:sz="0" w:space="0" w:color="auto"/>
                <w:bottom w:val="none" w:sz="0" w:space="0" w:color="auto"/>
                <w:right w:val="none" w:sz="0" w:space="0" w:color="auto"/>
              </w:divBdr>
            </w:div>
          </w:divsChild>
        </w:div>
        <w:div w:id="471603336">
          <w:marLeft w:val="0"/>
          <w:marRight w:val="0"/>
          <w:marTop w:val="0"/>
          <w:marBottom w:val="0"/>
          <w:divBdr>
            <w:top w:val="none" w:sz="0" w:space="0" w:color="auto"/>
            <w:left w:val="none" w:sz="0" w:space="0" w:color="auto"/>
            <w:bottom w:val="none" w:sz="0" w:space="0" w:color="auto"/>
            <w:right w:val="none" w:sz="0" w:space="0" w:color="auto"/>
          </w:divBdr>
          <w:divsChild>
            <w:div w:id="2091658544">
              <w:marLeft w:val="0"/>
              <w:marRight w:val="0"/>
              <w:marTop w:val="0"/>
              <w:marBottom w:val="0"/>
              <w:divBdr>
                <w:top w:val="none" w:sz="0" w:space="0" w:color="auto"/>
                <w:left w:val="none" w:sz="0" w:space="0" w:color="auto"/>
                <w:bottom w:val="none" w:sz="0" w:space="0" w:color="auto"/>
                <w:right w:val="none" w:sz="0" w:space="0" w:color="auto"/>
              </w:divBdr>
              <w:divsChild>
                <w:div w:id="427819952">
                  <w:marLeft w:val="0"/>
                  <w:marRight w:val="0"/>
                  <w:marTop w:val="288"/>
                  <w:marBottom w:val="144"/>
                  <w:divBdr>
                    <w:top w:val="none" w:sz="0" w:space="0" w:color="auto"/>
                    <w:left w:val="none" w:sz="0" w:space="0" w:color="auto"/>
                    <w:bottom w:val="none" w:sz="0" w:space="0" w:color="auto"/>
                    <w:right w:val="none" w:sz="0" w:space="0" w:color="auto"/>
                  </w:divBdr>
                </w:div>
              </w:divsChild>
            </w:div>
          </w:divsChild>
        </w:div>
      </w:divsChild>
    </w:div>
    <w:div w:id="487481472">
      <w:bodyDiv w:val="1"/>
      <w:marLeft w:val="0"/>
      <w:marRight w:val="0"/>
      <w:marTop w:val="0"/>
      <w:marBottom w:val="0"/>
      <w:divBdr>
        <w:top w:val="none" w:sz="0" w:space="0" w:color="auto"/>
        <w:left w:val="none" w:sz="0" w:space="0" w:color="auto"/>
        <w:bottom w:val="none" w:sz="0" w:space="0" w:color="auto"/>
        <w:right w:val="none" w:sz="0" w:space="0" w:color="auto"/>
      </w:divBdr>
    </w:div>
    <w:div w:id="488597599">
      <w:bodyDiv w:val="1"/>
      <w:marLeft w:val="0"/>
      <w:marRight w:val="0"/>
      <w:marTop w:val="0"/>
      <w:marBottom w:val="0"/>
      <w:divBdr>
        <w:top w:val="none" w:sz="0" w:space="0" w:color="auto"/>
        <w:left w:val="none" w:sz="0" w:space="0" w:color="auto"/>
        <w:bottom w:val="none" w:sz="0" w:space="0" w:color="auto"/>
        <w:right w:val="none" w:sz="0" w:space="0" w:color="auto"/>
      </w:divBdr>
    </w:div>
    <w:div w:id="555891493">
      <w:bodyDiv w:val="1"/>
      <w:marLeft w:val="0"/>
      <w:marRight w:val="0"/>
      <w:marTop w:val="0"/>
      <w:marBottom w:val="0"/>
      <w:divBdr>
        <w:top w:val="none" w:sz="0" w:space="0" w:color="auto"/>
        <w:left w:val="none" w:sz="0" w:space="0" w:color="auto"/>
        <w:bottom w:val="none" w:sz="0" w:space="0" w:color="auto"/>
        <w:right w:val="none" w:sz="0" w:space="0" w:color="auto"/>
      </w:divBdr>
    </w:div>
    <w:div w:id="562250830">
      <w:bodyDiv w:val="1"/>
      <w:marLeft w:val="0"/>
      <w:marRight w:val="0"/>
      <w:marTop w:val="0"/>
      <w:marBottom w:val="0"/>
      <w:divBdr>
        <w:top w:val="none" w:sz="0" w:space="0" w:color="auto"/>
        <w:left w:val="none" w:sz="0" w:space="0" w:color="auto"/>
        <w:bottom w:val="none" w:sz="0" w:space="0" w:color="auto"/>
        <w:right w:val="none" w:sz="0" w:space="0" w:color="auto"/>
      </w:divBdr>
    </w:div>
    <w:div w:id="583145290">
      <w:bodyDiv w:val="1"/>
      <w:marLeft w:val="0"/>
      <w:marRight w:val="0"/>
      <w:marTop w:val="0"/>
      <w:marBottom w:val="0"/>
      <w:divBdr>
        <w:top w:val="none" w:sz="0" w:space="0" w:color="auto"/>
        <w:left w:val="none" w:sz="0" w:space="0" w:color="auto"/>
        <w:bottom w:val="none" w:sz="0" w:space="0" w:color="auto"/>
        <w:right w:val="none" w:sz="0" w:space="0" w:color="auto"/>
      </w:divBdr>
    </w:div>
    <w:div w:id="624968487">
      <w:bodyDiv w:val="1"/>
      <w:marLeft w:val="0"/>
      <w:marRight w:val="0"/>
      <w:marTop w:val="0"/>
      <w:marBottom w:val="0"/>
      <w:divBdr>
        <w:top w:val="none" w:sz="0" w:space="0" w:color="auto"/>
        <w:left w:val="none" w:sz="0" w:space="0" w:color="auto"/>
        <w:bottom w:val="none" w:sz="0" w:space="0" w:color="auto"/>
        <w:right w:val="none" w:sz="0" w:space="0" w:color="auto"/>
      </w:divBdr>
    </w:div>
    <w:div w:id="651299825">
      <w:bodyDiv w:val="1"/>
      <w:marLeft w:val="0"/>
      <w:marRight w:val="0"/>
      <w:marTop w:val="0"/>
      <w:marBottom w:val="0"/>
      <w:divBdr>
        <w:top w:val="none" w:sz="0" w:space="0" w:color="auto"/>
        <w:left w:val="none" w:sz="0" w:space="0" w:color="auto"/>
        <w:bottom w:val="none" w:sz="0" w:space="0" w:color="auto"/>
        <w:right w:val="none" w:sz="0" w:space="0" w:color="auto"/>
      </w:divBdr>
    </w:div>
    <w:div w:id="686907826">
      <w:bodyDiv w:val="1"/>
      <w:marLeft w:val="0"/>
      <w:marRight w:val="0"/>
      <w:marTop w:val="0"/>
      <w:marBottom w:val="0"/>
      <w:divBdr>
        <w:top w:val="none" w:sz="0" w:space="0" w:color="auto"/>
        <w:left w:val="none" w:sz="0" w:space="0" w:color="auto"/>
        <w:bottom w:val="none" w:sz="0" w:space="0" w:color="auto"/>
        <w:right w:val="none" w:sz="0" w:space="0" w:color="auto"/>
      </w:divBdr>
    </w:div>
    <w:div w:id="735713183">
      <w:bodyDiv w:val="1"/>
      <w:marLeft w:val="0"/>
      <w:marRight w:val="0"/>
      <w:marTop w:val="0"/>
      <w:marBottom w:val="0"/>
      <w:divBdr>
        <w:top w:val="none" w:sz="0" w:space="0" w:color="auto"/>
        <w:left w:val="none" w:sz="0" w:space="0" w:color="auto"/>
        <w:bottom w:val="none" w:sz="0" w:space="0" w:color="auto"/>
        <w:right w:val="none" w:sz="0" w:space="0" w:color="auto"/>
      </w:divBdr>
      <w:divsChild>
        <w:div w:id="136184965">
          <w:marLeft w:val="0"/>
          <w:marRight w:val="0"/>
          <w:marTop w:val="0"/>
          <w:marBottom w:val="0"/>
          <w:divBdr>
            <w:top w:val="none" w:sz="0" w:space="0" w:color="auto"/>
            <w:left w:val="none" w:sz="0" w:space="0" w:color="auto"/>
            <w:bottom w:val="none" w:sz="0" w:space="0" w:color="auto"/>
            <w:right w:val="none" w:sz="0" w:space="0" w:color="auto"/>
          </w:divBdr>
        </w:div>
        <w:div w:id="1523739199">
          <w:marLeft w:val="0"/>
          <w:marRight w:val="0"/>
          <w:marTop w:val="60"/>
          <w:marBottom w:val="0"/>
          <w:divBdr>
            <w:top w:val="single" w:sz="6" w:space="3" w:color="EEEEEE"/>
            <w:left w:val="none" w:sz="0" w:space="0" w:color="auto"/>
            <w:bottom w:val="none" w:sz="0" w:space="0" w:color="auto"/>
            <w:right w:val="none" w:sz="0" w:space="0" w:color="auto"/>
          </w:divBdr>
        </w:div>
      </w:divsChild>
    </w:div>
    <w:div w:id="784427079">
      <w:bodyDiv w:val="1"/>
      <w:marLeft w:val="0"/>
      <w:marRight w:val="0"/>
      <w:marTop w:val="0"/>
      <w:marBottom w:val="0"/>
      <w:divBdr>
        <w:top w:val="none" w:sz="0" w:space="0" w:color="auto"/>
        <w:left w:val="none" w:sz="0" w:space="0" w:color="auto"/>
        <w:bottom w:val="none" w:sz="0" w:space="0" w:color="auto"/>
        <w:right w:val="none" w:sz="0" w:space="0" w:color="auto"/>
      </w:divBdr>
      <w:divsChild>
        <w:div w:id="1514226662">
          <w:marLeft w:val="0"/>
          <w:marRight w:val="0"/>
          <w:marTop w:val="0"/>
          <w:marBottom w:val="240"/>
          <w:divBdr>
            <w:top w:val="none" w:sz="0" w:space="0" w:color="auto"/>
            <w:left w:val="none" w:sz="0" w:space="0" w:color="auto"/>
            <w:bottom w:val="none" w:sz="0" w:space="0" w:color="auto"/>
            <w:right w:val="none" w:sz="0" w:space="0" w:color="auto"/>
          </w:divBdr>
          <w:divsChild>
            <w:div w:id="1232236127">
              <w:marLeft w:val="0"/>
              <w:marRight w:val="0"/>
              <w:marTop w:val="0"/>
              <w:marBottom w:val="0"/>
              <w:divBdr>
                <w:top w:val="none" w:sz="0" w:space="0" w:color="auto"/>
                <w:left w:val="none" w:sz="0" w:space="0" w:color="auto"/>
                <w:bottom w:val="none" w:sz="0" w:space="0" w:color="auto"/>
                <w:right w:val="none" w:sz="0" w:space="0" w:color="auto"/>
              </w:divBdr>
            </w:div>
          </w:divsChild>
        </w:div>
        <w:div w:id="1451633550">
          <w:marLeft w:val="0"/>
          <w:marRight w:val="0"/>
          <w:marTop w:val="0"/>
          <w:marBottom w:val="0"/>
          <w:divBdr>
            <w:top w:val="none" w:sz="0" w:space="0" w:color="auto"/>
            <w:left w:val="none" w:sz="0" w:space="0" w:color="auto"/>
            <w:bottom w:val="none" w:sz="0" w:space="0" w:color="auto"/>
            <w:right w:val="none" w:sz="0" w:space="0" w:color="auto"/>
          </w:divBdr>
          <w:divsChild>
            <w:div w:id="2075228181">
              <w:marLeft w:val="0"/>
              <w:marRight w:val="0"/>
              <w:marTop w:val="0"/>
              <w:marBottom w:val="0"/>
              <w:divBdr>
                <w:top w:val="none" w:sz="0" w:space="0" w:color="auto"/>
                <w:left w:val="none" w:sz="0" w:space="0" w:color="auto"/>
                <w:bottom w:val="none" w:sz="0" w:space="0" w:color="auto"/>
                <w:right w:val="none" w:sz="0" w:space="0" w:color="auto"/>
              </w:divBdr>
              <w:divsChild>
                <w:div w:id="1549105831">
                  <w:marLeft w:val="0"/>
                  <w:marRight w:val="0"/>
                  <w:marTop w:val="288"/>
                  <w:marBottom w:val="144"/>
                  <w:divBdr>
                    <w:top w:val="none" w:sz="0" w:space="0" w:color="auto"/>
                    <w:left w:val="none" w:sz="0" w:space="0" w:color="auto"/>
                    <w:bottom w:val="none" w:sz="0" w:space="0" w:color="auto"/>
                    <w:right w:val="none" w:sz="0" w:space="0" w:color="auto"/>
                  </w:divBdr>
                </w:div>
              </w:divsChild>
            </w:div>
          </w:divsChild>
        </w:div>
        <w:div w:id="2093353846">
          <w:marLeft w:val="0"/>
          <w:marRight w:val="0"/>
          <w:marTop w:val="0"/>
          <w:marBottom w:val="240"/>
          <w:divBdr>
            <w:top w:val="none" w:sz="0" w:space="0" w:color="auto"/>
            <w:left w:val="none" w:sz="0" w:space="0" w:color="auto"/>
            <w:bottom w:val="none" w:sz="0" w:space="0" w:color="auto"/>
            <w:right w:val="none" w:sz="0" w:space="0" w:color="auto"/>
          </w:divBdr>
          <w:divsChild>
            <w:div w:id="1541238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078333">
      <w:bodyDiv w:val="1"/>
      <w:marLeft w:val="0"/>
      <w:marRight w:val="0"/>
      <w:marTop w:val="0"/>
      <w:marBottom w:val="0"/>
      <w:divBdr>
        <w:top w:val="none" w:sz="0" w:space="0" w:color="auto"/>
        <w:left w:val="none" w:sz="0" w:space="0" w:color="auto"/>
        <w:bottom w:val="none" w:sz="0" w:space="0" w:color="auto"/>
        <w:right w:val="none" w:sz="0" w:space="0" w:color="auto"/>
      </w:divBdr>
    </w:div>
    <w:div w:id="816604731">
      <w:bodyDiv w:val="1"/>
      <w:marLeft w:val="0"/>
      <w:marRight w:val="0"/>
      <w:marTop w:val="0"/>
      <w:marBottom w:val="0"/>
      <w:divBdr>
        <w:top w:val="none" w:sz="0" w:space="0" w:color="auto"/>
        <w:left w:val="none" w:sz="0" w:space="0" w:color="auto"/>
        <w:bottom w:val="none" w:sz="0" w:space="0" w:color="auto"/>
        <w:right w:val="none" w:sz="0" w:space="0" w:color="auto"/>
      </w:divBdr>
    </w:div>
    <w:div w:id="944000411">
      <w:bodyDiv w:val="1"/>
      <w:marLeft w:val="0"/>
      <w:marRight w:val="0"/>
      <w:marTop w:val="0"/>
      <w:marBottom w:val="0"/>
      <w:divBdr>
        <w:top w:val="none" w:sz="0" w:space="0" w:color="auto"/>
        <w:left w:val="none" w:sz="0" w:space="0" w:color="auto"/>
        <w:bottom w:val="none" w:sz="0" w:space="0" w:color="auto"/>
        <w:right w:val="none" w:sz="0" w:space="0" w:color="auto"/>
      </w:divBdr>
    </w:div>
    <w:div w:id="955254044">
      <w:bodyDiv w:val="1"/>
      <w:marLeft w:val="0"/>
      <w:marRight w:val="0"/>
      <w:marTop w:val="0"/>
      <w:marBottom w:val="0"/>
      <w:divBdr>
        <w:top w:val="none" w:sz="0" w:space="0" w:color="auto"/>
        <w:left w:val="none" w:sz="0" w:space="0" w:color="auto"/>
        <w:bottom w:val="none" w:sz="0" w:space="0" w:color="auto"/>
        <w:right w:val="none" w:sz="0" w:space="0" w:color="auto"/>
      </w:divBdr>
    </w:div>
    <w:div w:id="958687242">
      <w:bodyDiv w:val="1"/>
      <w:marLeft w:val="0"/>
      <w:marRight w:val="0"/>
      <w:marTop w:val="0"/>
      <w:marBottom w:val="0"/>
      <w:divBdr>
        <w:top w:val="none" w:sz="0" w:space="0" w:color="auto"/>
        <w:left w:val="none" w:sz="0" w:space="0" w:color="auto"/>
        <w:bottom w:val="none" w:sz="0" w:space="0" w:color="auto"/>
        <w:right w:val="none" w:sz="0" w:space="0" w:color="auto"/>
      </w:divBdr>
    </w:div>
    <w:div w:id="991757142">
      <w:bodyDiv w:val="1"/>
      <w:marLeft w:val="0"/>
      <w:marRight w:val="0"/>
      <w:marTop w:val="0"/>
      <w:marBottom w:val="0"/>
      <w:divBdr>
        <w:top w:val="none" w:sz="0" w:space="0" w:color="auto"/>
        <w:left w:val="none" w:sz="0" w:space="0" w:color="auto"/>
        <w:bottom w:val="none" w:sz="0" w:space="0" w:color="auto"/>
        <w:right w:val="none" w:sz="0" w:space="0" w:color="auto"/>
      </w:divBdr>
    </w:div>
    <w:div w:id="1047023722">
      <w:bodyDiv w:val="1"/>
      <w:marLeft w:val="0"/>
      <w:marRight w:val="0"/>
      <w:marTop w:val="0"/>
      <w:marBottom w:val="0"/>
      <w:divBdr>
        <w:top w:val="none" w:sz="0" w:space="0" w:color="auto"/>
        <w:left w:val="none" w:sz="0" w:space="0" w:color="auto"/>
        <w:bottom w:val="none" w:sz="0" w:space="0" w:color="auto"/>
        <w:right w:val="none" w:sz="0" w:space="0" w:color="auto"/>
      </w:divBdr>
      <w:divsChild>
        <w:div w:id="1762990780">
          <w:marLeft w:val="0"/>
          <w:marRight w:val="0"/>
          <w:marTop w:val="0"/>
          <w:marBottom w:val="0"/>
          <w:divBdr>
            <w:top w:val="none" w:sz="0" w:space="0" w:color="auto"/>
            <w:left w:val="none" w:sz="0" w:space="0" w:color="auto"/>
            <w:bottom w:val="none" w:sz="0" w:space="0" w:color="auto"/>
            <w:right w:val="none" w:sz="0" w:space="0" w:color="auto"/>
          </w:divBdr>
          <w:divsChild>
            <w:div w:id="998114210">
              <w:marLeft w:val="0"/>
              <w:marRight w:val="0"/>
              <w:marTop w:val="0"/>
              <w:marBottom w:val="240"/>
              <w:divBdr>
                <w:top w:val="none" w:sz="0" w:space="0" w:color="auto"/>
                <w:left w:val="none" w:sz="0" w:space="0" w:color="auto"/>
                <w:bottom w:val="none" w:sz="0" w:space="0" w:color="auto"/>
                <w:right w:val="none" w:sz="0" w:space="0" w:color="auto"/>
              </w:divBdr>
              <w:divsChild>
                <w:div w:id="1029645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0832752">
      <w:bodyDiv w:val="1"/>
      <w:marLeft w:val="0"/>
      <w:marRight w:val="0"/>
      <w:marTop w:val="0"/>
      <w:marBottom w:val="0"/>
      <w:divBdr>
        <w:top w:val="none" w:sz="0" w:space="0" w:color="auto"/>
        <w:left w:val="none" w:sz="0" w:space="0" w:color="auto"/>
        <w:bottom w:val="none" w:sz="0" w:space="0" w:color="auto"/>
        <w:right w:val="none" w:sz="0" w:space="0" w:color="auto"/>
      </w:divBdr>
    </w:div>
    <w:div w:id="1065224918">
      <w:bodyDiv w:val="1"/>
      <w:marLeft w:val="0"/>
      <w:marRight w:val="0"/>
      <w:marTop w:val="0"/>
      <w:marBottom w:val="0"/>
      <w:divBdr>
        <w:top w:val="none" w:sz="0" w:space="0" w:color="auto"/>
        <w:left w:val="none" w:sz="0" w:space="0" w:color="auto"/>
        <w:bottom w:val="none" w:sz="0" w:space="0" w:color="auto"/>
        <w:right w:val="none" w:sz="0" w:space="0" w:color="auto"/>
      </w:divBdr>
    </w:div>
    <w:div w:id="1141655697">
      <w:bodyDiv w:val="1"/>
      <w:marLeft w:val="0"/>
      <w:marRight w:val="0"/>
      <w:marTop w:val="0"/>
      <w:marBottom w:val="0"/>
      <w:divBdr>
        <w:top w:val="none" w:sz="0" w:space="0" w:color="auto"/>
        <w:left w:val="none" w:sz="0" w:space="0" w:color="auto"/>
        <w:bottom w:val="none" w:sz="0" w:space="0" w:color="auto"/>
        <w:right w:val="none" w:sz="0" w:space="0" w:color="auto"/>
      </w:divBdr>
    </w:div>
    <w:div w:id="1145859191">
      <w:bodyDiv w:val="1"/>
      <w:marLeft w:val="0"/>
      <w:marRight w:val="0"/>
      <w:marTop w:val="0"/>
      <w:marBottom w:val="0"/>
      <w:divBdr>
        <w:top w:val="none" w:sz="0" w:space="0" w:color="auto"/>
        <w:left w:val="none" w:sz="0" w:space="0" w:color="auto"/>
        <w:bottom w:val="none" w:sz="0" w:space="0" w:color="auto"/>
        <w:right w:val="none" w:sz="0" w:space="0" w:color="auto"/>
      </w:divBdr>
    </w:div>
    <w:div w:id="1291939090">
      <w:bodyDiv w:val="1"/>
      <w:marLeft w:val="0"/>
      <w:marRight w:val="0"/>
      <w:marTop w:val="0"/>
      <w:marBottom w:val="0"/>
      <w:divBdr>
        <w:top w:val="none" w:sz="0" w:space="0" w:color="auto"/>
        <w:left w:val="none" w:sz="0" w:space="0" w:color="auto"/>
        <w:bottom w:val="none" w:sz="0" w:space="0" w:color="auto"/>
        <w:right w:val="none" w:sz="0" w:space="0" w:color="auto"/>
      </w:divBdr>
    </w:div>
    <w:div w:id="1378314941">
      <w:bodyDiv w:val="1"/>
      <w:marLeft w:val="0"/>
      <w:marRight w:val="0"/>
      <w:marTop w:val="0"/>
      <w:marBottom w:val="0"/>
      <w:divBdr>
        <w:top w:val="none" w:sz="0" w:space="0" w:color="auto"/>
        <w:left w:val="none" w:sz="0" w:space="0" w:color="auto"/>
        <w:bottom w:val="none" w:sz="0" w:space="0" w:color="auto"/>
        <w:right w:val="none" w:sz="0" w:space="0" w:color="auto"/>
      </w:divBdr>
    </w:div>
    <w:div w:id="1582595059">
      <w:bodyDiv w:val="1"/>
      <w:marLeft w:val="0"/>
      <w:marRight w:val="0"/>
      <w:marTop w:val="0"/>
      <w:marBottom w:val="0"/>
      <w:divBdr>
        <w:top w:val="none" w:sz="0" w:space="0" w:color="auto"/>
        <w:left w:val="none" w:sz="0" w:space="0" w:color="auto"/>
        <w:bottom w:val="none" w:sz="0" w:space="0" w:color="auto"/>
        <w:right w:val="none" w:sz="0" w:space="0" w:color="auto"/>
      </w:divBdr>
    </w:div>
    <w:div w:id="1584487346">
      <w:bodyDiv w:val="1"/>
      <w:marLeft w:val="0"/>
      <w:marRight w:val="0"/>
      <w:marTop w:val="0"/>
      <w:marBottom w:val="0"/>
      <w:divBdr>
        <w:top w:val="none" w:sz="0" w:space="0" w:color="auto"/>
        <w:left w:val="none" w:sz="0" w:space="0" w:color="auto"/>
        <w:bottom w:val="none" w:sz="0" w:space="0" w:color="auto"/>
        <w:right w:val="none" w:sz="0" w:space="0" w:color="auto"/>
      </w:divBdr>
    </w:div>
    <w:div w:id="1624192169">
      <w:bodyDiv w:val="1"/>
      <w:marLeft w:val="0"/>
      <w:marRight w:val="0"/>
      <w:marTop w:val="0"/>
      <w:marBottom w:val="0"/>
      <w:divBdr>
        <w:top w:val="none" w:sz="0" w:space="0" w:color="auto"/>
        <w:left w:val="none" w:sz="0" w:space="0" w:color="auto"/>
        <w:bottom w:val="none" w:sz="0" w:space="0" w:color="auto"/>
        <w:right w:val="none" w:sz="0" w:space="0" w:color="auto"/>
      </w:divBdr>
    </w:div>
    <w:div w:id="1632244839">
      <w:bodyDiv w:val="1"/>
      <w:marLeft w:val="0"/>
      <w:marRight w:val="0"/>
      <w:marTop w:val="0"/>
      <w:marBottom w:val="0"/>
      <w:divBdr>
        <w:top w:val="none" w:sz="0" w:space="0" w:color="auto"/>
        <w:left w:val="none" w:sz="0" w:space="0" w:color="auto"/>
        <w:bottom w:val="none" w:sz="0" w:space="0" w:color="auto"/>
        <w:right w:val="none" w:sz="0" w:space="0" w:color="auto"/>
      </w:divBdr>
    </w:div>
    <w:div w:id="1632395872">
      <w:bodyDiv w:val="1"/>
      <w:marLeft w:val="0"/>
      <w:marRight w:val="0"/>
      <w:marTop w:val="0"/>
      <w:marBottom w:val="0"/>
      <w:divBdr>
        <w:top w:val="none" w:sz="0" w:space="0" w:color="auto"/>
        <w:left w:val="none" w:sz="0" w:space="0" w:color="auto"/>
        <w:bottom w:val="none" w:sz="0" w:space="0" w:color="auto"/>
        <w:right w:val="none" w:sz="0" w:space="0" w:color="auto"/>
      </w:divBdr>
    </w:div>
    <w:div w:id="1693191397">
      <w:bodyDiv w:val="1"/>
      <w:marLeft w:val="0"/>
      <w:marRight w:val="0"/>
      <w:marTop w:val="0"/>
      <w:marBottom w:val="0"/>
      <w:divBdr>
        <w:top w:val="none" w:sz="0" w:space="0" w:color="auto"/>
        <w:left w:val="none" w:sz="0" w:space="0" w:color="auto"/>
        <w:bottom w:val="none" w:sz="0" w:space="0" w:color="auto"/>
        <w:right w:val="none" w:sz="0" w:space="0" w:color="auto"/>
      </w:divBdr>
      <w:divsChild>
        <w:div w:id="527917572">
          <w:marLeft w:val="0"/>
          <w:marRight w:val="0"/>
          <w:marTop w:val="0"/>
          <w:marBottom w:val="0"/>
          <w:divBdr>
            <w:top w:val="none" w:sz="0" w:space="0" w:color="auto"/>
            <w:left w:val="none" w:sz="0" w:space="0" w:color="auto"/>
            <w:bottom w:val="none" w:sz="0" w:space="0" w:color="auto"/>
            <w:right w:val="none" w:sz="0" w:space="0" w:color="auto"/>
          </w:divBdr>
        </w:div>
      </w:divsChild>
    </w:div>
    <w:div w:id="1809515085">
      <w:bodyDiv w:val="1"/>
      <w:marLeft w:val="0"/>
      <w:marRight w:val="0"/>
      <w:marTop w:val="0"/>
      <w:marBottom w:val="0"/>
      <w:divBdr>
        <w:top w:val="none" w:sz="0" w:space="0" w:color="auto"/>
        <w:left w:val="none" w:sz="0" w:space="0" w:color="auto"/>
        <w:bottom w:val="none" w:sz="0" w:space="0" w:color="auto"/>
        <w:right w:val="none" w:sz="0" w:space="0" w:color="auto"/>
      </w:divBdr>
      <w:divsChild>
        <w:div w:id="1952856851">
          <w:marLeft w:val="0"/>
          <w:marRight w:val="0"/>
          <w:marTop w:val="0"/>
          <w:marBottom w:val="0"/>
          <w:divBdr>
            <w:top w:val="none" w:sz="0" w:space="0" w:color="auto"/>
            <w:left w:val="none" w:sz="0" w:space="0" w:color="auto"/>
            <w:bottom w:val="none" w:sz="0" w:space="0" w:color="auto"/>
            <w:right w:val="none" w:sz="0" w:space="0" w:color="auto"/>
          </w:divBdr>
        </w:div>
      </w:divsChild>
    </w:div>
    <w:div w:id="1822653197">
      <w:bodyDiv w:val="1"/>
      <w:marLeft w:val="0"/>
      <w:marRight w:val="0"/>
      <w:marTop w:val="0"/>
      <w:marBottom w:val="0"/>
      <w:divBdr>
        <w:top w:val="none" w:sz="0" w:space="0" w:color="auto"/>
        <w:left w:val="none" w:sz="0" w:space="0" w:color="auto"/>
        <w:bottom w:val="none" w:sz="0" w:space="0" w:color="auto"/>
        <w:right w:val="none" w:sz="0" w:space="0" w:color="auto"/>
      </w:divBdr>
      <w:divsChild>
        <w:div w:id="973487813">
          <w:marLeft w:val="0"/>
          <w:marRight w:val="0"/>
          <w:marTop w:val="0"/>
          <w:marBottom w:val="75"/>
          <w:divBdr>
            <w:top w:val="none" w:sz="0" w:space="0" w:color="auto"/>
            <w:left w:val="none" w:sz="0" w:space="0" w:color="auto"/>
            <w:bottom w:val="none" w:sz="0" w:space="0" w:color="auto"/>
            <w:right w:val="none" w:sz="0" w:space="0" w:color="auto"/>
          </w:divBdr>
        </w:div>
        <w:div w:id="676537633">
          <w:marLeft w:val="0"/>
          <w:marRight w:val="0"/>
          <w:marTop w:val="0"/>
          <w:marBottom w:val="0"/>
          <w:divBdr>
            <w:top w:val="none" w:sz="0" w:space="0" w:color="auto"/>
            <w:left w:val="none" w:sz="0" w:space="0" w:color="auto"/>
            <w:bottom w:val="none" w:sz="0" w:space="0" w:color="auto"/>
            <w:right w:val="none" w:sz="0" w:space="0" w:color="auto"/>
          </w:divBdr>
        </w:div>
      </w:divsChild>
    </w:div>
    <w:div w:id="1935937513">
      <w:bodyDiv w:val="1"/>
      <w:marLeft w:val="0"/>
      <w:marRight w:val="0"/>
      <w:marTop w:val="0"/>
      <w:marBottom w:val="0"/>
      <w:divBdr>
        <w:top w:val="none" w:sz="0" w:space="0" w:color="auto"/>
        <w:left w:val="none" w:sz="0" w:space="0" w:color="auto"/>
        <w:bottom w:val="none" w:sz="0" w:space="0" w:color="auto"/>
        <w:right w:val="none" w:sz="0" w:space="0" w:color="auto"/>
      </w:divBdr>
    </w:div>
    <w:div w:id="2102867996">
      <w:bodyDiv w:val="1"/>
      <w:marLeft w:val="0"/>
      <w:marRight w:val="0"/>
      <w:marTop w:val="0"/>
      <w:marBottom w:val="0"/>
      <w:divBdr>
        <w:top w:val="none" w:sz="0" w:space="0" w:color="auto"/>
        <w:left w:val="none" w:sz="0" w:space="0" w:color="auto"/>
        <w:bottom w:val="none" w:sz="0" w:space="0" w:color="auto"/>
        <w:right w:val="none" w:sz="0" w:space="0" w:color="auto"/>
      </w:divBdr>
      <w:divsChild>
        <w:div w:id="2067026055">
          <w:marLeft w:val="0"/>
          <w:marRight w:val="0"/>
          <w:marTop w:val="0"/>
          <w:marBottom w:val="240"/>
          <w:divBdr>
            <w:top w:val="none" w:sz="0" w:space="0" w:color="auto"/>
            <w:left w:val="none" w:sz="0" w:space="0" w:color="auto"/>
            <w:bottom w:val="none" w:sz="0" w:space="0" w:color="auto"/>
            <w:right w:val="none" w:sz="0" w:space="0" w:color="auto"/>
          </w:divBdr>
          <w:divsChild>
            <w:div w:id="991374632">
              <w:marLeft w:val="0"/>
              <w:marRight w:val="0"/>
              <w:marTop w:val="0"/>
              <w:marBottom w:val="0"/>
              <w:divBdr>
                <w:top w:val="none" w:sz="0" w:space="0" w:color="auto"/>
                <w:left w:val="none" w:sz="0" w:space="0" w:color="auto"/>
                <w:bottom w:val="none" w:sz="0" w:space="0" w:color="auto"/>
                <w:right w:val="none" w:sz="0" w:space="0" w:color="auto"/>
              </w:divBdr>
            </w:div>
          </w:divsChild>
        </w:div>
        <w:div w:id="1889803278">
          <w:marLeft w:val="0"/>
          <w:marRight w:val="0"/>
          <w:marTop w:val="0"/>
          <w:marBottom w:val="0"/>
          <w:divBdr>
            <w:top w:val="none" w:sz="0" w:space="0" w:color="auto"/>
            <w:left w:val="none" w:sz="0" w:space="0" w:color="auto"/>
            <w:bottom w:val="none" w:sz="0" w:space="0" w:color="auto"/>
            <w:right w:val="none" w:sz="0" w:space="0" w:color="auto"/>
          </w:divBdr>
          <w:divsChild>
            <w:div w:id="1900749262">
              <w:marLeft w:val="0"/>
              <w:marRight w:val="0"/>
              <w:marTop w:val="0"/>
              <w:marBottom w:val="0"/>
              <w:divBdr>
                <w:top w:val="none" w:sz="0" w:space="0" w:color="auto"/>
                <w:left w:val="none" w:sz="0" w:space="0" w:color="auto"/>
                <w:bottom w:val="none" w:sz="0" w:space="0" w:color="auto"/>
                <w:right w:val="none" w:sz="0" w:space="0" w:color="auto"/>
              </w:divBdr>
              <w:divsChild>
                <w:div w:id="1735548270">
                  <w:marLeft w:val="0"/>
                  <w:marRight w:val="0"/>
                  <w:marTop w:val="288"/>
                  <w:marBottom w:val="144"/>
                  <w:divBdr>
                    <w:top w:val="none" w:sz="0" w:space="0" w:color="auto"/>
                    <w:left w:val="none" w:sz="0" w:space="0" w:color="auto"/>
                    <w:bottom w:val="none" w:sz="0" w:space="0" w:color="auto"/>
                    <w:right w:val="none" w:sz="0" w:space="0" w:color="auto"/>
                  </w:divBdr>
                </w:div>
              </w:divsChild>
            </w:div>
          </w:divsChild>
        </w:div>
        <w:div w:id="585305349">
          <w:marLeft w:val="0"/>
          <w:marRight w:val="0"/>
          <w:marTop w:val="0"/>
          <w:marBottom w:val="240"/>
          <w:divBdr>
            <w:top w:val="none" w:sz="0" w:space="0" w:color="auto"/>
            <w:left w:val="none" w:sz="0" w:space="0" w:color="auto"/>
            <w:bottom w:val="none" w:sz="0" w:space="0" w:color="auto"/>
            <w:right w:val="none" w:sz="0" w:space="0" w:color="auto"/>
          </w:divBdr>
          <w:divsChild>
            <w:div w:id="1751730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5621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control" Target="activeX/activeX3.xml"/><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control" Target="activeX/activeX2.xml"/><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control" Target="activeX/activeX1.xml"/><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5.wmf"/><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activeX1.xml><?xml version="1.0" encoding="utf-8"?>
<ax:ocx xmlns:ax="http://schemas.microsoft.com/office/2006/activeX" xmlns:r="http://schemas.openxmlformats.org/officeDocument/2006/relationships" ax:classid="{5512D118-5CC6-11CF-8D67-00AA00BDCE1D}" ax:persistence="persistStream" r:id="rId1"/>
</file>

<file path=word/activeX/activeX2.xml><?xml version="1.0" encoding="utf-8"?>
<ax:ocx xmlns:ax="http://schemas.microsoft.com/office/2006/activeX" xmlns:r="http://schemas.openxmlformats.org/officeDocument/2006/relationships" ax:classid="{5512D118-5CC6-11CF-8D67-00AA00BDCE1D}" ax:persistence="persistStream" r:id="rId1"/>
</file>

<file path=word/activeX/activeX3.xml><?xml version="1.0" encoding="utf-8"?>
<ax:ocx xmlns:ax="http://schemas.microsoft.com/office/2006/activeX" xmlns:r="http://schemas.openxmlformats.org/officeDocument/2006/relationships" ax:classid="{5512D118-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08EB1C-243E-4866-A0AD-6ADDE591A5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8898</TotalTime>
  <Pages>35</Pages>
  <Words>4399</Words>
  <Characters>25077</Characters>
  <Application>Microsoft Office Word</Application>
  <DocSecurity>0</DocSecurity>
  <Lines>208</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29418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Singh, Alka (GE Healthcare)</dc:creator>
  <cp:keywords/>
  <dc:description/>
  <cp:lastModifiedBy>Singh, Alka (GE Healthcare)</cp:lastModifiedBy>
  <cp:revision>64</cp:revision>
  <dcterms:created xsi:type="dcterms:W3CDTF">2018-04-06T02:00:00Z</dcterms:created>
  <dcterms:modified xsi:type="dcterms:W3CDTF">2018-04-22T10:51:00Z</dcterms:modified>
</cp:coreProperties>
</file>