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00A2" w:rsidRDefault="001F154C">
      <w:r>
        <w:t>Model selection</w:t>
      </w:r>
    </w:p>
    <w:p w:rsidR="001F154C" w:rsidRDefault="001F154C"/>
    <w:p w:rsidR="001F154C" w:rsidRDefault="001F154C" w:rsidP="001F154C">
      <w:pPr>
        <w:pStyle w:val="NormalWeb"/>
        <w:shd w:val="clear" w:color="auto" w:fill="F5F5F5"/>
        <w:spacing w:after="0" w:afterAutospacing="0" w:line="480" w:lineRule="atLeast"/>
        <w:rPr>
          <w:color w:val="333333"/>
        </w:rPr>
      </w:pPr>
      <w:r>
        <w:rPr>
          <w:color w:val="333333"/>
        </w:rPr>
        <w:t>Welcome to the session on '</w:t>
      </w:r>
      <w:r>
        <w:rPr>
          <w:rStyle w:val="Strong"/>
          <w:color w:val="333333"/>
        </w:rPr>
        <w:t>Model Selection</w:t>
      </w:r>
      <w:r>
        <w:rPr>
          <w:color w:val="333333"/>
        </w:rPr>
        <w:t>'. Till now, you have learnt various machine learning models such as </w:t>
      </w:r>
      <w:r>
        <w:rPr>
          <w:rStyle w:val="Strong"/>
          <w:color w:val="333333"/>
        </w:rPr>
        <w:t>logistic regression, support vector machines, decision trees, and random forests</w:t>
      </w:r>
      <w:r>
        <w:rPr>
          <w:color w:val="333333"/>
        </w:rPr>
        <w:t>. The question is, </w:t>
      </w:r>
      <w:r>
        <w:rPr>
          <w:rStyle w:val="Strong"/>
          <w:color w:val="333333"/>
        </w:rPr>
        <w:t>how do you choose </w:t>
      </w:r>
      <w:r>
        <w:rPr>
          <w:color w:val="333333"/>
        </w:rPr>
        <w:t>which</w:t>
      </w:r>
      <w:r>
        <w:rPr>
          <w:rStyle w:val="Strong"/>
          <w:color w:val="333333"/>
        </w:rPr>
        <w:t> model(s)</w:t>
      </w:r>
      <w:r>
        <w:rPr>
          <w:color w:val="333333"/>
        </w:rPr>
        <w:t> to apply to a given business problem?</w:t>
      </w:r>
    </w:p>
    <w:p w:rsidR="001F154C" w:rsidRDefault="001F154C" w:rsidP="001F154C">
      <w:pPr>
        <w:pStyle w:val="NormalWeb"/>
        <w:shd w:val="clear" w:color="auto" w:fill="F5F5F5"/>
        <w:spacing w:line="480" w:lineRule="atLeast"/>
        <w:rPr>
          <w:color w:val="333333"/>
        </w:rPr>
      </w:pPr>
      <w:r>
        <w:rPr>
          <w:color w:val="333333"/>
        </w:rPr>
        <w:t> </w:t>
      </w:r>
    </w:p>
    <w:p w:rsidR="001F154C" w:rsidRDefault="001F154C" w:rsidP="001F154C">
      <w:pPr>
        <w:pStyle w:val="NormalWeb"/>
        <w:shd w:val="clear" w:color="auto" w:fill="F5F5F5"/>
        <w:spacing w:line="480" w:lineRule="atLeast"/>
        <w:rPr>
          <w:color w:val="333333"/>
        </w:rPr>
      </w:pPr>
      <w:r>
        <w:rPr>
          <w:color w:val="333333"/>
        </w:rPr>
        <w:t>One option is to apply all the models and compare their results; but is it always feasible to apply all the models? Sometimes, you won’t have enough time to try all the available options. More importantly, it is helpful to be able to identify some guiding principles behind the choice of models, rather than using a hit-and-trial approach. We will address this problem in this module.</w:t>
      </w:r>
    </w:p>
    <w:p w:rsidR="00FD3D18" w:rsidRDefault="00FD3D18" w:rsidP="001F154C">
      <w:pPr>
        <w:pStyle w:val="NormalWeb"/>
        <w:shd w:val="clear" w:color="auto" w:fill="F5F5F5"/>
        <w:spacing w:line="480" w:lineRule="atLeast"/>
        <w:rPr>
          <w:color w:val="333333"/>
        </w:rPr>
      </w:pPr>
    </w:p>
    <w:p w:rsidR="00FD3D18" w:rsidRDefault="00FD3D18" w:rsidP="001F154C">
      <w:pPr>
        <w:pStyle w:val="NormalWeb"/>
        <w:shd w:val="clear" w:color="auto" w:fill="F5F5F5"/>
        <w:spacing w:line="480" w:lineRule="atLeast"/>
        <w:rPr>
          <w:color w:val="333333"/>
        </w:rPr>
      </w:pPr>
      <w:r>
        <w:rPr>
          <w:noProof/>
        </w:rPr>
        <w:drawing>
          <wp:inline distT="0" distB="0" distL="0" distR="0" wp14:anchorId="666514BB" wp14:editId="06AF38E3">
            <wp:extent cx="307657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76575" cy="2867025"/>
                    </a:xfrm>
                    <a:prstGeom prst="rect">
                      <a:avLst/>
                    </a:prstGeom>
                  </pic:spPr>
                </pic:pic>
              </a:graphicData>
            </a:graphic>
          </wp:inline>
        </w:drawing>
      </w:r>
    </w:p>
    <w:p w:rsidR="00FD3D18" w:rsidRDefault="00FD3D18" w:rsidP="001F154C">
      <w:pPr>
        <w:pStyle w:val="NormalWeb"/>
        <w:shd w:val="clear" w:color="auto" w:fill="F5F5F5"/>
        <w:spacing w:line="480" w:lineRule="atLeast"/>
        <w:rPr>
          <w:color w:val="333333"/>
        </w:rPr>
      </w:pPr>
    </w:p>
    <w:p w:rsidR="00FD3D18" w:rsidRDefault="00FD3D18" w:rsidP="001F154C">
      <w:pPr>
        <w:pStyle w:val="NormalWeb"/>
        <w:shd w:val="clear" w:color="auto" w:fill="F5F5F5"/>
        <w:spacing w:line="480" w:lineRule="atLeast"/>
        <w:rPr>
          <w:color w:val="333333"/>
        </w:rPr>
      </w:pPr>
      <w:r>
        <w:rPr>
          <w:noProof/>
        </w:rPr>
        <w:lastRenderedPageBreak/>
        <w:drawing>
          <wp:inline distT="0" distB="0" distL="0" distR="0" wp14:anchorId="3E8E448B" wp14:editId="2EBBEB7F">
            <wp:extent cx="5943600" cy="3301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1365"/>
                    </a:xfrm>
                    <a:prstGeom prst="rect">
                      <a:avLst/>
                    </a:prstGeom>
                  </pic:spPr>
                </pic:pic>
              </a:graphicData>
            </a:graphic>
          </wp:inline>
        </w:drawing>
      </w:r>
    </w:p>
    <w:p w:rsidR="00456FB5" w:rsidRDefault="00456FB5" w:rsidP="001F154C">
      <w:pPr>
        <w:pStyle w:val="NormalWeb"/>
        <w:shd w:val="clear" w:color="auto" w:fill="F5F5F5"/>
        <w:spacing w:line="480" w:lineRule="atLeast"/>
        <w:rPr>
          <w:color w:val="333333"/>
        </w:rPr>
      </w:pPr>
    </w:p>
    <w:p w:rsidR="00456FB5" w:rsidRDefault="00456FB5" w:rsidP="001F154C">
      <w:pPr>
        <w:pStyle w:val="NormalWeb"/>
        <w:shd w:val="clear" w:color="auto" w:fill="F5F5F5"/>
        <w:spacing w:line="480" w:lineRule="atLeast"/>
        <w:rPr>
          <w:color w:val="333333"/>
        </w:rPr>
      </w:pPr>
      <w:r>
        <w:rPr>
          <w:noProof/>
        </w:rPr>
        <w:drawing>
          <wp:inline distT="0" distB="0" distL="0" distR="0" wp14:anchorId="556DA10F" wp14:editId="5239E406">
            <wp:extent cx="321945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1962150"/>
                    </a:xfrm>
                    <a:prstGeom prst="rect">
                      <a:avLst/>
                    </a:prstGeom>
                  </pic:spPr>
                </pic:pic>
              </a:graphicData>
            </a:graphic>
          </wp:inline>
        </w:drawing>
      </w:r>
    </w:p>
    <w:p w:rsidR="00ED6416" w:rsidRDefault="00ED6416" w:rsidP="001F154C">
      <w:pPr>
        <w:pStyle w:val="NormalWeb"/>
        <w:shd w:val="clear" w:color="auto" w:fill="F5F5F5"/>
        <w:spacing w:line="480" w:lineRule="atLeast"/>
        <w:rPr>
          <w:color w:val="333333"/>
        </w:rPr>
      </w:pPr>
      <w:r>
        <w:rPr>
          <w:noProof/>
        </w:rPr>
        <w:lastRenderedPageBreak/>
        <w:drawing>
          <wp:inline distT="0" distB="0" distL="0" distR="0" wp14:anchorId="362191D1" wp14:editId="7E8439F1">
            <wp:extent cx="25908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0800" cy="2495550"/>
                    </a:xfrm>
                    <a:prstGeom prst="rect">
                      <a:avLst/>
                    </a:prstGeom>
                  </pic:spPr>
                </pic:pic>
              </a:graphicData>
            </a:graphic>
          </wp:inline>
        </w:drawing>
      </w:r>
    </w:p>
    <w:p w:rsidR="00AF422B" w:rsidRDefault="00AF422B" w:rsidP="001F154C">
      <w:pPr>
        <w:pStyle w:val="NormalWeb"/>
        <w:shd w:val="clear" w:color="auto" w:fill="F5F5F5"/>
        <w:spacing w:line="480" w:lineRule="atLeast"/>
        <w:rPr>
          <w:color w:val="333333"/>
        </w:rPr>
      </w:pPr>
    </w:p>
    <w:p w:rsidR="00AF422B" w:rsidRDefault="00AF422B" w:rsidP="001F154C">
      <w:pPr>
        <w:pStyle w:val="NormalWeb"/>
        <w:shd w:val="clear" w:color="auto" w:fill="F5F5F5"/>
        <w:spacing w:line="480" w:lineRule="atLeast"/>
        <w:rPr>
          <w:color w:val="333333"/>
        </w:rPr>
      </w:pPr>
    </w:p>
    <w:p w:rsidR="00AF422B" w:rsidRPr="00AF422B" w:rsidRDefault="00AF422B" w:rsidP="00AF422B">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AF422B">
        <w:rPr>
          <w:rFonts w:ascii="Times New Roman" w:eastAsia="Times New Roman" w:hAnsi="Times New Roman" w:cs="Times New Roman"/>
          <w:b/>
          <w:bCs/>
          <w:color w:val="333333"/>
          <w:kern w:val="36"/>
          <w:sz w:val="36"/>
          <w:szCs w:val="36"/>
        </w:rPr>
        <w:t>Comprehension - Logistic Regression</w:t>
      </w:r>
    </w:p>
    <w:p w:rsidR="00AF422B" w:rsidRPr="00AF422B" w:rsidRDefault="00AF422B" w:rsidP="00AF422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22B">
        <w:rPr>
          <w:rFonts w:ascii="Times New Roman" w:eastAsia="Times New Roman" w:hAnsi="Times New Roman" w:cs="Times New Roman"/>
          <w:color w:val="333333"/>
          <w:sz w:val="24"/>
          <w:szCs w:val="24"/>
        </w:rPr>
        <w:t>You have already learnt about logistic regression in detail. In this segment, you will understand about the </w:t>
      </w:r>
      <w:r w:rsidRPr="00AF422B">
        <w:rPr>
          <w:rFonts w:ascii="Times New Roman" w:eastAsia="Times New Roman" w:hAnsi="Times New Roman" w:cs="Times New Roman"/>
          <w:b/>
          <w:bCs/>
          <w:color w:val="333333"/>
          <w:sz w:val="24"/>
          <w:szCs w:val="24"/>
        </w:rPr>
        <w:t>decision boundary</w:t>
      </w:r>
      <w:r w:rsidRPr="00AF422B">
        <w:rPr>
          <w:rFonts w:ascii="Times New Roman" w:eastAsia="Times New Roman" w:hAnsi="Times New Roman" w:cs="Times New Roman"/>
          <w:color w:val="333333"/>
          <w:sz w:val="24"/>
          <w:szCs w:val="24"/>
        </w:rPr>
        <w:t> of a logistic regression model.</w:t>
      </w:r>
    </w:p>
    <w:p w:rsidR="00AF422B" w:rsidRPr="00AF422B" w:rsidRDefault="00AF422B" w:rsidP="00AF42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22B">
        <w:rPr>
          <w:rFonts w:ascii="Times New Roman" w:eastAsia="Times New Roman" w:hAnsi="Times New Roman" w:cs="Times New Roman"/>
          <w:color w:val="333333"/>
          <w:sz w:val="24"/>
          <w:szCs w:val="24"/>
        </w:rPr>
        <w:t> </w:t>
      </w:r>
    </w:p>
    <w:p w:rsidR="00AF422B" w:rsidRPr="00AF422B" w:rsidRDefault="00AF422B" w:rsidP="00AF422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22B">
        <w:rPr>
          <w:rFonts w:ascii="Times New Roman" w:eastAsia="Times New Roman" w:hAnsi="Times New Roman" w:cs="Times New Roman"/>
          <w:color w:val="333333"/>
          <w:sz w:val="24"/>
          <w:szCs w:val="24"/>
        </w:rPr>
        <w:t>Recall that the </w:t>
      </w:r>
      <w:r w:rsidRPr="00AF422B">
        <w:rPr>
          <w:rFonts w:ascii="Times New Roman" w:eastAsia="Times New Roman" w:hAnsi="Times New Roman" w:cs="Times New Roman"/>
          <w:b/>
          <w:bCs/>
          <w:color w:val="333333"/>
          <w:sz w:val="24"/>
          <w:szCs w:val="24"/>
        </w:rPr>
        <w:t>equation</w:t>
      </w:r>
      <w:r w:rsidRPr="00AF422B">
        <w:rPr>
          <w:rFonts w:ascii="Times New Roman" w:eastAsia="Times New Roman" w:hAnsi="Times New Roman" w:cs="Times New Roman"/>
          <w:color w:val="333333"/>
          <w:sz w:val="24"/>
          <w:szCs w:val="24"/>
        </w:rPr>
        <w:t> for a </w:t>
      </w:r>
      <w:r w:rsidRPr="00AF422B">
        <w:rPr>
          <w:rFonts w:ascii="Times New Roman" w:eastAsia="Times New Roman" w:hAnsi="Times New Roman" w:cs="Times New Roman"/>
          <w:b/>
          <w:bCs/>
          <w:color w:val="333333"/>
          <w:sz w:val="24"/>
          <w:szCs w:val="24"/>
        </w:rPr>
        <w:t>logistic regression</w:t>
      </w:r>
      <w:r w:rsidRPr="00AF422B">
        <w:rPr>
          <w:rFonts w:ascii="Times New Roman" w:eastAsia="Times New Roman" w:hAnsi="Times New Roman" w:cs="Times New Roman"/>
          <w:color w:val="333333"/>
          <w:sz w:val="24"/>
          <w:szCs w:val="24"/>
        </w:rPr>
        <w:t> model is given by</w:t>
      </w:r>
    </w:p>
    <w:p w:rsidR="00AF422B" w:rsidRPr="00AF422B" w:rsidRDefault="00AF422B" w:rsidP="00AF42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22B">
        <w:rPr>
          <w:rFonts w:ascii="Times New Roman" w:eastAsia="Times New Roman" w:hAnsi="Times New Roman" w:cs="Times New Roman"/>
          <w:color w:val="333333"/>
          <w:sz w:val="24"/>
          <w:szCs w:val="24"/>
        </w:rPr>
        <w:t> </w:t>
      </w:r>
    </w:p>
    <w:p w:rsidR="00AF422B" w:rsidRPr="00AF422B" w:rsidRDefault="00AF422B" w:rsidP="00AF422B">
      <w:pPr>
        <w:shd w:val="clear" w:color="auto" w:fill="F5F5F5"/>
        <w:spacing w:beforeAutospacing="1" w:after="0" w:afterAutospacing="1" w:line="480" w:lineRule="atLeast"/>
        <w:jc w:val="center"/>
        <w:rPr>
          <w:rFonts w:ascii="Times New Roman" w:eastAsia="Times New Roman" w:hAnsi="Times New Roman" w:cs="Times New Roman"/>
          <w:color w:val="333333"/>
          <w:sz w:val="24"/>
          <w:szCs w:val="24"/>
        </w:rPr>
      </w:pPr>
      <w:r w:rsidRPr="00AF422B">
        <w:rPr>
          <w:rFonts w:ascii="MJXc-TeX-math-Iw" w:eastAsia="Times New Roman" w:hAnsi="MJXc-TeX-math-Iw" w:cs="Times New Roman"/>
          <w:color w:val="333333"/>
          <w:sz w:val="30"/>
          <w:szCs w:val="30"/>
          <w:bdr w:val="none" w:sz="0" w:space="0" w:color="auto" w:frame="1"/>
        </w:rPr>
        <w:t>P</w:t>
      </w:r>
      <w:r w:rsidRPr="00AF422B">
        <w:rPr>
          <w:rFonts w:ascii="MJXc-TeX-main-Rw" w:eastAsia="Times New Roman" w:hAnsi="MJXc-TeX-main-Rw" w:cs="Times New Roman"/>
          <w:color w:val="333333"/>
          <w:sz w:val="30"/>
          <w:szCs w:val="30"/>
          <w:bdr w:val="none" w:sz="0" w:space="0" w:color="auto" w:frame="1"/>
        </w:rPr>
        <w:t>=</w:t>
      </w:r>
      <w:r w:rsidRPr="00AF422B">
        <w:rPr>
          <w:rFonts w:ascii="MJXc-TeX-main-Rw" w:eastAsia="Times New Roman" w:hAnsi="MJXc-TeX-main-Rw" w:cs="Times New Roman"/>
          <w:color w:val="333333"/>
          <w:sz w:val="21"/>
          <w:szCs w:val="21"/>
          <w:bdr w:val="none" w:sz="0" w:space="0" w:color="auto" w:frame="1"/>
        </w:rPr>
        <w:t>11+</w:t>
      </w:r>
      <w:r w:rsidRPr="00AF422B">
        <w:rPr>
          <w:rFonts w:ascii="MJXc-TeX-math-Iw" w:eastAsia="Times New Roman" w:hAnsi="MJXc-TeX-math-Iw" w:cs="Times New Roman"/>
          <w:color w:val="333333"/>
          <w:sz w:val="21"/>
          <w:szCs w:val="21"/>
          <w:bdr w:val="none" w:sz="0" w:space="0" w:color="auto" w:frame="1"/>
        </w:rPr>
        <w:t>e</w:t>
      </w:r>
      <w:r w:rsidRPr="00AF422B">
        <w:rPr>
          <w:rFonts w:ascii="MJXc-TeX-main-Rw" w:eastAsia="Times New Roman" w:hAnsi="MJXc-TeX-main-Rw" w:cs="Times New Roman"/>
          <w:color w:val="333333"/>
          <w:sz w:val="15"/>
          <w:szCs w:val="15"/>
          <w:bdr w:val="none" w:sz="0" w:space="0" w:color="auto" w:frame="1"/>
        </w:rPr>
        <w:t>−(</w:t>
      </w:r>
      <w:r w:rsidRPr="00AF422B">
        <w:rPr>
          <w:rFonts w:ascii="MJXc-TeX-math-Iw" w:eastAsia="Times New Roman" w:hAnsi="MJXc-TeX-math-Iw" w:cs="Times New Roman"/>
          <w:color w:val="333333"/>
          <w:sz w:val="15"/>
          <w:szCs w:val="15"/>
          <w:bdr w:val="none" w:sz="0" w:space="0" w:color="auto" w:frame="1"/>
        </w:rPr>
        <w:t>β</w:t>
      </w:r>
      <w:r w:rsidRPr="00AF422B">
        <w:rPr>
          <w:rFonts w:ascii="MJXc-TeX-main-Rw" w:eastAsia="Times New Roman" w:hAnsi="MJXc-TeX-main-Rw" w:cs="Times New Roman"/>
          <w:color w:val="333333"/>
          <w:sz w:val="15"/>
          <w:szCs w:val="15"/>
          <w:bdr w:val="none" w:sz="0" w:space="0" w:color="auto" w:frame="1"/>
        </w:rPr>
        <w:t>0+</w:t>
      </w:r>
      <w:r w:rsidRPr="00AF422B">
        <w:rPr>
          <w:rFonts w:ascii="MJXc-TeX-math-Iw" w:eastAsia="Times New Roman" w:hAnsi="MJXc-TeX-math-Iw" w:cs="Times New Roman"/>
          <w:color w:val="333333"/>
          <w:sz w:val="15"/>
          <w:szCs w:val="15"/>
          <w:bdr w:val="none" w:sz="0" w:space="0" w:color="auto" w:frame="1"/>
        </w:rPr>
        <w:t>β</w:t>
      </w:r>
      <w:r w:rsidRPr="00AF422B">
        <w:rPr>
          <w:rFonts w:ascii="MJXc-TeX-main-Rw" w:eastAsia="Times New Roman" w:hAnsi="MJXc-TeX-main-Rw" w:cs="Times New Roman"/>
          <w:color w:val="333333"/>
          <w:sz w:val="15"/>
          <w:szCs w:val="15"/>
          <w:bdr w:val="none" w:sz="0" w:space="0" w:color="auto" w:frame="1"/>
        </w:rPr>
        <w:t>1</w:t>
      </w:r>
      <w:r w:rsidRPr="00AF422B">
        <w:rPr>
          <w:rFonts w:ascii="MJXc-TeX-math-Iw" w:eastAsia="Times New Roman" w:hAnsi="MJXc-TeX-math-Iw" w:cs="Times New Roman"/>
          <w:color w:val="333333"/>
          <w:sz w:val="15"/>
          <w:szCs w:val="15"/>
          <w:bdr w:val="none" w:sz="0" w:space="0" w:color="auto" w:frame="1"/>
        </w:rPr>
        <w:t>x</w:t>
      </w:r>
      <w:r w:rsidRPr="00AF422B">
        <w:rPr>
          <w:rFonts w:ascii="MJXc-TeX-main-Rw" w:eastAsia="Times New Roman" w:hAnsi="MJXc-TeX-main-Rw" w:cs="Times New Roman"/>
          <w:color w:val="333333"/>
          <w:sz w:val="15"/>
          <w:szCs w:val="15"/>
          <w:bdr w:val="none" w:sz="0" w:space="0" w:color="auto" w:frame="1"/>
        </w:rPr>
        <w:t>1+</w:t>
      </w:r>
      <w:r w:rsidRPr="00AF422B">
        <w:rPr>
          <w:rFonts w:ascii="MJXc-TeX-math-Iw" w:eastAsia="Times New Roman" w:hAnsi="MJXc-TeX-math-Iw" w:cs="Times New Roman"/>
          <w:color w:val="333333"/>
          <w:sz w:val="15"/>
          <w:szCs w:val="15"/>
          <w:bdr w:val="none" w:sz="0" w:space="0" w:color="auto" w:frame="1"/>
        </w:rPr>
        <w:t>β</w:t>
      </w:r>
      <w:r w:rsidRPr="00AF422B">
        <w:rPr>
          <w:rFonts w:ascii="MJXc-TeX-main-Rw" w:eastAsia="Times New Roman" w:hAnsi="MJXc-TeX-main-Rw" w:cs="Times New Roman"/>
          <w:color w:val="333333"/>
          <w:sz w:val="15"/>
          <w:szCs w:val="15"/>
          <w:bdr w:val="none" w:sz="0" w:space="0" w:color="auto" w:frame="1"/>
        </w:rPr>
        <w:t>2</w:t>
      </w:r>
      <w:r w:rsidRPr="00AF422B">
        <w:rPr>
          <w:rFonts w:ascii="MJXc-TeX-math-Iw" w:eastAsia="Times New Roman" w:hAnsi="MJXc-TeX-math-Iw" w:cs="Times New Roman"/>
          <w:color w:val="333333"/>
          <w:sz w:val="15"/>
          <w:szCs w:val="15"/>
          <w:bdr w:val="none" w:sz="0" w:space="0" w:color="auto" w:frame="1"/>
        </w:rPr>
        <w:t>x</w:t>
      </w:r>
      <w:proofErr w:type="gramStart"/>
      <w:r w:rsidRPr="00AF422B">
        <w:rPr>
          <w:rFonts w:ascii="MJXc-TeX-main-Rw" w:eastAsia="Times New Roman" w:hAnsi="MJXc-TeX-main-Rw" w:cs="Times New Roman"/>
          <w:color w:val="333333"/>
          <w:sz w:val="15"/>
          <w:szCs w:val="15"/>
          <w:bdr w:val="none" w:sz="0" w:space="0" w:color="auto" w:frame="1"/>
        </w:rPr>
        <w:t>2)</w:t>
      </w:r>
      <w:r w:rsidRPr="00AF422B">
        <w:rPr>
          <w:rFonts w:ascii="Times New Roman" w:eastAsia="Times New Roman" w:hAnsi="Times New Roman" w:cs="Times New Roman"/>
          <w:color w:val="333333"/>
          <w:sz w:val="30"/>
          <w:szCs w:val="30"/>
          <w:bdr w:val="none" w:sz="0" w:space="0" w:color="auto" w:frame="1"/>
        </w:rPr>
        <w:t>P</w:t>
      </w:r>
      <w:proofErr w:type="gramEnd"/>
      <w:r w:rsidRPr="00AF422B">
        <w:rPr>
          <w:rFonts w:ascii="Times New Roman" w:eastAsia="Times New Roman" w:hAnsi="Times New Roman" w:cs="Times New Roman"/>
          <w:color w:val="333333"/>
          <w:sz w:val="30"/>
          <w:szCs w:val="30"/>
          <w:bdr w:val="none" w:sz="0" w:space="0" w:color="auto" w:frame="1"/>
        </w:rPr>
        <w:t>=11+e−(β0+β1x1+β2x2)</w:t>
      </w:r>
    </w:p>
    <w:p w:rsidR="00AF422B" w:rsidRPr="00AF422B" w:rsidRDefault="00AF422B" w:rsidP="00AF42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22B">
        <w:rPr>
          <w:rFonts w:ascii="Times New Roman" w:eastAsia="Times New Roman" w:hAnsi="Times New Roman" w:cs="Times New Roman"/>
          <w:color w:val="333333"/>
          <w:sz w:val="24"/>
          <w:szCs w:val="24"/>
        </w:rPr>
        <w:t> </w:t>
      </w:r>
    </w:p>
    <w:p w:rsidR="00AF422B" w:rsidRPr="00AF422B" w:rsidRDefault="00AF422B" w:rsidP="00AF422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F422B">
        <w:rPr>
          <w:rFonts w:ascii="Times New Roman" w:eastAsia="Times New Roman" w:hAnsi="Times New Roman" w:cs="Times New Roman"/>
          <w:color w:val="333333"/>
          <w:sz w:val="24"/>
          <w:szCs w:val="24"/>
        </w:rPr>
        <w:t xml:space="preserve">In the context of the business problem that you </w:t>
      </w:r>
      <w:proofErr w:type="spellStart"/>
      <w:r w:rsidRPr="00AF422B">
        <w:rPr>
          <w:rFonts w:ascii="Times New Roman" w:eastAsia="Times New Roman" w:hAnsi="Times New Roman" w:cs="Times New Roman"/>
          <w:color w:val="333333"/>
          <w:sz w:val="24"/>
          <w:szCs w:val="24"/>
        </w:rPr>
        <w:t>you</w:t>
      </w:r>
      <w:proofErr w:type="spellEnd"/>
      <w:r w:rsidRPr="00AF422B">
        <w:rPr>
          <w:rFonts w:ascii="Times New Roman" w:eastAsia="Times New Roman" w:hAnsi="Times New Roman" w:cs="Times New Roman"/>
          <w:color w:val="333333"/>
          <w:sz w:val="24"/>
          <w:szCs w:val="24"/>
        </w:rPr>
        <w:t xml:space="preserve"> are going to solve, P denotes the probability of a consumer being </w:t>
      </w:r>
      <w:r w:rsidRPr="00AF422B">
        <w:rPr>
          <w:rFonts w:ascii="Times New Roman" w:eastAsia="Times New Roman" w:hAnsi="Times New Roman" w:cs="Times New Roman"/>
          <w:b/>
          <w:bCs/>
          <w:color w:val="333333"/>
          <w:sz w:val="24"/>
          <w:szCs w:val="24"/>
        </w:rPr>
        <w:t>male</w:t>
      </w:r>
      <w:r w:rsidRPr="00AF422B">
        <w:rPr>
          <w:rFonts w:ascii="Times New Roman" w:eastAsia="Times New Roman" w:hAnsi="Times New Roman" w:cs="Times New Roman"/>
          <w:color w:val="333333"/>
          <w:sz w:val="24"/>
          <w:szCs w:val="24"/>
        </w:rPr>
        <w:t>,</w:t>
      </w:r>
    </w:p>
    <w:p w:rsidR="00AF422B" w:rsidRPr="00AF422B" w:rsidRDefault="00AF422B" w:rsidP="00AF422B">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AF422B">
        <w:rPr>
          <w:rFonts w:ascii="MJXc-TeX-math-Iw" w:eastAsia="Times New Roman" w:hAnsi="MJXc-TeX-math-Iw" w:cs="Times New Roman"/>
          <w:color w:val="333333"/>
          <w:sz w:val="30"/>
          <w:szCs w:val="30"/>
          <w:bdr w:val="none" w:sz="0" w:space="0" w:color="auto" w:frame="1"/>
        </w:rPr>
        <w:lastRenderedPageBreak/>
        <w:t>x</w:t>
      </w:r>
      <w:r w:rsidRPr="00AF422B">
        <w:rPr>
          <w:rFonts w:ascii="MJXc-TeX-main-Rw" w:eastAsia="Times New Roman" w:hAnsi="MJXc-TeX-main-Rw" w:cs="Times New Roman"/>
          <w:color w:val="333333"/>
          <w:sz w:val="21"/>
          <w:szCs w:val="21"/>
          <w:bdr w:val="none" w:sz="0" w:space="0" w:color="auto" w:frame="1"/>
        </w:rPr>
        <w:t>1</w:t>
      </w:r>
      <w:r w:rsidRPr="00AF422B">
        <w:rPr>
          <w:rFonts w:ascii="Times New Roman" w:eastAsia="Times New Roman" w:hAnsi="Times New Roman" w:cs="Times New Roman"/>
          <w:color w:val="333333"/>
          <w:sz w:val="30"/>
          <w:szCs w:val="30"/>
          <w:bdr w:val="none" w:sz="0" w:space="0" w:color="auto" w:frame="1"/>
        </w:rPr>
        <w:t>x1</w:t>
      </w:r>
      <w:r w:rsidRPr="00AF422B">
        <w:rPr>
          <w:rFonts w:ascii="Times New Roman" w:eastAsia="Times New Roman" w:hAnsi="Times New Roman" w:cs="Times New Roman"/>
          <w:color w:val="333333"/>
          <w:sz w:val="24"/>
          <w:szCs w:val="24"/>
        </w:rPr>
        <w:t> is the attribute - time of the day,</w:t>
      </w:r>
    </w:p>
    <w:p w:rsidR="00AF422B" w:rsidRPr="00AF422B" w:rsidRDefault="00AF422B" w:rsidP="00AF422B">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AF422B">
        <w:rPr>
          <w:rFonts w:ascii="MJXc-TeX-math-Iw" w:eastAsia="Times New Roman" w:hAnsi="MJXc-TeX-math-Iw" w:cs="Times New Roman"/>
          <w:color w:val="333333"/>
          <w:sz w:val="30"/>
          <w:szCs w:val="30"/>
          <w:bdr w:val="none" w:sz="0" w:space="0" w:color="auto" w:frame="1"/>
        </w:rPr>
        <w:t>x</w:t>
      </w:r>
      <w:r w:rsidRPr="00AF422B">
        <w:rPr>
          <w:rFonts w:ascii="MJXc-TeX-main-Rw" w:eastAsia="Times New Roman" w:hAnsi="MJXc-TeX-main-Rw" w:cs="Times New Roman"/>
          <w:color w:val="333333"/>
          <w:sz w:val="21"/>
          <w:szCs w:val="21"/>
          <w:bdr w:val="none" w:sz="0" w:space="0" w:color="auto" w:frame="1"/>
        </w:rPr>
        <w:t>2</w:t>
      </w:r>
      <w:r w:rsidRPr="00AF422B">
        <w:rPr>
          <w:rFonts w:ascii="Times New Roman" w:eastAsia="Times New Roman" w:hAnsi="Times New Roman" w:cs="Times New Roman"/>
          <w:color w:val="333333"/>
          <w:sz w:val="30"/>
          <w:szCs w:val="30"/>
          <w:bdr w:val="none" w:sz="0" w:space="0" w:color="auto" w:frame="1"/>
        </w:rPr>
        <w:t>x2</w:t>
      </w:r>
      <w:r w:rsidRPr="00AF422B">
        <w:rPr>
          <w:rFonts w:ascii="Times New Roman" w:eastAsia="Times New Roman" w:hAnsi="Times New Roman" w:cs="Times New Roman"/>
          <w:color w:val="333333"/>
          <w:sz w:val="24"/>
          <w:szCs w:val="24"/>
        </w:rPr>
        <w:t> is the attribute - ratio of items bought / items added to cart, and</w:t>
      </w:r>
    </w:p>
    <w:p w:rsidR="00AF422B" w:rsidRPr="00AF422B" w:rsidRDefault="00AF422B" w:rsidP="00AF422B">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0</w:t>
      </w:r>
      <w:r w:rsidRPr="00AF422B">
        <w:rPr>
          <w:rFonts w:ascii="Times New Roman" w:eastAsia="Times New Roman" w:hAnsi="Times New Roman" w:cs="Times New Roman"/>
          <w:color w:val="333333"/>
          <w:sz w:val="30"/>
          <w:szCs w:val="30"/>
          <w:bdr w:val="none" w:sz="0" w:space="0" w:color="auto" w:frame="1"/>
        </w:rPr>
        <w:t>β0</w:t>
      </w:r>
      <w:r w:rsidRPr="00AF422B">
        <w:rPr>
          <w:rFonts w:ascii="Times New Roman" w:eastAsia="Times New Roman" w:hAnsi="Times New Roman" w:cs="Times New Roman"/>
          <w:color w:val="333333"/>
          <w:sz w:val="24"/>
          <w:szCs w:val="24"/>
        </w:rPr>
        <w:t> is the intercept term, </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1</w:t>
      </w:r>
      <w:r w:rsidRPr="00AF422B">
        <w:rPr>
          <w:rFonts w:ascii="Times New Roman" w:eastAsia="Times New Roman" w:hAnsi="Times New Roman" w:cs="Times New Roman"/>
          <w:color w:val="333333"/>
          <w:sz w:val="30"/>
          <w:szCs w:val="30"/>
          <w:bdr w:val="none" w:sz="0" w:space="0" w:color="auto" w:frame="1"/>
        </w:rPr>
        <w:t>β1</w:t>
      </w:r>
      <w:r w:rsidRPr="00AF422B">
        <w:rPr>
          <w:rFonts w:ascii="Times New Roman" w:eastAsia="Times New Roman" w:hAnsi="Times New Roman" w:cs="Times New Roman"/>
          <w:color w:val="333333"/>
          <w:sz w:val="24"/>
          <w:szCs w:val="24"/>
        </w:rPr>
        <w:t> and </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2</w:t>
      </w:r>
      <w:r w:rsidRPr="00AF422B">
        <w:rPr>
          <w:rFonts w:ascii="Times New Roman" w:eastAsia="Times New Roman" w:hAnsi="Times New Roman" w:cs="Times New Roman"/>
          <w:color w:val="333333"/>
          <w:sz w:val="30"/>
          <w:szCs w:val="30"/>
          <w:bdr w:val="none" w:sz="0" w:space="0" w:color="auto" w:frame="1"/>
        </w:rPr>
        <w:t>β2</w:t>
      </w:r>
      <w:r w:rsidRPr="00AF422B">
        <w:rPr>
          <w:rFonts w:ascii="Times New Roman" w:eastAsia="Times New Roman" w:hAnsi="Times New Roman" w:cs="Times New Roman"/>
          <w:color w:val="333333"/>
          <w:sz w:val="24"/>
          <w:szCs w:val="24"/>
        </w:rPr>
        <w:t> are the coefficients of the attributes.</w:t>
      </w:r>
    </w:p>
    <w:p w:rsidR="00AF422B" w:rsidRDefault="00AF422B" w:rsidP="00AF422B">
      <w:pPr>
        <w:pStyle w:val="NormalWeb"/>
        <w:shd w:val="clear" w:color="auto" w:fill="F5F5F5"/>
        <w:spacing w:after="0" w:afterAutospacing="0" w:line="480" w:lineRule="atLeast"/>
        <w:rPr>
          <w:color w:val="333333"/>
        </w:rPr>
      </w:pPr>
      <w:r>
        <w:rPr>
          <w:color w:val="333333"/>
        </w:rPr>
        <w:t>Recall that the above equation can be rewritten in the </w:t>
      </w:r>
      <w:proofErr w:type="spellStart"/>
      <w:r>
        <w:rPr>
          <w:rStyle w:val="Strong"/>
          <w:color w:val="333333"/>
        </w:rPr>
        <w:t>log</w:t>
      </w:r>
      <w:proofErr w:type="spellEnd"/>
      <w:r>
        <w:rPr>
          <w:rStyle w:val="Strong"/>
          <w:color w:val="333333"/>
        </w:rPr>
        <w:t xml:space="preserve"> odds</w:t>
      </w:r>
      <w:r>
        <w:rPr>
          <w:color w:val="333333"/>
        </w:rPr>
        <w:t> form:</w:t>
      </w:r>
    </w:p>
    <w:p w:rsidR="00AF422B" w:rsidRDefault="00AF422B" w:rsidP="00AF422B">
      <w:pPr>
        <w:pStyle w:val="NormalWeb"/>
        <w:shd w:val="clear" w:color="auto" w:fill="F5F5F5"/>
        <w:spacing w:line="480" w:lineRule="atLeast"/>
        <w:rPr>
          <w:color w:val="333333"/>
        </w:rPr>
      </w:pPr>
      <w:r>
        <w:rPr>
          <w:color w:val="333333"/>
        </w:rPr>
        <w:t> </w:t>
      </w:r>
    </w:p>
    <w:p w:rsidR="00AF422B" w:rsidRDefault="00AF422B" w:rsidP="00AF422B">
      <w:pPr>
        <w:pStyle w:val="NormalWeb"/>
        <w:shd w:val="clear" w:color="auto" w:fill="F5F5F5"/>
        <w:spacing w:before="0" w:after="0" w:line="480" w:lineRule="atLeast"/>
        <w:jc w:val="center"/>
        <w:rPr>
          <w:color w:val="333333"/>
        </w:rPr>
      </w:pPr>
      <w:r>
        <w:rPr>
          <w:rStyle w:val="mjx-char"/>
          <w:rFonts w:ascii="MJXc-TeX-math-Iw" w:hAnsi="MJXc-TeX-math-Iw"/>
          <w:color w:val="333333"/>
          <w:sz w:val="30"/>
          <w:szCs w:val="30"/>
          <w:bdr w:val="none" w:sz="0" w:space="0" w:color="auto" w:frame="1"/>
        </w:rPr>
        <w:t>ln</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21"/>
          <w:szCs w:val="21"/>
          <w:bdr w:val="none" w:sz="0" w:space="0" w:color="auto" w:frame="1"/>
        </w:rPr>
        <w:t>P</w:t>
      </w:r>
      <w:r>
        <w:rPr>
          <w:rStyle w:val="mjx-char"/>
          <w:rFonts w:ascii="MJXc-TeX-main-Rw" w:hAnsi="MJXc-TeX-main-Rw"/>
          <w:color w:val="333333"/>
          <w:sz w:val="21"/>
          <w:szCs w:val="21"/>
          <w:bdr w:val="none" w:sz="0" w:space="0" w:color="auto" w:frame="1"/>
        </w:rPr>
        <w:t>1−</w:t>
      </w:r>
      <w:proofErr w:type="gramStart"/>
      <w:r>
        <w:rPr>
          <w:rStyle w:val="mjx-char"/>
          <w:rFonts w:ascii="MJXc-TeX-math-Iw" w:hAnsi="MJXc-TeX-math-Iw"/>
          <w:color w:val="333333"/>
          <w:sz w:val="21"/>
          <w:szCs w:val="21"/>
          <w:bdr w:val="none" w:sz="0" w:space="0" w:color="auto" w:frame="1"/>
        </w:rPr>
        <w:t>P</w:t>
      </w:r>
      <w:r>
        <w:rPr>
          <w:rStyle w:val="mjx-char"/>
          <w:rFonts w:ascii="MJXc-TeX-main-Rw" w:hAnsi="MJXc-TeX-main-Rw"/>
          <w:color w:val="333333"/>
          <w:sz w:val="30"/>
          <w:szCs w:val="30"/>
          <w:bdr w:val="none" w:sz="0" w:space="0" w:color="auto" w:frame="1"/>
        </w:rPr>
        <w:t>)=</w:t>
      </w:r>
      <w:proofErr w:type="gramEnd"/>
      <w:r>
        <w:rPr>
          <w:rStyle w:val="mjx-char"/>
          <w:rFonts w:ascii="MJXc-TeX-math-Iw" w:hAnsi="MJXc-TeX-math-Iw"/>
          <w:color w:val="333333"/>
          <w:sz w:val="30"/>
          <w:szCs w:val="30"/>
          <w:bdr w:val="none" w:sz="0" w:space="0" w:color="auto" w:frame="1"/>
        </w:rPr>
        <w:t>β</w:t>
      </w:r>
      <w:r>
        <w:rPr>
          <w:rStyle w:val="mjx-char"/>
          <w:rFonts w:ascii="MJXc-TeX-main-Rw" w:hAnsi="MJXc-TeX-main-Rw"/>
          <w:color w:val="333333"/>
          <w:sz w:val="21"/>
          <w:szCs w:val="21"/>
          <w:bdr w:val="none" w:sz="0" w:space="0" w:color="auto" w:frame="1"/>
        </w:rPr>
        <w:t>0</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β</w:t>
      </w:r>
      <w:r>
        <w:rPr>
          <w:rStyle w:val="mjx-char"/>
          <w:rFonts w:ascii="MJXc-TeX-main-Rw" w:hAnsi="MJXc-TeX-main-Rw"/>
          <w:color w:val="333333"/>
          <w:sz w:val="21"/>
          <w:szCs w:val="21"/>
          <w:bdr w:val="none" w:sz="0" w:space="0" w:color="auto" w:frame="1"/>
        </w:rPr>
        <w:t>1</w:t>
      </w:r>
      <w:r>
        <w:rPr>
          <w:rStyle w:val="mjx-char"/>
          <w:rFonts w:ascii="MJXc-TeX-math-Iw" w:hAnsi="MJXc-TeX-math-Iw"/>
          <w:color w:val="333333"/>
          <w:sz w:val="30"/>
          <w:szCs w:val="30"/>
          <w:bdr w:val="none" w:sz="0" w:space="0" w:color="auto" w:frame="1"/>
        </w:rPr>
        <w:t>x</w:t>
      </w: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30"/>
          <w:szCs w:val="30"/>
          <w:bdr w:val="none" w:sz="0" w:space="0" w:color="auto" w:frame="1"/>
        </w:rPr>
        <w:t>β</w:t>
      </w:r>
      <w:r>
        <w:rPr>
          <w:rStyle w:val="mjx-char"/>
          <w:rFonts w:ascii="MJXc-TeX-main-Rw" w:hAnsi="MJXc-TeX-main-Rw"/>
          <w:color w:val="333333"/>
          <w:sz w:val="21"/>
          <w:szCs w:val="21"/>
          <w:bdr w:val="none" w:sz="0" w:space="0" w:color="auto" w:frame="1"/>
        </w:rPr>
        <w:t>2</w:t>
      </w:r>
      <w:r>
        <w:rPr>
          <w:rStyle w:val="mjx-char"/>
          <w:rFonts w:ascii="MJXc-TeX-math-Iw" w:hAnsi="MJXc-TeX-math-Iw"/>
          <w:color w:val="333333"/>
          <w:sz w:val="30"/>
          <w:szCs w:val="30"/>
          <w:bdr w:val="none" w:sz="0" w:space="0" w:color="auto" w:frame="1"/>
        </w:rPr>
        <w:t>x</w:t>
      </w:r>
      <w:r>
        <w:rPr>
          <w:rStyle w:val="mjx-char"/>
          <w:rFonts w:ascii="MJXc-TeX-main-Rw" w:hAnsi="MJXc-TeX-main-Rw"/>
          <w:color w:val="333333"/>
          <w:sz w:val="30"/>
          <w:szCs w:val="30"/>
          <w:bdr w:val="none" w:sz="0" w:space="0" w:color="auto" w:frame="1"/>
        </w:rPr>
        <w:t>2</w:t>
      </w:r>
      <w:r>
        <w:rPr>
          <w:rStyle w:val="mjxassistivemathml"/>
          <w:color w:val="333333"/>
          <w:sz w:val="30"/>
          <w:szCs w:val="30"/>
          <w:bdr w:val="none" w:sz="0" w:space="0" w:color="auto" w:frame="1"/>
        </w:rPr>
        <w:t>ln(P1−P)=β0+β1x1+β2x2</w:t>
      </w:r>
    </w:p>
    <w:p w:rsidR="00AF422B" w:rsidRDefault="00AF422B" w:rsidP="00AF422B">
      <w:pPr>
        <w:pStyle w:val="NormalWeb"/>
        <w:shd w:val="clear" w:color="auto" w:fill="F5F5F5"/>
        <w:spacing w:line="480" w:lineRule="atLeast"/>
        <w:rPr>
          <w:color w:val="333333"/>
        </w:rPr>
      </w:pPr>
      <w:r>
        <w:rPr>
          <w:color w:val="333333"/>
        </w:rPr>
        <w:t> </w:t>
      </w:r>
    </w:p>
    <w:p w:rsidR="00AF422B" w:rsidRDefault="00AF422B" w:rsidP="00AF422B">
      <w:pPr>
        <w:pStyle w:val="NormalWeb"/>
        <w:shd w:val="clear" w:color="auto" w:fill="F5F5F5"/>
        <w:spacing w:before="0" w:after="0" w:afterAutospacing="0" w:line="480" w:lineRule="atLeast"/>
        <w:rPr>
          <w:color w:val="333333"/>
        </w:rPr>
      </w:pPr>
      <w:r>
        <w:rPr>
          <w:color w:val="333333"/>
        </w:rPr>
        <w:t>In the above equation, the term </w:t>
      </w:r>
      <w:r>
        <w:rPr>
          <w:rStyle w:val="mjx-char"/>
          <w:rFonts w:ascii="MJXc-TeX-math-Iw" w:hAnsi="MJXc-TeX-math-Iw"/>
          <w:color w:val="333333"/>
          <w:sz w:val="21"/>
          <w:szCs w:val="21"/>
          <w:bdr w:val="none" w:sz="0" w:space="0" w:color="auto" w:frame="1"/>
        </w:rPr>
        <w:t>P</w:t>
      </w:r>
      <w:r>
        <w:rPr>
          <w:rStyle w:val="mjx-char"/>
          <w:rFonts w:ascii="MJXc-TeX-main-Rw" w:hAnsi="MJXc-TeX-main-Rw"/>
          <w:color w:val="333333"/>
          <w:sz w:val="21"/>
          <w:szCs w:val="21"/>
          <w:bdr w:val="none" w:sz="0" w:space="0" w:color="auto" w:frame="1"/>
        </w:rPr>
        <w:t>1−</w:t>
      </w:r>
      <w:r>
        <w:rPr>
          <w:rStyle w:val="mjx-char"/>
          <w:rFonts w:ascii="MJXc-TeX-math-Iw" w:hAnsi="MJXc-TeX-math-Iw"/>
          <w:color w:val="333333"/>
          <w:sz w:val="21"/>
          <w:szCs w:val="21"/>
          <w:bdr w:val="none" w:sz="0" w:space="0" w:color="auto" w:frame="1"/>
        </w:rPr>
        <w:t>P</w:t>
      </w:r>
      <w:r>
        <w:rPr>
          <w:rStyle w:val="mjxassistivemathml"/>
          <w:color w:val="333333"/>
          <w:sz w:val="30"/>
          <w:szCs w:val="30"/>
          <w:bdr w:val="none" w:sz="0" w:space="0" w:color="auto" w:frame="1"/>
        </w:rPr>
        <w:t>P1−P</w:t>
      </w:r>
      <w:r>
        <w:rPr>
          <w:color w:val="333333"/>
        </w:rPr>
        <w:t> is known as the </w:t>
      </w:r>
      <w:r>
        <w:rPr>
          <w:rStyle w:val="Strong"/>
          <w:color w:val="333333"/>
        </w:rPr>
        <w:t>odds</w:t>
      </w:r>
      <w:r>
        <w:rPr>
          <w:color w:val="333333"/>
        </w:rPr>
        <w:t>. Here, the odds indicate the chances of a consumer being male (P) as a proportion of chances of the consumer being female (1-P).</w:t>
      </w:r>
    </w:p>
    <w:p w:rsidR="00AF422B" w:rsidRDefault="00AF422B" w:rsidP="00AF422B">
      <w:pPr>
        <w:pStyle w:val="NormalWeb"/>
        <w:shd w:val="clear" w:color="auto" w:fill="F5F5F5"/>
        <w:spacing w:line="480" w:lineRule="atLeast"/>
        <w:rPr>
          <w:color w:val="333333"/>
        </w:rPr>
      </w:pPr>
      <w:r>
        <w:rPr>
          <w:color w:val="333333"/>
        </w:rPr>
        <w:t> </w:t>
      </w:r>
    </w:p>
    <w:p w:rsidR="00AF422B" w:rsidRDefault="00AF422B" w:rsidP="00AF422B">
      <w:pPr>
        <w:pStyle w:val="NormalWeb"/>
        <w:shd w:val="clear" w:color="auto" w:fill="F5F5F5"/>
        <w:spacing w:after="0" w:afterAutospacing="0" w:line="480" w:lineRule="atLeast"/>
        <w:rPr>
          <w:color w:val="333333"/>
        </w:rPr>
      </w:pPr>
      <w:r>
        <w:rPr>
          <w:color w:val="333333"/>
        </w:rPr>
        <w:t xml:space="preserve">The </w:t>
      </w:r>
      <w:proofErr w:type="gramStart"/>
      <w:r>
        <w:rPr>
          <w:color w:val="333333"/>
        </w:rPr>
        <w:t>right hand</w:t>
      </w:r>
      <w:proofErr w:type="gramEnd"/>
      <w:r>
        <w:rPr>
          <w:color w:val="333333"/>
        </w:rPr>
        <w:t xml:space="preserve"> side of the log odds equation is used to interpret the </w:t>
      </w:r>
      <w:r>
        <w:rPr>
          <w:rStyle w:val="Strong"/>
          <w:color w:val="333333"/>
        </w:rPr>
        <w:t>decision boundary</w:t>
      </w:r>
      <w:r>
        <w:rPr>
          <w:color w:val="333333"/>
        </w:rPr>
        <w:t> of a logistic regression</w:t>
      </w:r>
      <w:r>
        <w:rPr>
          <w:color w:val="333333"/>
        </w:rPr>
        <w:br/>
        <w:t>model. The gender of the person can be determined by using a threshold value </w:t>
      </w:r>
      <w:r>
        <w:rPr>
          <w:rStyle w:val="Emphasis"/>
          <w:color w:val="333333"/>
        </w:rPr>
        <w:t>t</w:t>
      </w:r>
      <w:r>
        <w:rPr>
          <w:color w:val="333333"/>
        </w:rPr>
        <w:t>. Recall that while modelling a</w:t>
      </w:r>
      <w:r>
        <w:rPr>
          <w:color w:val="333333"/>
        </w:rPr>
        <w:br/>
        <w:t>logistic regression model, you choose a cutoff value </w:t>
      </w:r>
      <w:r>
        <w:rPr>
          <w:rStyle w:val="Emphasis"/>
          <w:color w:val="333333"/>
        </w:rPr>
        <w:t>c</w:t>
      </w:r>
      <w:r>
        <w:rPr>
          <w:color w:val="333333"/>
        </w:rPr>
        <w:t xml:space="preserve">, say 0.5. In a binary classification </w:t>
      </w:r>
      <w:proofErr w:type="gramStart"/>
      <w:r>
        <w:rPr>
          <w:color w:val="333333"/>
        </w:rPr>
        <w:t>task(</w:t>
      </w:r>
      <w:proofErr w:type="gramEnd"/>
      <w:r>
        <w:rPr>
          <w:color w:val="333333"/>
        </w:rPr>
        <w:t>y = 1|0), if P &gt; </w:t>
      </w:r>
      <w:r>
        <w:rPr>
          <w:rStyle w:val="Emphasis"/>
          <w:color w:val="333333"/>
        </w:rPr>
        <w:t>c,</w:t>
      </w:r>
      <w:r>
        <w:rPr>
          <w:color w:val="333333"/>
        </w:rPr>
        <w:t> then the predicted value is 1 else 0. You can calculate </w:t>
      </w:r>
      <w:r>
        <w:rPr>
          <w:rStyle w:val="Emphasis"/>
          <w:color w:val="333333"/>
        </w:rPr>
        <w:t>t</w:t>
      </w:r>
      <w:r>
        <w:rPr>
          <w:color w:val="333333"/>
        </w:rPr>
        <w:t> using </w:t>
      </w:r>
      <w:r>
        <w:rPr>
          <w:rStyle w:val="Emphasis"/>
          <w:color w:val="333333"/>
        </w:rPr>
        <w:t>c</w:t>
      </w:r>
      <w:r>
        <w:rPr>
          <w:color w:val="333333"/>
        </w:rPr>
        <w:t> by substituting </w:t>
      </w:r>
      <w:r>
        <w:rPr>
          <w:rStyle w:val="Emphasis"/>
          <w:color w:val="333333"/>
        </w:rPr>
        <w:t>c</w:t>
      </w:r>
      <w:r>
        <w:rPr>
          <w:color w:val="333333"/>
        </w:rPr>
        <w:t> in the following equation:</w:t>
      </w:r>
    </w:p>
    <w:p w:rsidR="00AF422B" w:rsidRPr="00AF422B" w:rsidRDefault="00AF422B" w:rsidP="00AF42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22B">
        <w:rPr>
          <w:rFonts w:ascii="Times New Roman" w:eastAsia="Times New Roman" w:hAnsi="Times New Roman" w:cs="Times New Roman"/>
          <w:color w:val="333333"/>
          <w:sz w:val="24"/>
          <w:szCs w:val="24"/>
        </w:rPr>
        <w:t> </w:t>
      </w:r>
    </w:p>
    <w:p w:rsidR="00AF422B" w:rsidRPr="00AF422B" w:rsidRDefault="00AF422B" w:rsidP="00AF422B">
      <w:pPr>
        <w:shd w:val="clear" w:color="auto" w:fill="F5F5F5"/>
        <w:spacing w:beforeAutospacing="1" w:after="0" w:afterAutospacing="1" w:line="480" w:lineRule="atLeast"/>
        <w:jc w:val="center"/>
        <w:rPr>
          <w:rFonts w:ascii="Times New Roman" w:eastAsia="Times New Roman" w:hAnsi="Times New Roman" w:cs="Times New Roman"/>
          <w:color w:val="333333"/>
          <w:sz w:val="24"/>
          <w:szCs w:val="24"/>
        </w:rPr>
      </w:pPr>
      <w:r w:rsidRPr="00AF422B">
        <w:rPr>
          <w:rFonts w:ascii="MJXc-TeX-math-Iw" w:eastAsia="Times New Roman" w:hAnsi="MJXc-TeX-math-Iw" w:cs="Times New Roman"/>
          <w:color w:val="333333"/>
          <w:sz w:val="30"/>
          <w:szCs w:val="30"/>
          <w:bdr w:val="none" w:sz="0" w:space="0" w:color="auto" w:frame="1"/>
        </w:rPr>
        <w:t>t</w:t>
      </w:r>
      <w:r w:rsidRPr="00AF422B">
        <w:rPr>
          <w:rFonts w:ascii="MJXc-TeX-main-Rw" w:eastAsia="Times New Roman" w:hAnsi="MJXc-TeX-main-Rw" w:cs="Times New Roman"/>
          <w:color w:val="333333"/>
          <w:sz w:val="30"/>
          <w:szCs w:val="30"/>
          <w:bdr w:val="none" w:sz="0" w:space="0" w:color="auto" w:frame="1"/>
        </w:rPr>
        <w:t>=</w:t>
      </w:r>
      <w:r w:rsidRPr="00AF422B">
        <w:rPr>
          <w:rFonts w:ascii="MJXc-TeX-math-Iw" w:eastAsia="Times New Roman" w:hAnsi="MJXc-TeX-math-Iw" w:cs="Times New Roman"/>
          <w:color w:val="333333"/>
          <w:sz w:val="30"/>
          <w:szCs w:val="30"/>
          <w:bdr w:val="none" w:sz="0" w:space="0" w:color="auto" w:frame="1"/>
        </w:rPr>
        <w:t>ln</w:t>
      </w:r>
      <w:r w:rsidRPr="00AF422B">
        <w:rPr>
          <w:rFonts w:ascii="MJXc-TeX-main-Rw" w:eastAsia="Times New Roman" w:hAnsi="MJXc-TeX-main-Rw" w:cs="Times New Roman"/>
          <w:color w:val="333333"/>
          <w:sz w:val="30"/>
          <w:szCs w:val="30"/>
          <w:bdr w:val="none" w:sz="0" w:space="0" w:color="auto" w:frame="1"/>
        </w:rPr>
        <w:t>(</w:t>
      </w:r>
      <w:r w:rsidRPr="00AF422B">
        <w:rPr>
          <w:rFonts w:ascii="MJXc-TeX-math-Iw" w:eastAsia="Times New Roman" w:hAnsi="MJXc-TeX-math-Iw" w:cs="Times New Roman"/>
          <w:color w:val="333333"/>
          <w:sz w:val="21"/>
          <w:szCs w:val="21"/>
          <w:bdr w:val="none" w:sz="0" w:space="0" w:color="auto" w:frame="1"/>
        </w:rPr>
        <w:t>c</w:t>
      </w:r>
      <w:r w:rsidRPr="00AF422B">
        <w:rPr>
          <w:rFonts w:ascii="MJXc-TeX-main-Rw" w:eastAsia="Times New Roman" w:hAnsi="MJXc-TeX-main-Rw" w:cs="Times New Roman"/>
          <w:color w:val="333333"/>
          <w:sz w:val="21"/>
          <w:szCs w:val="21"/>
          <w:bdr w:val="none" w:sz="0" w:space="0" w:color="auto" w:frame="1"/>
        </w:rPr>
        <w:t>1−</w:t>
      </w:r>
      <w:proofErr w:type="gramStart"/>
      <w:r w:rsidRPr="00AF422B">
        <w:rPr>
          <w:rFonts w:ascii="MJXc-TeX-math-Iw" w:eastAsia="Times New Roman" w:hAnsi="MJXc-TeX-math-Iw" w:cs="Times New Roman"/>
          <w:color w:val="333333"/>
          <w:sz w:val="21"/>
          <w:szCs w:val="21"/>
          <w:bdr w:val="none" w:sz="0" w:space="0" w:color="auto" w:frame="1"/>
        </w:rPr>
        <w:t>c</w:t>
      </w:r>
      <w:r w:rsidRPr="00AF422B">
        <w:rPr>
          <w:rFonts w:ascii="MJXc-TeX-main-Rw" w:eastAsia="Times New Roman" w:hAnsi="MJXc-TeX-main-Rw" w:cs="Times New Roman"/>
          <w:color w:val="333333"/>
          <w:sz w:val="30"/>
          <w:szCs w:val="30"/>
          <w:bdr w:val="none" w:sz="0" w:space="0" w:color="auto" w:frame="1"/>
        </w:rPr>
        <w:t>)</w:t>
      </w:r>
      <w:r w:rsidRPr="00AF422B">
        <w:rPr>
          <w:rFonts w:ascii="Times New Roman" w:eastAsia="Times New Roman" w:hAnsi="Times New Roman" w:cs="Times New Roman"/>
          <w:color w:val="333333"/>
          <w:sz w:val="30"/>
          <w:szCs w:val="30"/>
          <w:bdr w:val="none" w:sz="0" w:space="0" w:color="auto" w:frame="1"/>
        </w:rPr>
        <w:t>t</w:t>
      </w:r>
      <w:proofErr w:type="gramEnd"/>
      <w:r w:rsidRPr="00AF422B">
        <w:rPr>
          <w:rFonts w:ascii="Times New Roman" w:eastAsia="Times New Roman" w:hAnsi="Times New Roman" w:cs="Times New Roman"/>
          <w:color w:val="333333"/>
          <w:sz w:val="30"/>
          <w:szCs w:val="30"/>
          <w:bdr w:val="none" w:sz="0" w:space="0" w:color="auto" w:frame="1"/>
        </w:rPr>
        <w:t>=ln(c1−c)</w:t>
      </w:r>
    </w:p>
    <w:p w:rsidR="00AF422B" w:rsidRPr="00AF422B" w:rsidRDefault="00AF422B" w:rsidP="00AF42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422B">
        <w:rPr>
          <w:rFonts w:ascii="Times New Roman" w:eastAsia="Times New Roman" w:hAnsi="Times New Roman" w:cs="Times New Roman"/>
          <w:color w:val="333333"/>
          <w:sz w:val="24"/>
          <w:szCs w:val="24"/>
        </w:rPr>
        <w:lastRenderedPageBreak/>
        <w:t> </w:t>
      </w:r>
    </w:p>
    <w:p w:rsidR="00AF422B" w:rsidRPr="00AF422B" w:rsidRDefault="00AF422B" w:rsidP="00AF422B">
      <w:pPr>
        <w:shd w:val="clear" w:color="auto" w:fill="F5F5F5"/>
        <w:spacing w:beforeAutospacing="1" w:line="480" w:lineRule="atLeast"/>
        <w:rPr>
          <w:rFonts w:ascii="Times New Roman" w:eastAsia="Times New Roman" w:hAnsi="Times New Roman" w:cs="Times New Roman"/>
          <w:color w:val="333333"/>
          <w:sz w:val="24"/>
          <w:szCs w:val="24"/>
        </w:rPr>
      </w:pPr>
      <w:r w:rsidRPr="00AF422B">
        <w:rPr>
          <w:rFonts w:ascii="Times New Roman" w:eastAsia="Times New Roman" w:hAnsi="Times New Roman" w:cs="Times New Roman"/>
          <w:color w:val="333333"/>
          <w:sz w:val="24"/>
          <w:szCs w:val="24"/>
        </w:rPr>
        <w:t>Since </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0</w:t>
      </w:r>
      <w:r w:rsidRPr="00AF422B">
        <w:rPr>
          <w:rFonts w:ascii="MJXc-TeX-main-Rw" w:eastAsia="Times New Roman" w:hAnsi="MJXc-TeX-main-Rw" w:cs="Times New Roman"/>
          <w:color w:val="333333"/>
          <w:sz w:val="30"/>
          <w:szCs w:val="30"/>
          <w:bdr w:val="none" w:sz="0" w:space="0" w:color="auto" w:frame="1"/>
        </w:rPr>
        <w:t>+</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1</w:t>
      </w:r>
      <w:r w:rsidRPr="00AF422B">
        <w:rPr>
          <w:rFonts w:ascii="MJXc-TeX-math-Iw" w:eastAsia="Times New Roman" w:hAnsi="MJXc-TeX-math-Iw" w:cs="Times New Roman"/>
          <w:color w:val="333333"/>
          <w:sz w:val="30"/>
          <w:szCs w:val="30"/>
          <w:bdr w:val="none" w:sz="0" w:space="0" w:color="auto" w:frame="1"/>
        </w:rPr>
        <w:t>x</w:t>
      </w:r>
      <w:r w:rsidRPr="00AF422B">
        <w:rPr>
          <w:rFonts w:ascii="MJXc-TeX-main-Rw" w:eastAsia="Times New Roman" w:hAnsi="MJXc-TeX-main-Rw" w:cs="Times New Roman"/>
          <w:color w:val="333333"/>
          <w:sz w:val="30"/>
          <w:szCs w:val="30"/>
          <w:bdr w:val="none" w:sz="0" w:space="0" w:color="auto" w:frame="1"/>
        </w:rPr>
        <w:t>1+</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2</w:t>
      </w:r>
      <w:r w:rsidRPr="00AF422B">
        <w:rPr>
          <w:rFonts w:ascii="MJXc-TeX-math-Iw" w:eastAsia="Times New Roman" w:hAnsi="MJXc-TeX-math-Iw" w:cs="Times New Roman"/>
          <w:color w:val="333333"/>
          <w:sz w:val="30"/>
          <w:szCs w:val="30"/>
          <w:bdr w:val="none" w:sz="0" w:space="0" w:color="auto" w:frame="1"/>
        </w:rPr>
        <w:t>x</w:t>
      </w:r>
      <w:r w:rsidRPr="00AF422B">
        <w:rPr>
          <w:rFonts w:ascii="MJXc-TeX-main-Rw" w:eastAsia="Times New Roman" w:hAnsi="MJXc-TeX-main-Rw" w:cs="Times New Roman"/>
          <w:color w:val="333333"/>
          <w:sz w:val="30"/>
          <w:szCs w:val="30"/>
          <w:bdr w:val="none" w:sz="0" w:space="0" w:color="auto" w:frame="1"/>
        </w:rPr>
        <w:t>2=</w:t>
      </w:r>
      <w:r w:rsidRPr="00AF422B">
        <w:rPr>
          <w:rFonts w:ascii="MJXc-TeX-math-Iw" w:eastAsia="Times New Roman" w:hAnsi="MJXc-TeX-math-Iw" w:cs="Times New Roman"/>
          <w:color w:val="333333"/>
          <w:sz w:val="30"/>
          <w:szCs w:val="30"/>
          <w:bdr w:val="none" w:sz="0" w:space="0" w:color="auto" w:frame="1"/>
        </w:rPr>
        <w:t>t</w:t>
      </w:r>
      <w:r w:rsidRPr="00AF422B">
        <w:rPr>
          <w:rFonts w:ascii="Times New Roman" w:eastAsia="Times New Roman" w:hAnsi="Times New Roman" w:cs="Times New Roman"/>
          <w:color w:val="333333"/>
          <w:sz w:val="30"/>
          <w:szCs w:val="30"/>
          <w:bdr w:val="none" w:sz="0" w:space="0" w:color="auto" w:frame="1"/>
        </w:rPr>
        <w:t>β0+β1x1+β2x2=t</w:t>
      </w:r>
      <w:r w:rsidRPr="00AF422B">
        <w:rPr>
          <w:rFonts w:ascii="Times New Roman" w:eastAsia="Times New Roman" w:hAnsi="Times New Roman" w:cs="Times New Roman"/>
          <w:color w:val="333333"/>
          <w:sz w:val="24"/>
          <w:szCs w:val="24"/>
        </w:rPr>
        <w:t> represents a straight line, the conditions </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0</w:t>
      </w:r>
      <w:r w:rsidRPr="00AF422B">
        <w:rPr>
          <w:rFonts w:ascii="MJXc-TeX-main-Rw" w:eastAsia="Times New Roman" w:hAnsi="MJXc-TeX-main-Rw" w:cs="Times New Roman"/>
          <w:color w:val="333333"/>
          <w:sz w:val="30"/>
          <w:szCs w:val="30"/>
          <w:bdr w:val="none" w:sz="0" w:space="0" w:color="auto" w:frame="1"/>
        </w:rPr>
        <w:t>+</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1</w:t>
      </w:r>
      <w:r w:rsidRPr="00AF422B">
        <w:rPr>
          <w:rFonts w:ascii="MJXc-TeX-math-Iw" w:eastAsia="Times New Roman" w:hAnsi="MJXc-TeX-math-Iw" w:cs="Times New Roman"/>
          <w:color w:val="333333"/>
          <w:sz w:val="30"/>
          <w:szCs w:val="30"/>
          <w:bdr w:val="none" w:sz="0" w:space="0" w:color="auto" w:frame="1"/>
        </w:rPr>
        <w:t>x</w:t>
      </w:r>
      <w:r w:rsidRPr="00AF422B">
        <w:rPr>
          <w:rFonts w:ascii="MJXc-TeX-main-Rw" w:eastAsia="Times New Roman" w:hAnsi="MJXc-TeX-main-Rw" w:cs="Times New Roman"/>
          <w:color w:val="333333"/>
          <w:sz w:val="30"/>
          <w:szCs w:val="30"/>
          <w:bdr w:val="none" w:sz="0" w:space="0" w:color="auto" w:frame="1"/>
        </w:rPr>
        <w:t>1+</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2</w:t>
      </w:r>
      <w:r w:rsidRPr="00AF422B">
        <w:rPr>
          <w:rFonts w:ascii="MJXc-TeX-math-Iw" w:eastAsia="Times New Roman" w:hAnsi="MJXc-TeX-math-Iw" w:cs="Times New Roman"/>
          <w:color w:val="333333"/>
          <w:sz w:val="30"/>
          <w:szCs w:val="30"/>
          <w:bdr w:val="none" w:sz="0" w:space="0" w:color="auto" w:frame="1"/>
        </w:rPr>
        <w:t>x</w:t>
      </w:r>
      <w:r w:rsidRPr="00AF422B">
        <w:rPr>
          <w:rFonts w:ascii="MJXc-TeX-main-Rw" w:eastAsia="Times New Roman" w:hAnsi="MJXc-TeX-main-Rw" w:cs="Times New Roman"/>
          <w:color w:val="333333"/>
          <w:sz w:val="30"/>
          <w:szCs w:val="30"/>
          <w:bdr w:val="none" w:sz="0" w:space="0" w:color="auto" w:frame="1"/>
        </w:rPr>
        <w:t>2&gt;</w:t>
      </w:r>
      <w:r w:rsidRPr="00AF422B">
        <w:rPr>
          <w:rFonts w:ascii="MJXc-TeX-math-Iw" w:eastAsia="Times New Roman" w:hAnsi="MJXc-TeX-math-Iw" w:cs="Times New Roman"/>
          <w:color w:val="333333"/>
          <w:sz w:val="30"/>
          <w:szCs w:val="30"/>
          <w:bdr w:val="none" w:sz="0" w:space="0" w:color="auto" w:frame="1"/>
        </w:rPr>
        <w:t>t</w:t>
      </w:r>
      <w:r w:rsidRPr="00AF422B">
        <w:rPr>
          <w:rFonts w:ascii="Times New Roman" w:eastAsia="Times New Roman" w:hAnsi="Times New Roman" w:cs="Times New Roman"/>
          <w:color w:val="333333"/>
          <w:sz w:val="30"/>
          <w:szCs w:val="30"/>
          <w:bdr w:val="none" w:sz="0" w:space="0" w:color="auto" w:frame="1"/>
        </w:rPr>
        <w:t>β0+β1x1+β2x2&gt;t</w:t>
      </w:r>
      <w:r w:rsidRPr="00AF422B">
        <w:rPr>
          <w:rFonts w:ascii="Times New Roman" w:eastAsia="Times New Roman" w:hAnsi="Times New Roman" w:cs="Times New Roman"/>
          <w:color w:val="333333"/>
          <w:sz w:val="24"/>
          <w:szCs w:val="24"/>
        </w:rPr>
        <w:t> and </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0</w:t>
      </w:r>
      <w:r w:rsidRPr="00AF422B">
        <w:rPr>
          <w:rFonts w:ascii="MJXc-TeX-main-Rw" w:eastAsia="Times New Roman" w:hAnsi="MJXc-TeX-main-Rw" w:cs="Times New Roman"/>
          <w:color w:val="333333"/>
          <w:sz w:val="30"/>
          <w:szCs w:val="30"/>
          <w:bdr w:val="none" w:sz="0" w:space="0" w:color="auto" w:frame="1"/>
        </w:rPr>
        <w:t>+</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1</w:t>
      </w:r>
      <w:r w:rsidRPr="00AF422B">
        <w:rPr>
          <w:rFonts w:ascii="MJXc-TeX-math-Iw" w:eastAsia="Times New Roman" w:hAnsi="MJXc-TeX-math-Iw" w:cs="Times New Roman"/>
          <w:color w:val="333333"/>
          <w:sz w:val="30"/>
          <w:szCs w:val="30"/>
          <w:bdr w:val="none" w:sz="0" w:space="0" w:color="auto" w:frame="1"/>
        </w:rPr>
        <w:t>x</w:t>
      </w:r>
      <w:r w:rsidRPr="00AF422B">
        <w:rPr>
          <w:rFonts w:ascii="MJXc-TeX-main-Rw" w:eastAsia="Times New Roman" w:hAnsi="MJXc-TeX-main-Rw" w:cs="Times New Roman"/>
          <w:color w:val="333333"/>
          <w:sz w:val="30"/>
          <w:szCs w:val="30"/>
          <w:bdr w:val="none" w:sz="0" w:space="0" w:color="auto" w:frame="1"/>
        </w:rPr>
        <w:t>1+</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2</w:t>
      </w:r>
      <w:r w:rsidRPr="00AF422B">
        <w:rPr>
          <w:rFonts w:ascii="MJXc-TeX-math-Iw" w:eastAsia="Times New Roman" w:hAnsi="MJXc-TeX-math-Iw" w:cs="Times New Roman"/>
          <w:color w:val="333333"/>
          <w:sz w:val="30"/>
          <w:szCs w:val="30"/>
          <w:bdr w:val="none" w:sz="0" w:space="0" w:color="auto" w:frame="1"/>
        </w:rPr>
        <w:t>x</w:t>
      </w:r>
      <w:r w:rsidRPr="00AF422B">
        <w:rPr>
          <w:rFonts w:ascii="MJXc-TeX-main-Rw" w:eastAsia="Times New Roman" w:hAnsi="MJXc-TeX-main-Rw" w:cs="Times New Roman"/>
          <w:color w:val="333333"/>
          <w:sz w:val="30"/>
          <w:szCs w:val="30"/>
          <w:bdr w:val="none" w:sz="0" w:space="0" w:color="auto" w:frame="1"/>
        </w:rPr>
        <w:t>2&lt;</w:t>
      </w:r>
      <w:r w:rsidRPr="00AF422B">
        <w:rPr>
          <w:rFonts w:ascii="MJXc-TeX-math-Iw" w:eastAsia="Times New Roman" w:hAnsi="MJXc-TeX-math-Iw" w:cs="Times New Roman"/>
          <w:color w:val="333333"/>
          <w:sz w:val="30"/>
          <w:szCs w:val="30"/>
          <w:bdr w:val="none" w:sz="0" w:space="0" w:color="auto" w:frame="1"/>
        </w:rPr>
        <w:t>t</w:t>
      </w:r>
      <w:r w:rsidRPr="00AF422B">
        <w:rPr>
          <w:rFonts w:ascii="Times New Roman" w:eastAsia="Times New Roman" w:hAnsi="Times New Roman" w:cs="Times New Roman"/>
          <w:color w:val="333333"/>
          <w:sz w:val="30"/>
          <w:szCs w:val="30"/>
          <w:bdr w:val="none" w:sz="0" w:space="0" w:color="auto" w:frame="1"/>
        </w:rPr>
        <w:t>β0+β1x1+β2x2&lt;t</w:t>
      </w:r>
      <w:r w:rsidRPr="00AF422B">
        <w:rPr>
          <w:rFonts w:ascii="Times New Roman" w:eastAsia="Times New Roman" w:hAnsi="Times New Roman" w:cs="Times New Roman"/>
          <w:color w:val="333333"/>
          <w:sz w:val="24"/>
          <w:szCs w:val="24"/>
        </w:rPr>
        <w:t> </w:t>
      </w:r>
      <w:proofErr w:type="gramStart"/>
      <w:r w:rsidRPr="00AF422B">
        <w:rPr>
          <w:rFonts w:ascii="Times New Roman" w:eastAsia="Times New Roman" w:hAnsi="Times New Roman" w:cs="Times New Roman"/>
          <w:color w:val="333333"/>
          <w:sz w:val="24"/>
          <w:szCs w:val="24"/>
        </w:rPr>
        <w:t>represent</w:t>
      </w:r>
      <w:proofErr w:type="gramEnd"/>
      <w:r w:rsidRPr="00AF422B">
        <w:rPr>
          <w:rFonts w:ascii="Times New Roman" w:eastAsia="Times New Roman" w:hAnsi="Times New Roman" w:cs="Times New Roman"/>
          <w:color w:val="333333"/>
          <w:sz w:val="24"/>
          <w:szCs w:val="24"/>
        </w:rPr>
        <w:t xml:space="preserve"> two areas divided by the straight line (corresponding to the two classes). Thus, the straight line </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0</w:t>
      </w:r>
      <w:r w:rsidRPr="00AF422B">
        <w:rPr>
          <w:rFonts w:ascii="MJXc-TeX-main-Rw" w:eastAsia="Times New Roman" w:hAnsi="MJXc-TeX-main-Rw" w:cs="Times New Roman"/>
          <w:color w:val="333333"/>
          <w:sz w:val="30"/>
          <w:szCs w:val="30"/>
          <w:bdr w:val="none" w:sz="0" w:space="0" w:color="auto" w:frame="1"/>
        </w:rPr>
        <w:t>+</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1</w:t>
      </w:r>
      <w:r w:rsidRPr="00AF422B">
        <w:rPr>
          <w:rFonts w:ascii="MJXc-TeX-math-Iw" w:eastAsia="Times New Roman" w:hAnsi="MJXc-TeX-math-Iw" w:cs="Times New Roman"/>
          <w:color w:val="333333"/>
          <w:sz w:val="30"/>
          <w:szCs w:val="30"/>
          <w:bdr w:val="none" w:sz="0" w:space="0" w:color="auto" w:frame="1"/>
        </w:rPr>
        <w:t>x</w:t>
      </w:r>
      <w:r w:rsidRPr="00AF422B">
        <w:rPr>
          <w:rFonts w:ascii="MJXc-TeX-main-Rw" w:eastAsia="Times New Roman" w:hAnsi="MJXc-TeX-main-Rw" w:cs="Times New Roman"/>
          <w:color w:val="333333"/>
          <w:sz w:val="30"/>
          <w:szCs w:val="30"/>
          <w:bdr w:val="none" w:sz="0" w:space="0" w:color="auto" w:frame="1"/>
        </w:rPr>
        <w:t>1+</w:t>
      </w:r>
      <w:r w:rsidRPr="00AF422B">
        <w:rPr>
          <w:rFonts w:ascii="MJXc-TeX-math-Iw" w:eastAsia="Times New Roman" w:hAnsi="MJXc-TeX-math-Iw" w:cs="Times New Roman"/>
          <w:color w:val="333333"/>
          <w:sz w:val="30"/>
          <w:szCs w:val="30"/>
          <w:bdr w:val="none" w:sz="0" w:space="0" w:color="auto" w:frame="1"/>
        </w:rPr>
        <w:t>β</w:t>
      </w:r>
      <w:r w:rsidRPr="00AF422B">
        <w:rPr>
          <w:rFonts w:ascii="MJXc-TeX-main-Rw" w:eastAsia="Times New Roman" w:hAnsi="MJXc-TeX-main-Rw" w:cs="Times New Roman"/>
          <w:color w:val="333333"/>
          <w:sz w:val="21"/>
          <w:szCs w:val="21"/>
          <w:bdr w:val="none" w:sz="0" w:space="0" w:color="auto" w:frame="1"/>
        </w:rPr>
        <w:t>2</w:t>
      </w:r>
      <w:r w:rsidRPr="00AF422B">
        <w:rPr>
          <w:rFonts w:ascii="MJXc-TeX-math-Iw" w:eastAsia="Times New Roman" w:hAnsi="MJXc-TeX-math-Iw" w:cs="Times New Roman"/>
          <w:color w:val="333333"/>
          <w:sz w:val="30"/>
          <w:szCs w:val="30"/>
          <w:bdr w:val="none" w:sz="0" w:space="0" w:color="auto" w:frame="1"/>
        </w:rPr>
        <w:t>x</w:t>
      </w:r>
      <w:r w:rsidRPr="00AF422B">
        <w:rPr>
          <w:rFonts w:ascii="MJXc-TeX-main-Rw" w:eastAsia="Times New Roman" w:hAnsi="MJXc-TeX-main-Rw" w:cs="Times New Roman"/>
          <w:color w:val="333333"/>
          <w:sz w:val="30"/>
          <w:szCs w:val="30"/>
          <w:bdr w:val="none" w:sz="0" w:space="0" w:color="auto" w:frame="1"/>
        </w:rPr>
        <w:t>2=</w:t>
      </w:r>
      <w:r w:rsidRPr="00AF422B">
        <w:rPr>
          <w:rFonts w:ascii="MJXc-TeX-math-Iw" w:eastAsia="Times New Roman" w:hAnsi="MJXc-TeX-math-Iw" w:cs="Times New Roman"/>
          <w:color w:val="333333"/>
          <w:sz w:val="30"/>
          <w:szCs w:val="30"/>
          <w:bdr w:val="none" w:sz="0" w:space="0" w:color="auto" w:frame="1"/>
        </w:rPr>
        <w:t>t</w:t>
      </w:r>
      <w:r w:rsidRPr="00AF422B">
        <w:rPr>
          <w:rFonts w:ascii="Times New Roman" w:eastAsia="Times New Roman" w:hAnsi="Times New Roman" w:cs="Times New Roman"/>
          <w:color w:val="333333"/>
          <w:sz w:val="30"/>
          <w:szCs w:val="30"/>
          <w:bdr w:val="none" w:sz="0" w:space="0" w:color="auto" w:frame="1"/>
        </w:rPr>
        <w:t>β0+β1x1+β2x2=t</w:t>
      </w:r>
      <w:r w:rsidRPr="00AF422B">
        <w:rPr>
          <w:rFonts w:ascii="Times New Roman" w:eastAsia="Times New Roman" w:hAnsi="Times New Roman" w:cs="Times New Roman"/>
          <w:color w:val="333333"/>
          <w:sz w:val="24"/>
          <w:szCs w:val="24"/>
        </w:rPr>
        <w:t> is the </w:t>
      </w:r>
      <w:r w:rsidRPr="00AF422B">
        <w:rPr>
          <w:rFonts w:ascii="Times New Roman" w:eastAsia="Times New Roman" w:hAnsi="Times New Roman" w:cs="Times New Roman"/>
          <w:b/>
          <w:bCs/>
          <w:color w:val="333333"/>
          <w:sz w:val="24"/>
          <w:szCs w:val="24"/>
        </w:rPr>
        <w:t>decision boundary </w:t>
      </w:r>
      <w:r w:rsidRPr="00AF422B">
        <w:rPr>
          <w:rFonts w:ascii="Times New Roman" w:eastAsia="Times New Roman" w:hAnsi="Times New Roman" w:cs="Times New Roman"/>
          <w:color w:val="333333"/>
          <w:sz w:val="24"/>
          <w:szCs w:val="24"/>
        </w:rPr>
        <w:t>of a logistic regression model which looks something like this</w:t>
      </w:r>
      <w:r w:rsidRPr="00AF422B">
        <w:rPr>
          <w:rFonts w:ascii="Times New Roman" w:eastAsia="Times New Roman" w:hAnsi="Times New Roman" w:cs="Times New Roman"/>
          <w:b/>
          <w:bCs/>
          <w:color w:val="333333"/>
          <w:sz w:val="24"/>
          <w:szCs w:val="24"/>
        </w:rPr>
        <w:t>:</w:t>
      </w:r>
    </w:p>
    <w:p w:rsidR="00AF422B" w:rsidRPr="00AF422B" w:rsidRDefault="00AF422B" w:rsidP="00AF422B">
      <w:pPr>
        <w:shd w:val="clear" w:color="auto" w:fill="FFFFFF"/>
        <w:spacing w:after="0" w:line="240" w:lineRule="auto"/>
        <w:jc w:val="center"/>
        <w:rPr>
          <w:rFonts w:ascii="Arial" w:eastAsia="Times New Roman" w:hAnsi="Arial" w:cs="Arial"/>
          <w:color w:val="333333"/>
          <w:sz w:val="24"/>
          <w:szCs w:val="24"/>
        </w:rPr>
      </w:pPr>
      <w:r w:rsidRPr="00AF422B">
        <w:rPr>
          <w:rFonts w:ascii="Arial" w:eastAsia="Times New Roman" w:hAnsi="Arial" w:cs="Arial"/>
          <w:noProof/>
          <w:color w:val="333333"/>
          <w:sz w:val="24"/>
          <w:szCs w:val="24"/>
        </w:rPr>
        <w:drawing>
          <wp:inline distT="0" distB="0" distL="0" distR="0">
            <wp:extent cx="5542280" cy="3856355"/>
            <wp:effectExtent l="0" t="0" r="1270" b="0"/>
            <wp:docPr id="6" name="Picture 6" descr="https://cdn.upgrad.com/UpGrad/temp/1138c940-6d41-4904-ba79-9a23db11b835/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upgrad.com/UpGrad/temp/1138c940-6d41-4904-ba79-9a23db11b835/Screenshot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2280" cy="3856355"/>
                    </a:xfrm>
                    <a:prstGeom prst="rect">
                      <a:avLst/>
                    </a:prstGeom>
                    <a:noFill/>
                    <a:ln>
                      <a:noFill/>
                    </a:ln>
                  </pic:spPr>
                </pic:pic>
              </a:graphicData>
            </a:graphic>
          </wp:inline>
        </w:drawing>
      </w:r>
    </w:p>
    <w:p w:rsidR="00AF422B" w:rsidRPr="00AF422B" w:rsidRDefault="00AF422B" w:rsidP="00AF422B">
      <w:pPr>
        <w:shd w:val="clear" w:color="auto" w:fill="FFFFFF"/>
        <w:spacing w:after="144" w:line="240" w:lineRule="auto"/>
        <w:jc w:val="center"/>
        <w:rPr>
          <w:rFonts w:ascii="Arial" w:eastAsia="Times New Roman" w:hAnsi="Arial" w:cs="Arial"/>
          <w:b/>
          <w:bCs/>
          <w:color w:val="333333"/>
          <w:sz w:val="24"/>
          <w:szCs w:val="24"/>
        </w:rPr>
      </w:pPr>
      <w:r w:rsidRPr="00AF422B">
        <w:rPr>
          <w:rFonts w:ascii="Arial" w:eastAsia="Times New Roman" w:hAnsi="Arial" w:cs="Arial"/>
          <w:b/>
          <w:bCs/>
          <w:color w:val="333333"/>
          <w:sz w:val="24"/>
          <w:szCs w:val="24"/>
        </w:rPr>
        <w:t>Decision Boundary of Logistic Regression</w:t>
      </w:r>
    </w:p>
    <w:p w:rsidR="00AF422B" w:rsidRPr="00AF422B" w:rsidRDefault="00AF422B" w:rsidP="00AF422B">
      <w:pPr>
        <w:shd w:val="clear" w:color="auto" w:fill="FFFFFF"/>
        <w:spacing w:after="75" w:line="408" w:lineRule="atLeast"/>
        <w:rPr>
          <w:rFonts w:ascii="Arial" w:eastAsia="Times New Roman" w:hAnsi="Arial" w:cs="Arial"/>
          <w:b/>
          <w:bCs/>
          <w:color w:val="333333"/>
          <w:sz w:val="24"/>
          <w:szCs w:val="24"/>
        </w:rPr>
      </w:pPr>
      <w:r w:rsidRPr="00AF422B">
        <w:rPr>
          <w:rFonts w:ascii="Arial" w:eastAsia="Times New Roman" w:hAnsi="Arial" w:cs="Arial"/>
          <w:b/>
          <w:bCs/>
          <w:color w:val="333333"/>
          <w:sz w:val="24"/>
          <w:szCs w:val="24"/>
        </w:rPr>
        <w:t>Comprehension - Logistic Regression</w:t>
      </w:r>
    </w:p>
    <w:p w:rsidR="00AF422B" w:rsidRPr="00AF422B" w:rsidRDefault="00AF422B" w:rsidP="00AF422B">
      <w:pPr>
        <w:shd w:val="clear" w:color="auto" w:fill="FFFFFF"/>
        <w:spacing w:before="75" w:after="240" w:line="408" w:lineRule="atLeast"/>
        <w:rPr>
          <w:rFonts w:ascii="Arial" w:eastAsia="Times New Roman" w:hAnsi="Arial" w:cs="Arial"/>
          <w:color w:val="333333"/>
          <w:sz w:val="21"/>
          <w:szCs w:val="21"/>
        </w:rPr>
      </w:pPr>
      <w:r w:rsidRPr="00AF422B">
        <w:rPr>
          <w:rFonts w:ascii="Arial" w:eastAsia="Times New Roman" w:hAnsi="Arial" w:cs="Arial"/>
          <w:color w:val="333333"/>
          <w:sz w:val="21"/>
          <w:szCs w:val="21"/>
        </w:rPr>
        <w:t>Suppose you want to identify the gender of the consumers in an ecommerce space and you have two attributes -</w:t>
      </w:r>
    </w:p>
    <w:p w:rsidR="00AF422B" w:rsidRPr="00AF422B" w:rsidRDefault="00AF422B" w:rsidP="00AF422B">
      <w:pPr>
        <w:numPr>
          <w:ilvl w:val="0"/>
          <w:numId w:val="1"/>
        </w:numPr>
        <w:shd w:val="clear" w:color="auto" w:fill="FFFFFF"/>
        <w:spacing w:beforeAutospacing="1" w:after="0" w:afterAutospacing="1" w:line="408" w:lineRule="atLeast"/>
        <w:ind w:left="1320"/>
        <w:rPr>
          <w:rFonts w:ascii="Arial" w:eastAsia="Times New Roman" w:hAnsi="Arial" w:cs="Arial"/>
          <w:color w:val="333333"/>
          <w:sz w:val="21"/>
          <w:szCs w:val="21"/>
        </w:rPr>
      </w:pPr>
      <w:r w:rsidRPr="00AF422B">
        <w:rPr>
          <w:rFonts w:ascii="Arial" w:eastAsia="Times New Roman" w:hAnsi="Arial" w:cs="Arial"/>
          <w:color w:val="333333"/>
          <w:sz w:val="21"/>
          <w:szCs w:val="21"/>
        </w:rPr>
        <w:t>The time of shopping (</w:t>
      </w:r>
      <w:r w:rsidRPr="00AF422B">
        <w:rPr>
          <w:rFonts w:ascii="MJXc-TeX-math-Iw" w:eastAsia="Times New Roman" w:hAnsi="MJXc-TeX-math-Iw" w:cs="Arial"/>
          <w:color w:val="333333"/>
          <w:sz w:val="24"/>
          <w:szCs w:val="24"/>
          <w:bdr w:val="none" w:sz="0" w:space="0" w:color="auto" w:frame="1"/>
        </w:rPr>
        <w:t>X</w:t>
      </w:r>
      <w:r w:rsidRPr="00AF422B">
        <w:rPr>
          <w:rFonts w:ascii="MJXc-TeX-main-Rw" w:eastAsia="Times New Roman" w:hAnsi="MJXc-TeX-main-Rw" w:cs="Arial"/>
          <w:color w:val="333333"/>
          <w:sz w:val="17"/>
          <w:szCs w:val="17"/>
          <w:bdr w:val="none" w:sz="0" w:space="0" w:color="auto" w:frame="1"/>
        </w:rPr>
        <w:t>1</w:t>
      </w:r>
      <w:r w:rsidRPr="00AF422B">
        <w:rPr>
          <w:rFonts w:ascii="Arial" w:eastAsia="Times New Roman" w:hAnsi="Arial" w:cs="Arial"/>
          <w:color w:val="333333"/>
          <w:sz w:val="24"/>
          <w:szCs w:val="24"/>
          <w:bdr w:val="none" w:sz="0" w:space="0" w:color="auto" w:frame="1"/>
        </w:rPr>
        <w:t>X</w:t>
      </w:r>
      <w:proofErr w:type="gramStart"/>
      <w:r w:rsidRPr="00AF422B">
        <w:rPr>
          <w:rFonts w:ascii="Arial" w:eastAsia="Times New Roman" w:hAnsi="Arial" w:cs="Arial"/>
          <w:color w:val="333333"/>
          <w:sz w:val="24"/>
          <w:szCs w:val="24"/>
          <w:bdr w:val="none" w:sz="0" w:space="0" w:color="auto" w:frame="1"/>
        </w:rPr>
        <w:t>1</w:t>
      </w:r>
      <w:r w:rsidRPr="00AF422B">
        <w:rPr>
          <w:rFonts w:ascii="Arial" w:eastAsia="Times New Roman" w:hAnsi="Arial" w:cs="Arial"/>
          <w:color w:val="333333"/>
          <w:sz w:val="21"/>
          <w:szCs w:val="21"/>
        </w:rPr>
        <w:t> )</w:t>
      </w:r>
      <w:proofErr w:type="gramEnd"/>
      <w:r w:rsidRPr="00AF422B">
        <w:rPr>
          <w:rFonts w:ascii="Arial" w:eastAsia="Times New Roman" w:hAnsi="Arial" w:cs="Arial"/>
          <w:color w:val="333333"/>
          <w:sz w:val="21"/>
          <w:szCs w:val="21"/>
        </w:rPr>
        <w:t>, and</w:t>
      </w:r>
    </w:p>
    <w:p w:rsidR="00AF422B" w:rsidRPr="00AF422B" w:rsidRDefault="00AF422B" w:rsidP="00AF422B">
      <w:pPr>
        <w:numPr>
          <w:ilvl w:val="0"/>
          <w:numId w:val="1"/>
        </w:numPr>
        <w:shd w:val="clear" w:color="auto" w:fill="FFFFFF"/>
        <w:spacing w:beforeAutospacing="1" w:after="0" w:afterAutospacing="1" w:line="408" w:lineRule="atLeast"/>
        <w:ind w:left="1320"/>
        <w:rPr>
          <w:rFonts w:ascii="Arial" w:eastAsia="Times New Roman" w:hAnsi="Arial" w:cs="Arial"/>
          <w:color w:val="333333"/>
          <w:sz w:val="21"/>
          <w:szCs w:val="21"/>
        </w:rPr>
      </w:pPr>
      <w:r w:rsidRPr="00AF422B">
        <w:rPr>
          <w:rFonts w:ascii="Arial" w:eastAsia="Times New Roman" w:hAnsi="Arial" w:cs="Arial"/>
          <w:color w:val="333333"/>
          <w:sz w:val="21"/>
          <w:szCs w:val="21"/>
        </w:rPr>
        <w:t>Ratio of items bought / items added to cart (</w:t>
      </w:r>
      <w:r w:rsidRPr="00AF422B">
        <w:rPr>
          <w:rFonts w:ascii="MJXc-TeX-math-Iw" w:eastAsia="Times New Roman" w:hAnsi="MJXc-TeX-math-Iw" w:cs="Arial"/>
          <w:color w:val="333333"/>
          <w:sz w:val="24"/>
          <w:szCs w:val="24"/>
          <w:bdr w:val="none" w:sz="0" w:space="0" w:color="auto" w:frame="1"/>
        </w:rPr>
        <w:t>X</w:t>
      </w:r>
      <w:r w:rsidRPr="00AF422B">
        <w:rPr>
          <w:rFonts w:ascii="MJXc-TeX-main-Rw" w:eastAsia="Times New Roman" w:hAnsi="MJXc-TeX-main-Rw" w:cs="Arial"/>
          <w:color w:val="333333"/>
          <w:sz w:val="17"/>
          <w:szCs w:val="17"/>
          <w:bdr w:val="none" w:sz="0" w:space="0" w:color="auto" w:frame="1"/>
        </w:rPr>
        <w:t>2</w:t>
      </w:r>
      <w:r w:rsidRPr="00AF422B">
        <w:rPr>
          <w:rFonts w:ascii="Arial" w:eastAsia="Times New Roman" w:hAnsi="Arial" w:cs="Arial"/>
          <w:color w:val="333333"/>
          <w:sz w:val="24"/>
          <w:szCs w:val="24"/>
          <w:bdr w:val="none" w:sz="0" w:space="0" w:color="auto" w:frame="1"/>
        </w:rPr>
        <w:t>X</w:t>
      </w:r>
      <w:proofErr w:type="gramStart"/>
      <w:r w:rsidRPr="00AF422B">
        <w:rPr>
          <w:rFonts w:ascii="Arial" w:eastAsia="Times New Roman" w:hAnsi="Arial" w:cs="Arial"/>
          <w:color w:val="333333"/>
          <w:sz w:val="24"/>
          <w:szCs w:val="24"/>
          <w:bdr w:val="none" w:sz="0" w:space="0" w:color="auto" w:frame="1"/>
        </w:rPr>
        <w:t>2</w:t>
      </w:r>
      <w:r w:rsidRPr="00AF422B">
        <w:rPr>
          <w:rFonts w:ascii="Arial" w:eastAsia="Times New Roman" w:hAnsi="Arial" w:cs="Arial"/>
          <w:color w:val="333333"/>
          <w:sz w:val="21"/>
          <w:szCs w:val="21"/>
        </w:rPr>
        <w:t> )</w:t>
      </w:r>
      <w:proofErr w:type="gramEnd"/>
      <w:r w:rsidRPr="00AF422B">
        <w:rPr>
          <w:rFonts w:ascii="Arial" w:eastAsia="Times New Roman" w:hAnsi="Arial" w:cs="Arial"/>
          <w:color w:val="333333"/>
          <w:sz w:val="21"/>
          <w:szCs w:val="21"/>
        </w:rPr>
        <w:t>.</w:t>
      </w:r>
    </w:p>
    <w:p w:rsidR="00AF422B" w:rsidRPr="00AF422B" w:rsidRDefault="00AF422B" w:rsidP="00AF422B">
      <w:pPr>
        <w:shd w:val="clear" w:color="auto" w:fill="FFFFFF"/>
        <w:spacing w:before="75" w:after="240" w:line="408" w:lineRule="atLeast"/>
        <w:rPr>
          <w:rFonts w:ascii="Arial" w:eastAsia="Times New Roman" w:hAnsi="Arial" w:cs="Arial"/>
          <w:color w:val="333333"/>
          <w:sz w:val="21"/>
          <w:szCs w:val="21"/>
        </w:rPr>
      </w:pPr>
      <w:r w:rsidRPr="00AF422B">
        <w:rPr>
          <w:rFonts w:ascii="Arial" w:eastAsia="Times New Roman" w:hAnsi="Arial" w:cs="Arial"/>
          <w:color w:val="333333"/>
          <w:sz w:val="21"/>
          <w:szCs w:val="21"/>
        </w:rPr>
        <w:t>The log odds equation for this problem is given by</w:t>
      </w:r>
    </w:p>
    <w:p w:rsidR="00AF422B" w:rsidRPr="00AF422B" w:rsidRDefault="00AF422B" w:rsidP="00AF422B">
      <w:pPr>
        <w:shd w:val="clear" w:color="auto" w:fill="FFFFFF"/>
        <w:spacing w:after="0" w:line="408" w:lineRule="atLeast"/>
        <w:rPr>
          <w:rFonts w:ascii="Arial" w:eastAsia="Times New Roman" w:hAnsi="Arial" w:cs="Arial"/>
          <w:color w:val="333333"/>
          <w:sz w:val="21"/>
          <w:szCs w:val="21"/>
        </w:rPr>
      </w:pPr>
      <w:r w:rsidRPr="00AF422B">
        <w:rPr>
          <w:rFonts w:ascii="MJXc-TeX-math-Iw" w:eastAsia="Times New Roman" w:hAnsi="MJXc-TeX-math-Iw" w:cs="Arial"/>
          <w:color w:val="333333"/>
          <w:sz w:val="24"/>
          <w:szCs w:val="24"/>
          <w:bdr w:val="none" w:sz="0" w:space="0" w:color="auto" w:frame="1"/>
        </w:rPr>
        <w:lastRenderedPageBreak/>
        <w:t>ln</w:t>
      </w:r>
      <w:r w:rsidRPr="00AF422B">
        <w:rPr>
          <w:rFonts w:ascii="MJXc-TeX-main-Rw" w:eastAsia="Times New Roman" w:hAnsi="MJXc-TeX-main-Rw" w:cs="Arial"/>
          <w:color w:val="333333"/>
          <w:sz w:val="24"/>
          <w:szCs w:val="24"/>
          <w:bdr w:val="none" w:sz="0" w:space="0" w:color="auto" w:frame="1"/>
        </w:rPr>
        <w:t>(</w:t>
      </w:r>
      <w:r w:rsidRPr="00AF422B">
        <w:rPr>
          <w:rFonts w:ascii="MJXc-TeX-math-Iw" w:eastAsia="Times New Roman" w:hAnsi="MJXc-TeX-math-Iw" w:cs="Arial"/>
          <w:color w:val="333333"/>
          <w:sz w:val="17"/>
          <w:szCs w:val="17"/>
          <w:bdr w:val="none" w:sz="0" w:space="0" w:color="auto" w:frame="1"/>
        </w:rPr>
        <w:t>P</w:t>
      </w:r>
      <w:r w:rsidRPr="00AF422B">
        <w:rPr>
          <w:rFonts w:ascii="MJXc-TeX-main-Rw" w:eastAsia="Times New Roman" w:hAnsi="MJXc-TeX-main-Rw" w:cs="Arial"/>
          <w:color w:val="333333"/>
          <w:sz w:val="17"/>
          <w:szCs w:val="17"/>
          <w:bdr w:val="none" w:sz="0" w:space="0" w:color="auto" w:frame="1"/>
        </w:rPr>
        <w:t>1−</w:t>
      </w:r>
      <w:proofErr w:type="gramStart"/>
      <w:r w:rsidRPr="00AF422B">
        <w:rPr>
          <w:rFonts w:ascii="MJXc-TeX-math-Iw" w:eastAsia="Times New Roman" w:hAnsi="MJXc-TeX-math-Iw" w:cs="Arial"/>
          <w:color w:val="333333"/>
          <w:sz w:val="17"/>
          <w:szCs w:val="17"/>
          <w:bdr w:val="none" w:sz="0" w:space="0" w:color="auto" w:frame="1"/>
        </w:rPr>
        <w:t>P</w:t>
      </w:r>
      <w:r w:rsidRPr="00AF422B">
        <w:rPr>
          <w:rFonts w:ascii="MJXc-TeX-main-Rw" w:eastAsia="Times New Roman" w:hAnsi="MJXc-TeX-main-Rw" w:cs="Arial"/>
          <w:color w:val="333333"/>
          <w:sz w:val="24"/>
          <w:szCs w:val="24"/>
          <w:bdr w:val="none" w:sz="0" w:space="0" w:color="auto" w:frame="1"/>
        </w:rPr>
        <w:t>)=</w:t>
      </w:r>
      <w:proofErr w:type="gramEnd"/>
      <w:r w:rsidRPr="00AF422B">
        <w:rPr>
          <w:rFonts w:ascii="MJXc-TeX-math-Iw" w:eastAsia="Times New Roman" w:hAnsi="MJXc-TeX-math-Iw" w:cs="Arial"/>
          <w:color w:val="333333"/>
          <w:sz w:val="24"/>
          <w:szCs w:val="24"/>
          <w:bdr w:val="none" w:sz="0" w:space="0" w:color="auto" w:frame="1"/>
        </w:rPr>
        <w:t>β</w:t>
      </w:r>
      <w:r w:rsidRPr="00AF422B">
        <w:rPr>
          <w:rFonts w:ascii="MJXc-TeX-main-Rw" w:eastAsia="Times New Roman" w:hAnsi="MJXc-TeX-main-Rw" w:cs="Arial"/>
          <w:color w:val="333333"/>
          <w:sz w:val="17"/>
          <w:szCs w:val="17"/>
          <w:bdr w:val="none" w:sz="0" w:space="0" w:color="auto" w:frame="1"/>
        </w:rPr>
        <w:t>0</w:t>
      </w:r>
      <w:r w:rsidRPr="00AF422B">
        <w:rPr>
          <w:rFonts w:ascii="MJXc-TeX-main-Rw" w:eastAsia="Times New Roman" w:hAnsi="MJXc-TeX-main-Rw" w:cs="Arial"/>
          <w:color w:val="333333"/>
          <w:sz w:val="24"/>
          <w:szCs w:val="24"/>
          <w:bdr w:val="none" w:sz="0" w:space="0" w:color="auto" w:frame="1"/>
        </w:rPr>
        <w:t>+</w:t>
      </w:r>
      <w:r w:rsidRPr="00AF422B">
        <w:rPr>
          <w:rFonts w:ascii="MJXc-TeX-math-Iw" w:eastAsia="Times New Roman" w:hAnsi="MJXc-TeX-math-Iw" w:cs="Arial"/>
          <w:color w:val="333333"/>
          <w:sz w:val="24"/>
          <w:szCs w:val="24"/>
          <w:bdr w:val="none" w:sz="0" w:space="0" w:color="auto" w:frame="1"/>
        </w:rPr>
        <w:t>β</w:t>
      </w:r>
      <w:r w:rsidRPr="00AF422B">
        <w:rPr>
          <w:rFonts w:ascii="MJXc-TeX-main-Rw" w:eastAsia="Times New Roman" w:hAnsi="MJXc-TeX-main-Rw" w:cs="Arial"/>
          <w:color w:val="333333"/>
          <w:sz w:val="17"/>
          <w:szCs w:val="17"/>
          <w:bdr w:val="none" w:sz="0" w:space="0" w:color="auto" w:frame="1"/>
        </w:rPr>
        <w:t>1</w:t>
      </w:r>
      <w:r w:rsidRPr="00AF422B">
        <w:rPr>
          <w:rFonts w:ascii="MJXc-TeX-math-Iw" w:eastAsia="Times New Roman" w:hAnsi="MJXc-TeX-math-Iw" w:cs="Arial"/>
          <w:color w:val="333333"/>
          <w:sz w:val="24"/>
          <w:szCs w:val="24"/>
          <w:bdr w:val="none" w:sz="0" w:space="0" w:color="auto" w:frame="1"/>
        </w:rPr>
        <w:t>x</w:t>
      </w:r>
      <w:r w:rsidRPr="00AF422B">
        <w:rPr>
          <w:rFonts w:ascii="MJXc-TeX-main-Rw" w:eastAsia="Times New Roman" w:hAnsi="MJXc-TeX-main-Rw" w:cs="Arial"/>
          <w:color w:val="333333"/>
          <w:sz w:val="24"/>
          <w:szCs w:val="24"/>
          <w:bdr w:val="none" w:sz="0" w:space="0" w:color="auto" w:frame="1"/>
        </w:rPr>
        <w:t>1+</w:t>
      </w:r>
      <w:r w:rsidRPr="00AF422B">
        <w:rPr>
          <w:rFonts w:ascii="MJXc-TeX-math-Iw" w:eastAsia="Times New Roman" w:hAnsi="MJXc-TeX-math-Iw" w:cs="Arial"/>
          <w:color w:val="333333"/>
          <w:sz w:val="24"/>
          <w:szCs w:val="24"/>
          <w:bdr w:val="none" w:sz="0" w:space="0" w:color="auto" w:frame="1"/>
        </w:rPr>
        <w:t>β</w:t>
      </w:r>
      <w:r w:rsidRPr="00AF422B">
        <w:rPr>
          <w:rFonts w:ascii="MJXc-TeX-main-Rw" w:eastAsia="Times New Roman" w:hAnsi="MJXc-TeX-main-Rw" w:cs="Arial"/>
          <w:color w:val="333333"/>
          <w:sz w:val="17"/>
          <w:szCs w:val="17"/>
          <w:bdr w:val="none" w:sz="0" w:space="0" w:color="auto" w:frame="1"/>
        </w:rPr>
        <w:t>2</w:t>
      </w:r>
      <w:r w:rsidRPr="00AF422B">
        <w:rPr>
          <w:rFonts w:ascii="MJXc-TeX-math-Iw" w:eastAsia="Times New Roman" w:hAnsi="MJXc-TeX-math-Iw" w:cs="Arial"/>
          <w:color w:val="333333"/>
          <w:sz w:val="24"/>
          <w:szCs w:val="24"/>
          <w:bdr w:val="none" w:sz="0" w:space="0" w:color="auto" w:frame="1"/>
        </w:rPr>
        <w:t>x</w:t>
      </w:r>
      <w:r w:rsidRPr="00AF422B">
        <w:rPr>
          <w:rFonts w:ascii="MJXc-TeX-main-Rw" w:eastAsia="Times New Roman" w:hAnsi="MJXc-TeX-main-Rw" w:cs="Arial"/>
          <w:color w:val="333333"/>
          <w:sz w:val="24"/>
          <w:szCs w:val="24"/>
          <w:bdr w:val="none" w:sz="0" w:space="0" w:color="auto" w:frame="1"/>
        </w:rPr>
        <w:t>2</w:t>
      </w:r>
      <w:r w:rsidRPr="00AF422B">
        <w:rPr>
          <w:rFonts w:ascii="Arial" w:eastAsia="Times New Roman" w:hAnsi="Arial" w:cs="Arial"/>
          <w:color w:val="333333"/>
          <w:sz w:val="24"/>
          <w:szCs w:val="24"/>
          <w:bdr w:val="none" w:sz="0" w:space="0" w:color="auto" w:frame="1"/>
        </w:rPr>
        <w:t>ln(P1−P)=β0+β1x1+β2x2</w:t>
      </w:r>
    </w:p>
    <w:p w:rsidR="00AF422B" w:rsidRPr="00AF422B" w:rsidRDefault="00AF422B" w:rsidP="00AF422B">
      <w:pPr>
        <w:shd w:val="clear" w:color="auto" w:fill="FFFFFF"/>
        <w:spacing w:before="75" w:after="240" w:line="408" w:lineRule="atLeast"/>
        <w:rPr>
          <w:rFonts w:ascii="Arial" w:eastAsia="Times New Roman" w:hAnsi="Arial" w:cs="Arial"/>
          <w:color w:val="333333"/>
          <w:sz w:val="21"/>
          <w:szCs w:val="21"/>
        </w:rPr>
      </w:pPr>
      <w:r w:rsidRPr="00AF422B">
        <w:rPr>
          <w:rFonts w:ascii="Arial" w:eastAsia="Times New Roman" w:hAnsi="Arial" w:cs="Arial"/>
          <w:color w:val="333333"/>
          <w:sz w:val="21"/>
          <w:szCs w:val="21"/>
        </w:rPr>
        <w:t>where P is the probability of the consumer being a </w:t>
      </w:r>
      <w:r w:rsidRPr="00AF422B">
        <w:rPr>
          <w:rFonts w:ascii="Arial" w:eastAsia="Times New Roman" w:hAnsi="Arial" w:cs="Arial"/>
          <w:b/>
          <w:bCs/>
          <w:color w:val="333333"/>
          <w:sz w:val="21"/>
          <w:szCs w:val="21"/>
        </w:rPr>
        <w:t>male</w:t>
      </w:r>
      <w:r w:rsidRPr="00AF422B">
        <w:rPr>
          <w:rFonts w:ascii="Arial" w:eastAsia="Times New Roman" w:hAnsi="Arial" w:cs="Arial"/>
          <w:color w:val="333333"/>
          <w:sz w:val="21"/>
          <w:szCs w:val="21"/>
        </w:rPr>
        <w:t>.</w:t>
      </w:r>
    </w:p>
    <w:p w:rsidR="00AF422B" w:rsidRPr="00AF422B" w:rsidRDefault="00AF422B" w:rsidP="00AF422B">
      <w:pPr>
        <w:shd w:val="clear" w:color="auto" w:fill="FFFFFF"/>
        <w:spacing w:after="0" w:line="408" w:lineRule="atLeast"/>
        <w:rPr>
          <w:rFonts w:ascii="Arial" w:eastAsia="Times New Roman" w:hAnsi="Arial" w:cs="Arial"/>
          <w:color w:val="333333"/>
          <w:sz w:val="21"/>
          <w:szCs w:val="21"/>
        </w:rPr>
      </w:pPr>
      <w:r w:rsidRPr="00AF422B">
        <w:rPr>
          <w:rFonts w:ascii="Arial" w:eastAsia="Times New Roman" w:hAnsi="Arial" w:cs="Arial"/>
          <w:color w:val="333333"/>
          <w:sz w:val="21"/>
          <w:szCs w:val="21"/>
        </w:rPr>
        <w:t>You choose to identify the gender of the consumer using the threshold value (t) of 0.7, and the value of </w:t>
      </w:r>
      <w:r w:rsidRPr="00AF422B">
        <w:rPr>
          <w:rFonts w:ascii="MJXc-TeX-math-Iw" w:eastAsia="Times New Roman" w:hAnsi="MJXc-TeX-math-Iw" w:cs="Arial"/>
          <w:color w:val="333333"/>
          <w:sz w:val="24"/>
          <w:szCs w:val="24"/>
          <w:bdr w:val="none" w:sz="0" w:space="0" w:color="auto" w:frame="1"/>
        </w:rPr>
        <w:t>β</w:t>
      </w:r>
      <w:r w:rsidRPr="00AF422B">
        <w:rPr>
          <w:rFonts w:ascii="MJXc-TeX-main-Rw" w:eastAsia="Times New Roman" w:hAnsi="MJXc-TeX-main-Rw" w:cs="Arial"/>
          <w:color w:val="333333"/>
          <w:sz w:val="17"/>
          <w:szCs w:val="17"/>
          <w:bdr w:val="none" w:sz="0" w:space="0" w:color="auto" w:frame="1"/>
        </w:rPr>
        <w:t>0</w:t>
      </w:r>
      <w:r w:rsidRPr="00AF422B">
        <w:rPr>
          <w:rFonts w:ascii="MJXc-TeX-main-Rw" w:eastAsia="Times New Roman" w:hAnsi="MJXc-TeX-main-Rw" w:cs="Arial"/>
          <w:color w:val="333333"/>
          <w:sz w:val="24"/>
          <w:szCs w:val="24"/>
          <w:bdr w:val="none" w:sz="0" w:space="0" w:color="auto" w:frame="1"/>
        </w:rPr>
        <w:t>+</w:t>
      </w:r>
      <w:r w:rsidRPr="00AF422B">
        <w:rPr>
          <w:rFonts w:ascii="MJXc-TeX-math-Iw" w:eastAsia="Times New Roman" w:hAnsi="MJXc-TeX-math-Iw" w:cs="Arial"/>
          <w:color w:val="333333"/>
          <w:sz w:val="24"/>
          <w:szCs w:val="24"/>
          <w:bdr w:val="none" w:sz="0" w:space="0" w:color="auto" w:frame="1"/>
        </w:rPr>
        <w:t>β</w:t>
      </w:r>
      <w:r w:rsidRPr="00AF422B">
        <w:rPr>
          <w:rFonts w:ascii="MJXc-TeX-main-Rw" w:eastAsia="Times New Roman" w:hAnsi="MJXc-TeX-main-Rw" w:cs="Arial"/>
          <w:color w:val="333333"/>
          <w:sz w:val="17"/>
          <w:szCs w:val="17"/>
          <w:bdr w:val="none" w:sz="0" w:space="0" w:color="auto" w:frame="1"/>
        </w:rPr>
        <w:t>1</w:t>
      </w:r>
      <w:r w:rsidRPr="00AF422B">
        <w:rPr>
          <w:rFonts w:ascii="MJXc-TeX-math-Iw" w:eastAsia="Times New Roman" w:hAnsi="MJXc-TeX-math-Iw" w:cs="Arial"/>
          <w:color w:val="333333"/>
          <w:sz w:val="24"/>
          <w:szCs w:val="24"/>
          <w:bdr w:val="none" w:sz="0" w:space="0" w:color="auto" w:frame="1"/>
        </w:rPr>
        <w:t>x</w:t>
      </w:r>
      <w:r w:rsidRPr="00AF422B">
        <w:rPr>
          <w:rFonts w:ascii="MJXc-TeX-main-Rw" w:eastAsia="Times New Roman" w:hAnsi="MJXc-TeX-main-Rw" w:cs="Arial"/>
          <w:color w:val="333333"/>
          <w:sz w:val="24"/>
          <w:szCs w:val="24"/>
          <w:bdr w:val="none" w:sz="0" w:space="0" w:color="auto" w:frame="1"/>
        </w:rPr>
        <w:t>1+</w:t>
      </w:r>
      <w:r w:rsidRPr="00AF422B">
        <w:rPr>
          <w:rFonts w:ascii="MJXc-TeX-math-Iw" w:eastAsia="Times New Roman" w:hAnsi="MJXc-TeX-math-Iw" w:cs="Arial"/>
          <w:color w:val="333333"/>
          <w:sz w:val="24"/>
          <w:szCs w:val="24"/>
          <w:bdr w:val="none" w:sz="0" w:space="0" w:color="auto" w:frame="1"/>
        </w:rPr>
        <w:t>β</w:t>
      </w:r>
      <w:r w:rsidRPr="00AF422B">
        <w:rPr>
          <w:rFonts w:ascii="MJXc-TeX-main-Rw" w:eastAsia="Times New Roman" w:hAnsi="MJXc-TeX-main-Rw" w:cs="Arial"/>
          <w:color w:val="333333"/>
          <w:sz w:val="17"/>
          <w:szCs w:val="17"/>
          <w:bdr w:val="none" w:sz="0" w:space="0" w:color="auto" w:frame="1"/>
        </w:rPr>
        <w:t>2</w:t>
      </w:r>
      <w:r w:rsidRPr="00AF422B">
        <w:rPr>
          <w:rFonts w:ascii="MJXc-TeX-math-Iw" w:eastAsia="Times New Roman" w:hAnsi="MJXc-TeX-math-Iw" w:cs="Arial"/>
          <w:color w:val="333333"/>
          <w:sz w:val="24"/>
          <w:szCs w:val="24"/>
          <w:bdr w:val="none" w:sz="0" w:space="0" w:color="auto" w:frame="1"/>
        </w:rPr>
        <w:t>x</w:t>
      </w:r>
      <w:r w:rsidRPr="00AF422B">
        <w:rPr>
          <w:rFonts w:ascii="MJXc-TeX-main-Rw" w:eastAsia="Times New Roman" w:hAnsi="MJXc-TeX-main-Rw" w:cs="Arial"/>
          <w:color w:val="333333"/>
          <w:sz w:val="24"/>
          <w:szCs w:val="24"/>
          <w:bdr w:val="none" w:sz="0" w:space="0" w:color="auto" w:frame="1"/>
        </w:rPr>
        <w:t>2</w:t>
      </w:r>
      <w:r w:rsidRPr="00AF422B">
        <w:rPr>
          <w:rFonts w:ascii="Arial" w:eastAsia="Times New Roman" w:hAnsi="Arial" w:cs="Arial"/>
          <w:color w:val="333333"/>
          <w:sz w:val="24"/>
          <w:szCs w:val="24"/>
          <w:bdr w:val="none" w:sz="0" w:space="0" w:color="auto" w:frame="1"/>
        </w:rPr>
        <w:t>β0+β1x1+β2x2</w:t>
      </w:r>
      <w:r w:rsidRPr="00AF422B">
        <w:rPr>
          <w:rFonts w:ascii="Arial" w:eastAsia="Times New Roman" w:hAnsi="Arial" w:cs="Arial"/>
          <w:color w:val="333333"/>
          <w:sz w:val="21"/>
          <w:szCs w:val="21"/>
        </w:rPr>
        <w:t> is 0.4.</w:t>
      </w:r>
    </w:p>
    <w:p w:rsidR="00AF422B" w:rsidRPr="00AF422B" w:rsidRDefault="00AF422B" w:rsidP="00AF422B">
      <w:pPr>
        <w:shd w:val="clear" w:color="auto" w:fill="FFFFFF"/>
        <w:spacing w:before="75" w:after="240" w:line="408" w:lineRule="atLeast"/>
        <w:rPr>
          <w:rFonts w:ascii="Arial" w:eastAsia="Times New Roman" w:hAnsi="Arial" w:cs="Arial"/>
          <w:color w:val="333333"/>
          <w:sz w:val="21"/>
          <w:szCs w:val="21"/>
        </w:rPr>
      </w:pPr>
      <w:r w:rsidRPr="00AF422B">
        <w:rPr>
          <w:rFonts w:ascii="Arial" w:eastAsia="Times New Roman" w:hAnsi="Arial" w:cs="Arial"/>
          <w:color w:val="333333"/>
          <w:sz w:val="21"/>
          <w:szCs w:val="21"/>
        </w:rPr>
        <w:t>What is the gender of the consumer?</w:t>
      </w:r>
    </w:p>
    <w:p w:rsidR="00AF422B" w:rsidRPr="00AF422B" w:rsidRDefault="00AF422B" w:rsidP="00AF422B">
      <w:pPr>
        <w:pBdr>
          <w:bottom w:val="single" w:sz="6" w:space="1" w:color="auto"/>
        </w:pBdr>
        <w:spacing w:after="0" w:line="240" w:lineRule="auto"/>
        <w:jc w:val="center"/>
        <w:rPr>
          <w:rFonts w:ascii="Arial" w:eastAsia="Times New Roman" w:hAnsi="Arial" w:cs="Arial"/>
          <w:vanish/>
          <w:sz w:val="16"/>
          <w:szCs w:val="16"/>
        </w:rPr>
      </w:pPr>
      <w:r w:rsidRPr="00AF422B">
        <w:rPr>
          <w:rFonts w:ascii="Arial" w:eastAsia="Times New Roman" w:hAnsi="Arial" w:cs="Arial"/>
          <w:vanish/>
          <w:sz w:val="16"/>
          <w:szCs w:val="16"/>
        </w:rPr>
        <w:t>Top of Form</w:t>
      </w:r>
    </w:p>
    <w:p w:rsidR="00AF422B" w:rsidRPr="00AF422B" w:rsidRDefault="00AF422B" w:rsidP="00AF422B">
      <w:pPr>
        <w:shd w:val="clear" w:color="auto" w:fill="F4F4F4"/>
        <w:spacing w:after="0" w:line="360" w:lineRule="atLeast"/>
        <w:ind w:left="72"/>
        <w:rPr>
          <w:rFonts w:ascii="Times New Roman" w:eastAsia="Times New Roman" w:hAnsi="Times New Roman" w:cs="Times New Roman"/>
          <w:sz w:val="24"/>
          <w:szCs w:val="24"/>
        </w:rPr>
      </w:pPr>
      <w:r w:rsidRPr="00AF422B">
        <w:rPr>
          <w:rFonts w:ascii="Arial" w:eastAsia="Times New Roman" w:hAnsi="Arial" w:cs="Arial"/>
          <w:color w:val="333333"/>
          <w:sz w:val="21"/>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0.05pt;height:17.55pt" o:ole="">
            <v:imagedata r:id="rId10" o:title=""/>
          </v:shape>
          <w:control r:id="rId11" w:name="DefaultOcxName" w:shapeid="_x0000_i1030"/>
        </w:object>
      </w:r>
    </w:p>
    <w:p w:rsidR="00AF422B" w:rsidRPr="00AF422B" w:rsidRDefault="00AF422B" w:rsidP="00AF422B">
      <w:pPr>
        <w:shd w:val="clear" w:color="auto" w:fill="F4F4F4"/>
        <w:spacing w:after="0" w:line="360" w:lineRule="atLeast"/>
        <w:ind w:left="72"/>
        <w:rPr>
          <w:rFonts w:ascii="Times New Roman" w:eastAsia="Times New Roman" w:hAnsi="Times New Roman" w:cs="Times New Roman"/>
          <w:b/>
          <w:bCs/>
          <w:sz w:val="24"/>
          <w:szCs w:val="24"/>
        </w:rPr>
      </w:pPr>
      <w:r w:rsidRPr="00AF422B">
        <w:rPr>
          <w:rFonts w:ascii="Arial" w:eastAsia="Times New Roman" w:hAnsi="Arial" w:cs="Arial"/>
          <w:b/>
          <w:bCs/>
          <w:color w:val="333333"/>
          <w:sz w:val="21"/>
          <w:szCs w:val="21"/>
        </w:rPr>
        <w:t>Female</w:t>
      </w:r>
    </w:p>
    <w:p w:rsidR="00AF422B" w:rsidRPr="00AF422B" w:rsidRDefault="00AF422B" w:rsidP="00AF422B">
      <w:pPr>
        <w:shd w:val="clear" w:color="auto" w:fill="F4F4F4"/>
        <w:spacing w:after="135" w:line="360" w:lineRule="atLeast"/>
        <w:ind w:left="72"/>
        <w:rPr>
          <w:rFonts w:ascii="Arial" w:eastAsia="Times New Roman" w:hAnsi="Arial" w:cs="Arial"/>
          <w:color w:val="333333"/>
          <w:sz w:val="21"/>
          <w:szCs w:val="21"/>
        </w:rPr>
      </w:pPr>
      <w:proofErr w:type="gramStart"/>
      <w:r w:rsidRPr="00AF422B">
        <w:rPr>
          <w:rFonts w:ascii="Arial" w:eastAsia="Times New Roman" w:hAnsi="Arial" w:cs="Arial"/>
          <w:b/>
          <w:bCs/>
          <w:color w:val="333333"/>
          <w:sz w:val="21"/>
          <w:szCs w:val="21"/>
        </w:rPr>
        <w:t>Feedback :</w:t>
      </w:r>
      <w:proofErr w:type="gramEnd"/>
      <w:r w:rsidRPr="00AF422B">
        <w:rPr>
          <w:rFonts w:ascii="Arial" w:eastAsia="Times New Roman" w:hAnsi="Arial" w:cs="Arial"/>
          <w:b/>
          <w:bCs/>
          <w:color w:val="333333"/>
          <w:sz w:val="21"/>
          <w:szCs w:val="21"/>
        </w:rPr>
        <w:t> </w:t>
      </w:r>
      <w:r w:rsidRPr="00AF422B">
        <w:rPr>
          <w:rFonts w:ascii="Arial" w:eastAsia="Times New Roman" w:hAnsi="Arial" w:cs="Arial"/>
          <w:i/>
          <w:iCs/>
          <w:color w:val="333333"/>
          <w:sz w:val="21"/>
          <w:szCs w:val="21"/>
        </w:rPr>
        <w:t>The log odds equation can be used to identify the gender by comparing it with the threshold. Compare </w:t>
      </w:r>
      <w:r w:rsidRPr="00AF422B">
        <w:rPr>
          <w:rFonts w:ascii="MJXc-TeX-math-Iw" w:eastAsia="Times New Roman" w:hAnsi="MJXc-TeX-math-Iw" w:cs="Arial"/>
          <w:color w:val="333333"/>
          <w:sz w:val="24"/>
          <w:szCs w:val="24"/>
          <w:bdr w:val="none" w:sz="0" w:space="0" w:color="auto" w:frame="1"/>
        </w:rPr>
        <w:t>β</w:t>
      </w:r>
      <w:r w:rsidRPr="00AF422B">
        <w:rPr>
          <w:rFonts w:ascii="MJXc-TeX-main-Rw" w:eastAsia="Times New Roman" w:hAnsi="MJXc-TeX-main-Rw" w:cs="Arial"/>
          <w:color w:val="333333"/>
          <w:sz w:val="17"/>
          <w:szCs w:val="17"/>
          <w:bdr w:val="none" w:sz="0" w:space="0" w:color="auto" w:frame="1"/>
        </w:rPr>
        <w:t>0</w:t>
      </w:r>
      <w:r w:rsidRPr="00AF422B">
        <w:rPr>
          <w:rFonts w:ascii="MJXc-TeX-main-Rw" w:eastAsia="Times New Roman" w:hAnsi="MJXc-TeX-main-Rw" w:cs="Arial"/>
          <w:color w:val="333333"/>
          <w:sz w:val="24"/>
          <w:szCs w:val="24"/>
          <w:bdr w:val="none" w:sz="0" w:space="0" w:color="auto" w:frame="1"/>
        </w:rPr>
        <w:t>+</w:t>
      </w:r>
      <w:r w:rsidRPr="00AF422B">
        <w:rPr>
          <w:rFonts w:ascii="MJXc-TeX-math-Iw" w:eastAsia="Times New Roman" w:hAnsi="MJXc-TeX-math-Iw" w:cs="Arial"/>
          <w:color w:val="333333"/>
          <w:sz w:val="24"/>
          <w:szCs w:val="24"/>
          <w:bdr w:val="none" w:sz="0" w:space="0" w:color="auto" w:frame="1"/>
        </w:rPr>
        <w:t>β</w:t>
      </w:r>
      <w:r w:rsidRPr="00AF422B">
        <w:rPr>
          <w:rFonts w:ascii="MJXc-TeX-main-Rw" w:eastAsia="Times New Roman" w:hAnsi="MJXc-TeX-main-Rw" w:cs="Arial"/>
          <w:color w:val="333333"/>
          <w:sz w:val="17"/>
          <w:szCs w:val="17"/>
          <w:bdr w:val="none" w:sz="0" w:space="0" w:color="auto" w:frame="1"/>
        </w:rPr>
        <w:t>1</w:t>
      </w:r>
      <w:r w:rsidRPr="00AF422B">
        <w:rPr>
          <w:rFonts w:ascii="MJXc-TeX-math-Iw" w:eastAsia="Times New Roman" w:hAnsi="MJXc-TeX-math-Iw" w:cs="Arial"/>
          <w:color w:val="333333"/>
          <w:sz w:val="24"/>
          <w:szCs w:val="24"/>
          <w:bdr w:val="none" w:sz="0" w:space="0" w:color="auto" w:frame="1"/>
        </w:rPr>
        <w:t>x</w:t>
      </w:r>
      <w:r w:rsidRPr="00AF422B">
        <w:rPr>
          <w:rFonts w:ascii="MJXc-TeX-main-Rw" w:eastAsia="Times New Roman" w:hAnsi="MJXc-TeX-main-Rw" w:cs="Arial"/>
          <w:color w:val="333333"/>
          <w:sz w:val="24"/>
          <w:szCs w:val="24"/>
          <w:bdr w:val="none" w:sz="0" w:space="0" w:color="auto" w:frame="1"/>
        </w:rPr>
        <w:t>1+</w:t>
      </w:r>
      <w:r w:rsidRPr="00AF422B">
        <w:rPr>
          <w:rFonts w:ascii="MJXc-TeX-math-Iw" w:eastAsia="Times New Roman" w:hAnsi="MJXc-TeX-math-Iw" w:cs="Arial"/>
          <w:color w:val="333333"/>
          <w:sz w:val="24"/>
          <w:szCs w:val="24"/>
          <w:bdr w:val="none" w:sz="0" w:space="0" w:color="auto" w:frame="1"/>
        </w:rPr>
        <w:t>β</w:t>
      </w:r>
      <w:r w:rsidRPr="00AF422B">
        <w:rPr>
          <w:rFonts w:ascii="MJXc-TeX-main-Rw" w:eastAsia="Times New Roman" w:hAnsi="MJXc-TeX-main-Rw" w:cs="Arial"/>
          <w:color w:val="333333"/>
          <w:sz w:val="17"/>
          <w:szCs w:val="17"/>
          <w:bdr w:val="none" w:sz="0" w:space="0" w:color="auto" w:frame="1"/>
        </w:rPr>
        <w:t>2</w:t>
      </w:r>
      <w:r w:rsidRPr="00AF422B">
        <w:rPr>
          <w:rFonts w:ascii="MJXc-TeX-math-Iw" w:eastAsia="Times New Roman" w:hAnsi="MJXc-TeX-math-Iw" w:cs="Arial"/>
          <w:color w:val="333333"/>
          <w:sz w:val="24"/>
          <w:szCs w:val="24"/>
          <w:bdr w:val="none" w:sz="0" w:space="0" w:color="auto" w:frame="1"/>
        </w:rPr>
        <w:t>x</w:t>
      </w:r>
      <w:r w:rsidRPr="00AF422B">
        <w:rPr>
          <w:rFonts w:ascii="MJXc-TeX-main-Rw" w:eastAsia="Times New Roman" w:hAnsi="MJXc-TeX-main-Rw" w:cs="Arial"/>
          <w:color w:val="333333"/>
          <w:sz w:val="24"/>
          <w:szCs w:val="24"/>
          <w:bdr w:val="none" w:sz="0" w:space="0" w:color="auto" w:frame="1"/>
        </w:rPr>
        <w:t>2</w:t>
      </w:r>
      <w:r w:rsidRPr="00AF422B">
        <w:rPr>
          <w:rFonts w:ascii="Arial" w:eastAsia="Times New Roman" w:hAnsi="Arial" w:cs="Arial"/>
          <w:color w:val="333333"/>
          <w:sz w:val="24"/>
          <w:szCs w:val="24"/>
          <w:bdr w:val="none" w:sz="0" w:space="0" w:color="auto" w:frame="1"/>
        </w:rPr>
        <w:t>β0+β1x1+β2x2</w:t>
      </w:r>
      <w:r w:rsidRPr="00AF422B">
        <w:rPr>
          <w:rFonts w:ascii="Arial" w:eastAsia="Times New Roman" w:hAnsi="Arial" w:cs="Arial"/>
          <w:i/>
          <w:iCs/>
          <w:color w:val="333333"/>
          <w:sz w:val="21"/>
          <w:szCs w:val="21"/>
        </w:rPr>
        <w:t> with the threshold. Since 0.4 is less than the threshold of 0.7, the gender is female.</w:t>
      </w:r>
    </w:p>
    <w:p w:rsidR="00AF422B" w:rsidRPr="00AF422B" w:rsidRDefault="00AF422B" w:rsidP="00AF422B">
      <w:pPr>
        <w:pBdr>
          <w:top w:val="single" w:sz="6" w:space="1" w:color="auto"/>
        </w:pBdr>
        <w:spacing w:after="0" w:line="240" w:lineRule="auto"/>
        <w:jc w:val="center"/>
        <w:rPr>
          <w:rFonts w:ascii="Arial" w:eastAsia="Times New Roman" w:hAnsi="Arial" w:cs="Arial"/>
          <w:vanish/>
          <w:sz w:val="16"/>
          <w:szCs w:val="16"/>
        </w:rPr>
      </w:pPr>
      <w:r w:rsidRPr="00AF422B">
        <w:rPr>
          <w:rFonts w:ascii="Arial" w:eastAsia="Times New Roman" w:hAnsi="Arial" w:cs="Arial"/>
          <w:vanish/>
          <w:sz w:val="16"/>
          <w:szCs w:val="16"/>
        </w:rPr>
        <w:t>Bottom of Form</w:t>
      </w:r>
    </w:p>
    <w:p w:rsidR="00261A71" w:rsidRPr="00261A71" w:rsidRDefault="00261A71" w:rsidP="00261A71">
      <w:pPr>
        <w:shd w:val="clear" w:color="auto" w:fill="FFFFFF"/>
        <w:spacing w:before="75" w:after="240" w:line="408" w:lineRule="atLeast"/>
        <w:rPr>
          <w:rFonts w:ascii="Arial" w:eastAsia="Times New Roman" w:hAnsi="Arial" w:cs="Arial"/>
          <w:color w:val="333333"/>
          <w:sz w:val="21"/>
          <w:szCs w:val="21"/>
        </w:rPr>
      </w:pPr>
      <w:r w:rsidRPr="00261A71">
        <w:rPr>
          <w:rFonts w:ascii="Arial" w:eastAsia="Times New Roman" w:hAnsi="Arial" w:cs="Arial"/>
          <w:color w:val="333333"/>
          <w:sz w:val="21"/>
          <w:szCs w:val="21"/>
        </w:rPr>
        <w:t>The log odds equation for this problem is given by</w:t>
      </w:r>
    </w:p>
    <w:p w:rsidR="00261A71" w:rsidRPr="00261A71" w:rsidRDefault="00261A71" w:rsidP="00261A71">
      <w:pPr>
        <w:shd w:val="clear" w:color="auto" w:fill="FFFFFF"/>
        <w:spacing w:after="0" w:line="408" w:lineRule="atLeast"/>
        <w:rPr>
          <w:rFonts w:ascii="Arial" w:eastAsia="Times New Roman" w:hAnsi="Arial" w:cs="Arial"/>
          <w:color w:val="333333"/>
          <w:sz w:val="21"/>
          <w:szCs w:val="21"/>
        </w:rPr>
      </w:pPr>
      <w:r w:rsidRPr="00261A71">
        <w:rPr>
          <w:rFonts w:ascii="MJXc-TeX-math-Iw" w:eastAsia="Times New Roman" w:hAnsi="MJXc-TeX-math-Iw" w:cs="Arial"/>
          <w:color w:val="333333"/>
          <w:sz w:val="27"/>
          <w:szCs w:val="27"/>
          <w:bdr w:val="none" w:sz="0" w:space="0" w:color="auto" w:frame="1"/>
        </w:rPr>
        <w:t>ln</w:t>
      </w:r>
      <w:r w:rsidRPr="00261A71">
        <w:rPr>
          <w:rFonts w:ascii="MJXc-TeX-main-Rw" w:eastAsia="Times New Roman" w:hAnsi="MJXc-TeX-main-Rw" w:cs="Arial"/>
          <w:color w:val="333333"/>
          <w:sz w:val="27"/>
          <w:szCs w:val="27"/>
          <w:bdr w:val="none" w:sz="0" w:space="0" w:color="auto" w:frame="1"/>
        </w:rPr>
        <w:t>(</w:t>
      </w:r>
      <w:r w:rsidRPr="00261A71">
        <w:rPr>
          <w:rFonts w:ascii="MJXc-TeX-math-Iw" w:eastAsia="Times New Roman" w:hAnsi="MJXc-TeX-math-Iw" w:cs="Arial"/>
          <w:color w:val="333333"/>
          <w:sz w:val="19"/>
          <w:szCs w:val="19"/>
          <w:bdr w:val="none" w:sz="0" w:space="0" w:color="auto" w:frame="1"/>
        </w:rPr>
        <w:t>P</w:t>
      </w:r>
      <w:r w:rsidRPr="00261A71">
        <w:rPr>
          <w:rFonts w:ascii="MJXc-TeX-main-Rw" w:eastAsia="Times New Roman" w:hAnsi="MJXc-TeX-main-Rw" w:cs="Arial"/>
          <w:color w:val="333333"/>
          <w:sz w:val="19"/>
          <w:szCs w:val="19"/>
          <w:bdr w:val="none" w:sz="0" w:space="0" w:color="auto" w:frame="1"/>
        </w:rPr>
        <w:t>1−</w:t>
      </w:r>
      <w:proofErr w:type="gramStart"/>
      <w:r w:rsidRPr="00261A71">
        <w:rPr>
          <w:rFonts w:ascii="MJXc-TeX-math-Iw" w:eastAsia="Times New Roman" w:hAnsi="MJXc-TeX-math-Iw" w:cs="Arial"/>
          <w:color w:val="333333"/>
          <w:sz w:val="19"/>
          <w:szCs w:val="19"/>
          <w:bdr w:val="none" w:sz="0" w:space="0" w:color="auto" w:frame="1"/>
        </w:rPr>
        <w:t>P</w:t>
      </w:r>
      <w:r w:rsidRPr="00261A71">
        <w:rPr>
          <w:rFonts w:ascii="MJXc-TeX-main-Rw" w:eastAsia="Times New Roman" w:hAnsi="MJXc-TeX-main-Rw" w:cs="Arial"/>
          <w:color w:val="333333"/>
          <w:sz w:val="27"/>
          <w:szCs w:val="27"/>
          <w:bdr w:val="none" w:sz="0" w:space="0" w:color="auto" w:frame="1"/>
        </w:rPr>
        <w:t>)=</w:t>
      </w:r>
      <w:proofErr w:type="gramEnd"/>
      <w:r w:rsidRPr="00261A71">
        <w:rPr>
          <w:rFonts w:ascii="MJXc-TeX-math-Iw" w:eastAsia="Times New Roman" w:hAnsi="MJXc-TeX-math-Iw" w:cs="Arial"/>
          <w:color w:val="333333"/>
          <w:sz w:val="27"/>
          <w:szCs w:val="27"/>
          <w:bdr w:val="none" w:sz="0" w:space="0" w:color="auto" w:frame="1"/>
        </w:rPr>
        <w:t>β</w:t>
      </w:r>
      <w:r w:rsidRPr="00261A71">
        <w:rPr>
          <w:rFonts w:ascii="MJXc-TeX-main-Rw" w:eastAsia="Times New Roman" w:hAnsi="MJXc-TeX-main-Rw" w:cs="Arial"/>
          <w:color w:val="333333"/>
          <w:sz w:val="19"/>
          <w:szCs w:val="19"/>
          <w:bdr w:val="none" w:sz="0" w:space="0" w:color="auto" w:frame="1"/>
        </w:rPr>
        <w:t>0</w:t>
      </w:r>
      <w:r w:rsidRPr="00261A71">
        <w:rPr>
          <w:rFonts w:ascii="MJXc-TeX-main-Rw" w:eastAsia="Times New Roman" w:hAnsi="MJXc-TeX-main-Rw" w:cs="Arial"/>
          <w:color w:val="333333"/>
          <w:sz w:val="27"/>
          <w:szCs w:val="27"/>
          <w:bdr w:val="none" w:sz="0" w:space="0" w:color="auto" w:frame="1"/>
        </w:rPr>
        <w:t>+</w:t>
      </w:r>
      <w:r w:rsidRPr="00261A71">
        <w:rPr>
          <w:rFonts w:ascii="MJXc-TeX-math-Iw" w:eastAsia="Times New Roman" w:hAnsi="MJXc-TeX-math-Iw" w:cs="Arial"/>
          <w:color w:val="333333"/>
          <w:sz w:val="27"/>
          <w:szCs w:val="27"/>
          <w:bdr w:val="none" w:sz="0" w:space="0" w:color="auto" w:frame="1"/>
        </w:rPr>
        <w:t>β</w:t>
      </w:r>
      <w:r w:rsidRPr="00261A71">
        <w:rPr>
          <w:rFonts w:ascii="MJXc-TeX-main-Rw" w:eastAsia="Times New Roman" w:hAnsi="MJXc-TeX-main-Rw" w:cs="Arial"/>
          <w:color w:val="333333"/>
          <w:sz w:val="19"/>
          <w:szCs w:val="19"/>
          <w:bdr w:val="none" w:sz="0" w:space="0" w:color="auto" w:frame="1"/>
        </w:rPr>
        <w:t>1</w:t>
      </w:r>
      <w:r w:rsidRPr="00261A71">
        <w:rPr>
          <w:rFonts w:ascii="MJXc-TeX-math-Iw" w:eastAsia="Times New Roman" w:hAnsi="MJXc-TeX-math-Iw" w:cs="Arial"/>
          <w:color w:val="333333"/>
          <w:sz w:val="27"/>
          <w:szCs w:val="27"/>
          <w:bdr w:val="none" w:sz="0" w:space="0" w:color="auto" w:frame="1"/>
        </w:rPr>
        <w:t>x</w:t>
      </w:r>
      <w:r w:rsidRPr="00261A71">
        <w:rPr>
          <w:rFonts w:ascii="MJXc-TeX-main-Rw" w:eastAsia="Times New Roman" w:hAnsi="MJXc-TeX-main-Rw" w:cs="Arial"/>
          <w:color w:val="333333"/>
          <w:sz w:val="27"/>
          <w:szCs w:val="27"/>
          <w:bdr w:val="none" w:sz="0" w:space="0" w:color="auto" w:frame="1"/>
        </w:rPr>
        <w:t>1+</w:t>
      </w:r>
      <w:r w:rsidRPr="00261A71">
        <w:rPr>
          <w:rFonts w:ascii="MJXc-TeX-math-Iw" w:eastAsia="Times New Roman" w:hAnsi="MJXc-TeX-math-Iw" w:cs="Arial"/>
          <w:color w:val="333333"/>
          <w:sz w:val="27"/>
          <w:szCs w:val="27"/>
          <w:bdr w:val="none" w:sz="0" w:space="0" w:color="auto" w:frame="1"/>
        </w:rPr>
        <w:t>β</w:t>
      </w:r>
      <w:r w:rsidRPr="00261A71">
        <w:rPr>
          <w:rFonts w:ascii="MJXc-TeX-main-Rw" w:eastAsia="Times New Roman" w:hAnsi="MJXc-TeX-main-Rw" w:cs="Arial"/>
          <w:color w:val="333333"/>
          <w:sz w:val="19"/>
          <w:szCs w:val="19"/>
          <w:bdr w:val="none" w:sz="0" w:space="0" w:color="auto" w:frame="1"/>
        </w:rPr>
        <w:t>2</w:t>
      </w:r>
      <w:r w:rsidRPr="00261A71">
        <w:rPr>
          <w:rFonts w:ascii="MJXc-TeX-math-Iw" w:eastAsia="Times New Roman" w:hAnsi="MJXc-TeX-math-Iw" w:cs="Arial"/>
          <w:color w:val="333333"/>
          <w:sz w:val="27"/>
          <w:szCs w:val="27"/>
          <w:bdr w:val="none" w:sz="0" w:space="0" w:color="auto" w:frame="1"/>
        </w:rPr>
        <w:t>x</w:t>
      </w:r>
      <w:r w:rsidRPr="00261A71">
        <w:rPr>
          <w:rFonts w:ascii="MJXc-TeX-main-Rw" w:eastAsia="Times New Roman" w:hAnsi="MJXc-TeX-main-Rw" w:cs="Arial"/>
          <w:color w:val="333333"/>
          <w:sz w:val="27"/>
          <w:szCs w:val="27"/>
          <w:bdr w:val="none" w:sz="0" w:space="0" w:color="auto" w:frame="1"/>
        </w:rPr>
        <w:t>2</w:t>
      </w:r>
      <w:r w:rsidRPr="00261A71">
        <w:rPr>
          <w:rFonts w:ascii="Arial" w:eastAsia="Times New Roman" w:hAnsi="Arial" w:cs="Arial"/>
          <w:color w:val="333333"/>
          <w:sz w:val="27"/>
          <w:szCs w:val="27"/>
          <w:bdr w:val="none" w:sz="0" w:space="0" w:color="auto" w:frame="1"/>
        </w:rPr>
        <w:t>ln(P1−P)=β0+β1x1+β2x2</w:t>
      </w:r>
    </w:p>
    <w:p w:rsidR="00261A71" w:rsidRPr="00261A71" w:rsidRDefault="00261A71" w:rsidP="00261A71">
      <w:pPr>
        <w:shd w:val="clear" w:color="auto" w:fill="FFFFFF"/>
        <w:spacing w:before="75" w:after="240" w:line="408" w:lineRule="atLeast"/>
        <w:rPr>
          <w:rFonts w:ascii="Arial" w:eastAsia="Times New Roman" w:hAnsi="Arial" w:cs="Arial"/>
          <w:color w:val="333333"/>
          <w:sz w:val="21"/>
          <w:szCs w:val="21"/>
        </w:rPr>
      </w:pPr>
      <w:r w:rsidRPr="00261A71">
        <w:rPr>
          <w:rFonts w:ascii="Arial" w:eastAsia="Times New Roman" w:hAnsi="Arial" w:cs="Arial"/>
          <w:color w:val="333333"/>
          <w:sz w:val="21"/>
          <w:szCs w:val="21"/>
        </w:rPr>
        <w:t>where P is the probability of the consumer being a male.</w:t>
      </w:r>
    </w:p>
    <w:p w:rsidR="00261A71" w:rsidRPr="00261A71" w:rsidRDefault="00261A71" w:rsidP="00261A71">
      <w:pPr>
        <w:shd w:val="clear" w:color="auto" w:fill="FFFFFF"/>
        <w:spacing w:after="0" w:line="408" w:lineRule="atLeast"/>
        <w:rPr>
          <w:rFonts w:ascii="Arial" w:eastAsia="Times New Roman" w:hAnsi="Arial" w:cs="Arial"/>
          <w:color w:val="333333"/>
          <w:sz w:val="21"/>
          <w:szCs w:val="21"/>
        </w:rPr>
      </w:pPr>
      <w:r w:rsidRPr="00261A71">
        <w:rPr>
          <w:rFonts w:ascii="Arial" w:eastAsia="Times New Roman" w:hAnsi="Arial" w:cs="Arial"/>
          <w:color w:val="333333"/>
          <w:sz w:val="21"/>
          <w:szCs w:val="21"/>
        </w:rPr>
        <w:t>You choose to identify the gender of the consumer using the threshold value (t) of 0.5. What is the gender of the consumer if the time of the day (</w:t>
      </w:r>
      <w:r w:rsidRPr="00261A71">
        <w:rPr>
          <w:rFonts w:ascii="MJXc-TeX-math-Iw" w:eastAsia="Times New Roman" w:hAnsi="MJXc-TeX-math-Iw" w:cs="Arial"/>
          <w:color w:val="333333"/>
          <w:sz w:val="27"/>
          <w:szCs w:val="27"/>
          <w:bdr w:val="none" w:sz="0" w:space="0" w:color="auto" w:frame="1"/>
        </w:rPr>
        <w:t>x</w:t>
      </w:r>
      <w:r w:rsidRPr="00261A71">
        <w:rPr>
          <w:rFonts w:ascii="MJXc-TeX-main-Rw" w:eastAsia="Times New Roman" w:hAnsi="MJXc-TeX-main-Rw" w:cs="Arial"/>
          <w:color w:val="333333"/>
          <w:sz w:val="19"/>
          <w:szCs w:val="19"/>
          <w:bdr w:val="none" w:sz="0" w:space="0" w:color="auto" w:frame="1"/>
        </w:rPr>
        <w:t>1</w:t>
      </w:r>
      <w:r w:rsidRPr="00261A71">
        <w:rPr>
          <w:rFonts w:ascii="Arial" w:eastAsia="Times New Roman" w:hAnsi="Arial" w:cs="Arial"/>
          <w:color w:val="333333"/>
          <w:sz w:val="27"/>
          <w:szCs w:val="27"/>
          <w:bdr w:val="none" w:sz="0" w:space="0" w:color="auto" w:frame="1"/>
        </w:rPr>
        <w:t>x1</w:t>
      </w:r>
      <w:r w:rsidRPr="00261A71">
        <w:rPr>
          <w:rFonts w:ascii="Arial" w:eastAsia="Times New Roman" w:hAnsi="Arial" w:cs="Arial"/>
          <w:color w:val="333333"/>
          <w:sz w:val="21"/>
          <w:szCs w:val="21"/>
        </w:rPr>
        <w:t>) is 11 and the ratio of items bought/items added to the cart (</w:t>
      </w:r>
      <w:r w:rsidRPr="00261A71">
        <w:rPr>
          <w:rFonts w:ascii="MJXc-TeX-math-Iw" w:eastAsia="Times New Roman" w:hAnsi="MJXc-TeX-math-Iw" w:cs="Arial"/>
          <w:color w:val="333333"/>
          <w:sz w:val="27"/>
          <w:szCs w:val="27"/>
          <w:bdr w:val="none" w:sz="0" w:space="0" w:color="auto" w:frame="1"/>
        </w:rPr>
        <w:t>x</w:t>
      </w:r>
      <w:r w:rsidRPr="00261A71">
        <w:rPr>
          <w:rFonts w:ascii="MJXc-TeX-main-Rw" w:eastAsia="Times New Roman" w:hAnsi="MJXc-TeX-main-Rw" w:cs="Arial"/>
          <w:color w:val="333333"/>
          <w:sz w:val="19"/>
          <w:szCs w:val="19"/>
          <w:bdr w:val="none" w:sz="0" w:space="0" w:color="auto" w:frame="1"/>
        </w:rPr>
        <w:t>2</w:t>
      </w:r>
      <w:r w:rsidRPr="00261A71">
        <w:rPr>
          <w:rFonts w:ascii="Arial" w:eastAsia="Times New Roman" w:hAnsi="Arial" w:cs="Arial"/>
          <w:color w:val="333333"/>
          <w:sz w:val="27"/>
          <w:szCs w:val="27"/>
          <w:bdr w:val="none" w:sz="0" w:space="0" w:color="auto" w:frame="1"/>
        </w:rPr>
        <w:t>x2</w:t>
      </w:r>
      <w:r w:rsidRPr="00261A71">
        <w:rPr>
          <w:rFonts w:ascii="Arial" w:eastAsia="Times New Roman" w:hAnsi="Arial" w:cs="Arial"/>
          <w:color w:val="333333"/>
          <w:sz w:val="21"/>
          <w:szCs w:val="21"/>
        </w:rPr>
        <w:t>) is 0.3.</w:t>
      </w:r>
    </w:p>
    <w:p w:rsidR="00261A71" w:rsidRPr="00261A71" w:rsidRDefault="00261A71" w:rsidP="00261A71">
      <w:pPr>
        <w:shd w:val="clear" w:color="auto" w:fill="FFFFFF"/>
        <w:spacing w:after="0" w:line="408" w:lineRule="atLeast"/>
        <w:rPr>
          <w:rFonts w:ascii="Arial" w:eastAsia="Times New Roman" w:hAnsi="Arial" w:cs="Arial"/>
          <w:color w:val="333333"/>
          <w:sz w:val="21"/>
          <w:szCs w:val="21"/>
        </w:rPr>
      </w:pPr>
      <w:r w:rsidRPr="00261A71">
        <w:rPr>
          <w:rFonts w:ascii="Arial" w:eastAsia="Times New Roman" w:hAnsi="Arial" w:cs="Arial"/>
          <w:color w:val="333333"/>
          <w:sz w:val="21"/>
          <w:szCs w:val="21"/>
        </w:rPr>
        <w:t>Use </w:t>
      </w:r>
      <w:r w:rsidRPr="00261A71">
        <w:rPr>
          <w:rFonts w:ascii="MJXc-TeX-math-Iw" w:eastAsia="Times New Roman" w:hAnsi="MJXc-TeX-math-Iw" w:cs="Arial"/>
          <w:color w:val="333333"/>
          <w:sz w:val="27"/>
          <w:szCs w:val="27"/>
          <w:bdr w:val="none" w:sz="0" w:space="0" w:color="auto" w:frame="1"/>
        </w:rPr>
        <w:t>β</w:t>
      </w:r>
      <w:r w:rsidRPr="00261A71">
        <w:rPr>
          <w:rFonts w:ascii="MJXc-TeX-main-Rw" w:eastAsia="Times New Roman" w:hAnsi="MJXc-TeX-main-Rw" w:cs="Arial"/>
          <w:color w:val="333333"/>
          <w:sz w:val="19"/>
          <w:szCs w:val="19"/>
          <w:bdr w:val="none" w:sz="0" w:space="0" w:color="auto" w:frame="1"/>
        </w:rPr>
        <w:t>0</w:t>
      </w:r>
      <w:r w:rsidRPr="00261A71">
        <w:rPr>
          <w:rFonts w:ascii="MJXc-TeX-main-Rw" w:eastAsia="Times New Roman" w:hAnsi="MJXc-TeX-main-Rw" w:cs="Arial"/>
          <w:color w:val="333333"/>
          <w:sz w:val="27"/>
          <w:szCs w:val="27"/>
          <w:bdr w:val="none" w:sz="0" w:space="0" w:color="auto" w:frame="1"/>
        </w:rPr>
        <w:t>=1.2</w:t>
      </w:r>
      <w:r w:rsidRPr="00261A71">
        <w:rPr>
          <w:rFonts w:ascii="Arial" w:eastAsia="Times New Roman" w:hAnsi="Arial" w:cs="Arial"/>
          <w:color w:val="333333"/>
          <w:sz w:val="27"/>
          <w:szCs w:val="27"/>
          <w:bdr w:val="none" w:sz="0" w:space="0" w:color="auto" w:frame="1"/>
        </w:rPr>
        <w:t>β0=1.2</w:t>
      </w:r>
      <w:r w:rsidRPr="00261A71">
        <w:rPr>
          <w:rFonts w:ascii="Arial" w:eastAsia="Times New Roman" w:hAnsi="Arial" w:cs="Arial"/>
          <w:color w:val="333333"/>
          <w:sz w:val="21"/>
          <w:szCs w:val="21"/>
        </w:rPr>
        <w:t>, </w:t>
      </w:r>
      <w:r w:rsidRPr="00261A71">
        <w:rPr>
          <w:rFonts w:ascii="MJXc-TeX-math-Iw" w:eastAsia="Times New Roman" w:hAnsi="MJXc-TeX-math-Iw" w:cs="Arial"/>
          <w:color w:val="333333"/>
          <w:sz w:val="27"/>
          <w:szCs w:val="27"/>
          <w:bdr w:val="none" w:sz="0" w:space="0" w:color="auto" w:frame="1"/>
        </w:rPr>
        <w:t>β</w:t>
      </w:r>
      <w:r w:rsidRPr="00261A71">
        <w:rPr>
          <w:rFonts w:ascii="MJXc-TeX-main-Rw" w:eastAsia="Times New Roman" w:hAnsi="MJXc-TeX-main-Rw" w:cs="Arial"/>
          <w:color w:val="333333"/>
          <w:sz w:val="19"/>
          <w:szCs w:val="19"/>
          <w:bdr w:val="none" w:sz="0" w:space="0" w:color="auto" w:frame="1"/>
        </w:rPr>
        <w:t>1</w:t>
      </w:r>
      <w:r w:rsidRPr="00261A71">
        <w:rPr>
          <w:rFonts w:ascii="MJXc-TeX-main-Rw" w:eastAsia="Times New Roman" w:hAnsi="MJXc-TeX-main-Rw" w:cs="Arial"/>
          <w:color w:val="333333"/>
          <w:sz w:val="27"/>
          <w:szCs w:val="27"/>
          <w:bdr w:val="none" w:sz="0" w:space="0" w:color="auto" w:frame="1"/>
        </w:rPr>
        <w:t>=−0.3</w:t>
      </w:r>
      <w:r w:rsidRPr="00261A71">
        <w:rPr>
          <w:rFonts w:ascii="Arial" w:eastAsia="Times New Roman" w:hAnsi="Arial" w:cs="Arial"/>
          <w:color w:val="333333"/>
          <w:sz w:val="27"/>
          <w:szCs w:val="27"/>
          <w:bdr w:val="none" w:sz="0" w:space="0" w:color="auto" w:frame="1"/>
        </w:rPr>
        <w:t>β1=−0.3</w:t>
      </w:r>
      <w:r w:rsidRPr="00261A71">
        <w:rPr>
          <w:rFonts w:ascii="Arial" w:eastAsia="Times New Roman" w:hAnsi="Arial" w:cs="Arial"/>
          <w:color w:val="333333"/>
          <w:sz w:val="21"/>
          <w:szCs w:val="21"/>
        </w:rPr>
        <w:t> and </w:t>
      </w:r>
      <w:r w:rsidRPr="00261A71">
        <w:rPr>
          <w:rFonts w:ascii="MJXc-TeX-math-Iw" w:eastAsia="Times New Roman" w:hAnsi="MJXc-TeX-math-Iw" w:cs="Arial"/>
          <w:color w:val="333333"/>
          <w:sz w:val="27"/>
          <w:szCs w:val="27"/>
          <w:bdr w:val="none" w:sz="0" w:space="0" w:color="auto" w:frame="1"/>
        </w:rPr>
        <w:t>β</w:t>
      </w:r>
      <w:r w:rsidRPr="00261A71">
        <w:rPr>
          <w:rFonts w:ascii="MJXc-TeX-main-Rw" w:eastAsia="Times New Roman" w:hAnsi="MJXc-TeX-main-Rw" w:cs="Arial"/>
          <w:color w:val="333333"/>
          <w:sz w:val="19"/>
          <w:szCs w:val="19"/>
          <w:bdr w:val="none" w:sz="0" w:space="0" w:color="auto" w:frame="1"/>
        </w:rPr>
        <w:t>2</w:t>
      </w:r>
      <w:r w:rsidRPr="00261A71">
        <w:rPr>
          <w:rFonts w:ascii="MJXc-TeX-main-Rw" w:eastAsia="Times New Roman" w:hAnsi="MJXc-TeX-main-Rw" w:cs="Arial"/>
          <w:color w:val="333333"/>
          <w:sz w:val="27"/>
          <w:szCs w:val="27"/>
          <w:bdr w:val="none" w:sz="0" w:space="0" w:color="auto" w:frame="1"/>
        </w:rPr>
        <w:t>=9</w:t>
      </w:r>
    </w:p>
    <w:p w:rsidR="00261A71" w:rsidRPr="00261A71" w:rsidRDefault="00261A71" w:rsidP="00261A71">
      <w:pPr>
        <w:shd w:val="clear" w:color="auto" w:fill="F4F4F4"/>
        <w:spacing w:after="0" w:line="240" w:lineRule="auto"/>
        <w:rPr>
          <w:rFonts w:ascii="Arial" w:eastAsia="Times New Roman" w:hAnsi="Arial" w:cs="Arial"/>
          <w:b/>
          <w:bCs/>
          <w:color w:val="333333"/>
          <w:sz w:val="21"/>
          <w:szCs w:val="21"/>
        </w:rPr>
      </w:pPr>
      <w:r w:rsidRPr="00261A71">
        <w:rPr>
          <w:rFonts w:ascii="Arial" w:eastAsia="Times New Roman" w:hAnsi="Arial" w:cs="Arial"/>
          <w:b/>
          <w:bCs/>
          <w:color w:val="333333"/>
          <w:sz w:val="21"/>
          <w:szCs w:val="21"/>
        </w:rPr>
        <w:t>Male</w:t>
      </w:r>
    </w:p>
    <w:p w:rsidR="00261A71" w:rsidRPr="00261A71" w:rsidRDefault="00261A71" w:rsidP="00261A71">
      <w:pPr>
        <w:shd w:val="clear" w:color="auto" w:fill="F4F4F4"/>
        <w:spacing w:after="0" w:line="240" w:lineRule="auto"/>
        <w:rPr>
          <w:rFonts w:ascii="Arial" w:eastAsia="Times New Roman" w:hAnsi="Arial" w:cs="Arial"/>
          <w:color w:val="333333"/>
          <w:sz w:val="21"/>
          <w:szCs w:val="21"/>
        </w:rPr>
      </w:pPr>
      <w:proofErr w:type="gramStart"/>
      <w:r w:rsidRPr="00261A71">
        <w:rPr>
          <w:rFonts w:ascii="Arial" w:eastAsia="Times New Roman" w:hAnsi="Arial" w:cs="Arial"/>
          <w:b/>
          <w:bCs/>
          <w:color w:val="333333"/>
          <w:sz w:val="21"/>
          <w:szCs w:val="21"/>
        </w:rPr>
        <w:t>Feedback :</w:t>
      </w:r>
      <w:proofErr w:type="gramEnd"/>
      <w:r w:rsidRPr="00261A71">
        <w:rPr>
          <w:rFonts w:ascii="Arial" w:eastAsia="Times New Roman" w:hAnsi="Arial" w:cs="Arial"/>
          <w:b/>
          <w:bCs/>
          <w:color w:val="333333"/>
          <w:sz w:val="21"/>
          <w:szCs w:val="21"/>
        </w:rPr>
        <w:t> </w:t>
      </w:r>
      <w:r w:rsidRPr="00261A71">
        <w:rPr>
          <w:rFonts w:ascii="Arial" w:eastAsia="Times New Roman" w:hAnsi="Arial" w:cs="Arial"/>
          <w:i/>
          <w:iCs/>
          <w:color w:val="333333"/>
          <w:sz w:val="21"/>
          <w:szCs w:val="21"/>
        </w:rPr>
        <w:t>Substituting </w:t>
      </w:r>
      <w:r w:rsidRPr="00261A71">
        <w:rPr>
          <w:rFonts w:ascii="MJXc-TeX-math-Iw" w:eastAsia="Times New Roman" w:hAnsi="MJXc-TeX-math-Iw" w:cs="Arial"/>
          <w:color w:val="333333"/>
          <w:sz w:val="24"/>
          <w:szCs w:val="24"/>
          <w:bdr w:val="none" w:sz="0" w:space="0" w:color="auto" w:frame="1"/>
        </w:rPr>
        <w:t>X</w:t>
      </w:r>
      <w:r w:rsidRPr="00261A71">
        <w:rPr>
          <w:rFonts w:ascii="MJXc-TeX-main-Rw" w:eastAsia="Times New Roman" w:hAnsi="MJXc-TeX-main-Rw" w:cs="Arial"/>
          <w:color w:val="333333"/>
          <w:sz w:val="17"/>
          <w:szCs w:val="17"/>
          <w:bdr w:val="none" w:sz="0" w:space="0" w:color="auto" w:frame="1"/>
        </w:rPr>
        <w:t>1</w:t>
      </w:r>
      <w:r w:rsidRPr="00261A71">
        <w:rPr>
          <w:rFonts w:ascii="Arial" w:eastAsia="Times New Roman" w:hAnsi="Arial" w:cs="Arial"/>
          <w:color w:val="333333"/>
          <w:sz w:val="24"/>
          <w:szCs w:val="24"/>
          <w:bdr w:val="none" w:sz="0" w:space="0" w:color="auto" w:frame="1"/>
        </w:rPr>
        <w:t>X1</w:t>
      </w:r>
      <w:r w:rsidRPr="00261A71">
        <w:rPr>
          <w:rFonts w:ascii="Arial" w:eastAsia="Times New Roman" w:hAnsi="Arial" w:cs="Arial"/>
          <w:i/>
          <w:iCs/>
          <w:color w:val="333333"/>
          <w:sz w:val="21"/>
          <w:szCs w:val="21"/>
        </w:rPr>
        <w:t> and </w:t>
      </w:r>
      <w:r w:rsidRPr="00261A71">
        <w:rPr>
          <w:rFonts w:ascii="MJXc-TeX-math-Iw" w:eastAsia="Times New Roman" w:hAnsi="MJXc-TeX-math-Iw" w:cs="Arial"/>
          <w:color w:val="333333"/>
          <w:sz w:val="24"/>
          <w:szCs w:val="24"/>
          <w:bdr w:val="none" w:sz="0" w:space="0" w:color="auto" w:frame="1"/>
        </w:rPr>
        <w:t>X</w:t>
      </w:r>
      <w:r w:rsidRPr="00261A71">
        <w:rPr>
          <w:rFonts w:ascii="MJXc-TeX-main-Rw" w:eastAsia="Times New Roman" w:hAnsi="MJXc-TeX-main-Rw" w:cs="Arial"/>
          <w:color w:val="333333"/>
          <w:sz w:val="17"/>
          <w:szCs w:val="17"/>
          <w:bdr w:val="none" w:sz="0" w:space="0" w:color="auto" w:frame="1"/>
        </w:rPr>
        <w:t>2</w:t>
      </w:r>
      <w:r w:rsidRPr="00261A71">
        <w:rPr>
          <w:rFonts w:ascii="Arial" w:eastAsia="Times New Roman" w:hAnsi="Arial" w:cs="Arial"/>
          <w:color w:val="333333"/>
          <w:sz w:val="24"/>
          <w:szCs w:val="24"/>
          <w:bdr w:val="none" w:sz="0" w:space="0" w:color="auto" w:frame="1"/>
        </w:rPr>
        <w:t>X2</w:t>
      </w:r>
      <w:r w:rsidRPr="00261A71">
        <w:rPr>
          <w:rFonts w:ascii="Arial" w:eastAsia="Times New Roman" w:hAnsi="Arial" w:cs="Arial"/>
          <w:i/>
          <w:iCs/>
          <w:color w:val="333333"/>
          <w:sz w:val="21"/>
          <w:szCs w:val="21"/>
        </w:rPr>
        <w:t> along with </w:t>
      </w:r>
      <w:r w:rsidRPr="00261A71">
        <w:rPr>
          <w:rFonts w:ascii="MJXc-TeX-math-Iw" w:eastAsia="Times New Roman" w:hAnsi="MJXc-TeX-math-Iw" w:cs="Arial"/>
          <w:color w:val="333333"/>
          <w:sz w:val="24"/>
          <w:szCs w:val="24"/>
          <w:bdr w:val="none" w:sz="0" w:space="0" w:color="auto" w:frame="1"/>
        </w:rPr>
        <w:t>β</w:t>
      </w:r>
      <w:r w:rsidRPr="00261A71">
        <w:rPr>
          <w:rFonts w:ascii="MJXc-TeX-main-Rw" w:eastAsia="Times New Roman" w:hAnsi="MJXc-TeX-main-Rw" w:cs="Arial"/>
          <w:color w:val="333333"/>
          <w:sz w:val="17"/>
          <w:szCs w:val="17"/>
          <w:bdr w:val="none" w:sz="0" w:space="0" w:color="auto" w:frame="1"/>
        </w:rPr>
        <w:t>0</w:t>
      </w:r>
      <w:r w:rsidRPr="00261A71">
        <w:rPr>
          <w:rFonts w:ascii="Arial" w:eastAsia="Times New Roman" w:hAnsi="Arial" w:cs="Arial"/>
          <w:color w:val="333333"/>
          <w:sz w:val="24"/>
          <w:szCs w:val="24"/>
          <w:bdr w:val="none" w:sz="0" w:space="0" w:color="auto" w:frame="1"/>
        </w:rPr>
        <w:t>β0</w:t>
      </w:r>
      <w:r w:rsidRPr="00261A71">
        <w:rPr>
          <w:rFonts w:ascii="Arial" w:eastAsia="Times New Roman" w:hAnsi="Arial" w:cs="Arial"/>
          <w:i/>
          <w:iCs/>
          <w:color w:val="333333"/>
          <w:sz w:val="21"/>
          <w:szCs w:val="21"/>
        </w:rPr>
        <w:t>, </w:t>
      </w:r>
      <w:r w:rsidRPr="00261A71">
        <w:rPr>
          <w:rFonts w:ascii="MJXc-TeX-math-Iw" w:eastAsia="Times New Roman" w:hAnsi="MJXc-TeX-math-Iw" w:cs="Arial"/>
          <w:color w:val="333333"/>
          <w:sz w:val="24"/>
          <w:szCs w:val="24"/>
          <w:bdr w:val="none" w:sz="0" w:space="0" w:color="auto" w:frame="1"/>
        </w:rPr>
        <w:t>β</w:t>
      </w:r>
      <w:r w:rsidRPr="00261A71">
        <w:rPr>
          <w:rFonts w:ascii="MJXc-TeX-main-Rw" w:eastAsia="Times New Roman" w:hAnsi="MJXc-TeX-main-Rw" w:cs="Arial"/>
          <w:color w:val="333333"/>
          <w:sz w:val="17"/>
          <w:szCs w:val="17"/>
          <w:bdr w:val="none" w:sz="0" w:space="0" w:color="auto" w:frame="1"/>
        </w:rPr>
        <w:t>1</w:t>
      </w:r>
      <w:r w:rsidRPr="00261A71">
        <w:rPr>
          <w:rFonts w:ascii="Arial" w:eastAsia="Times New Roman" w:hAnsi="Arial" w:cs="Arial"/>
          <w:color w:val="333333"/>
          <w:sz w:val="24"/>
          <w:szCs w:val="24"/>
          <w:bdr w:val="none" w:sz="0" w:space="0" w:color="auto" w:frame="1"/>
        </w:rPr>
        <w:t>β1</w:t>
      </w:r>
      <w:r w:rsidRPr="00261A71">
        <w:rPr>
          <w:rFonts w:ascii="Arial" w:eastAsia="Times New Roman" w:hAnsi="Arial" w:cs="Arial"/>
          <w:i/>
          <w:iCs/>
          <w:color w:val="333333"/>
          <w:sz w:val="21"/>
          <w:szCs w:val="21"/>
        </w:rPr>
        <w:t> and </w:t>
      </w:r>
      <w:r w:rsidRPr="00261A71">
        <w:rPr>
          <w:rFonts w:ascii="MJXc-TeX-math-Iw" w:eastAsia="Times New Roman" w:hAnsi="MJXc-TeX-math-Iw" w:cs="Arial"/>
          <w:color w:val="333333"/>
          <w:sz w:val="24"/>
          <w:szCs w:val="24"/>
          <w:bdr w:val="none" w:sz="0" w:space="0" w:color="auto" w:frame="1"/>
        </w:rPr>
        <w:t>β</w:t>
      </w:r>
      <w:r w:rsidRPr="00261A71">
        <w:rPr>
          <w:rFonts w:ascii="MJXc-TeX-main-Rw" w:eastAsia="Times New Roman" w:hAnsi="MJXc-TeX-main-Rw" w:cs="Arial"/>
          <w:color w:val="333333"/>
          <w:sz w:val="17"/>
          <w:szCs w:val="17"/>
          <w:bdr w:val="none" w:sz="0" w:space="0" w:color="auto" w:frame="1"/>
        </w:rPr>
        <w:t>2</w:t>
      </w:r>
      <w:r w:rsidRPr="00261A71">
        <w:rPr>
          <w:rFonts w:ascii="Arial" w:eastAsia="Times New Roman" w:hAnsi="Arial" w:cs="Arial"/>
          <w:color w:val="333333"/>
          <w:sz w:val="24"/>
          <w:szCs w:val="24"/>
          <w:bdr w:val="none" w:sz="0" w:space="0" w:color="auto" w:frame="1"/>
        </w:rPr>
        <w:t>β2</w:t>
      </w:r>
      <w:r w:rsidRPr="00261A71">
        <w:rPr>
          <w:rFonts w:ascii="Arial" w:eastAsia="Times New Roman" w:hAnsi="Arial" w:cs="Arial"/>
          <w:i/>
          <w:iCs/>
          <w:color w:val="333333"/>
          <w:sz w:val="21"/>
          <w:szCs w:val="21"/>
        </w:rPr>
        <w:t> in the equation</w:t>
      </w:r>
      <w:r w:rsidRPr="00261A71">
        <w:rPr>
          <w:rFonts w:ascii="MJXc-TeX-math-Iw" w:eastAsia="Times New Roman" w:hAnsi="MJXc-TeX-math-Iw" w:cs="Arial"/>
          <w:color w:val="333333"/>
          <w:sz w:val="24"/>
          <w:szCs w:val="24"/>
          <w:bdr w:val="none" w:sz="0" w:space="0" w:color="auto" w:frame="1"/>
        </w:rPr>
        <w:t>β</w:t>
      </w:r>
      <w:r w:rsidRPr="00261A71">
        <w:rPr>
          <w:rFonts w:ascii="MJXc-TeX-main-Rw" w:eastAsia="Times New Roman" w:hAnsi="MJXc-TeX-main-Rw" w:cs="Arial"/>
          <w:color w:val="333333"/>
          <w:sz w:val="17"/>
          <w:szCs w:val="17"/>
          <w:bdr w:val="none" w:sz="0" w:space="0" w:color="auto" w:frame="1"/>
        </w:rPr>
        <w:t>0</w:t>
      </w:r>
      <w:r w:rsidRPr="00261A71">
        <w:rPr>
          <w:rFonts w:ascii="MJXc-TeX-main-Rw" w:eastAsia="Times New Roman" w:hAnsi="MJXc-TeX-main-Rw" w:cs="Arial"/>
          <w:color w:val="333333"/>
          <w:sz w:val="24"/>
          <w:szCs w:val="24"/>
          <w:bdr w:val="none" w:sz="0" w:space="0" w:color="auto" w:frame="1"/>
        </w:rPr>
        <w:t>+</w:t>
      </w:r>
      <w:r w:rsidRPr="00261A71">
        <w:rPr>
          <w:rFonts w:ascii="MJXc-TeX-math-Iw" w:eastAsia="Times New Roman" w:hAnsi="MJXc-TeX-math-Iw" w:cs="Arial"/>
          <w:color w:val="333333"/>
          <w:sz w:val="24"/>
          <w:szCs w:val="24"/>
          <w:bdr w:val="none" w:sz="0" w:space="0" w:color="auto" w:frame="1"/>
        </w:rPr>
        <w:t>β</w:t>
      </w:r>
      <w:r w:rsidRPr="00261A71">
        <w:rPr>
          <w:rFonts w:ascii="MJXc-TeX-main-Rw" w:eastAsia="Times New Roman" w:hAnsi="MJXc-TeX-main-Rw" w:cs="Arial"/>
          <w:color w:val="333333"/>
          <w:sz w:val="17"/>
          <w:szCs w:val="17"/>
          <w:bdr w:val="none" w:sz="0" w:space="0" w:color="auto" w:frame="1"/>
        </w:rPr>
        <w:t>1</w:t>
      </w:r>
      <w:r w:rsidRPr="00261A71">
        <w:rPr>
          <w:rFonts w:ascii="MJXc-TeX-math-Iw" w:eastAsia="Times New Roman" w:hAnsi="MJXc-TeX-math-Iw" w:cs="Arial"/>
          <w:color w:val="333333"/>
          <w:sz w:val="24"/>
          <w:szCs w:val="24"/>
          <w:bdr w:val="none" w:sz="0" w:space="0" w:color="auto" w:frame="1"/>
        </w:rPr>
        <w:t>x</w:t>
      </w:r>
      <w:r w:rsidRPr="00261A71">
        <w:rPr>
          <w:rFonts w:ascii="MJXc-TeX-main-Rw" w:eastAsia="Times New Roman" w:hAnsi="MJXc-TeX-main-Rw" w:cs="Arial"/>
          <w:color w:val="333333"/>
          <w:sz w:val="24"/>
          <w:szCs w:val="24"/>
          <w:bdr w:val="none" w:sz="0" w:space="0" w:color="auto" w:frame="1"/>
        </w:rPr>
        <w:t>1+</w:t>
      </w:r>
      <w:r w:rsidRPr="00261A71">
        <w:rPr>
          <w:rFonts w:ascii="MJXc-TeX-math-Iw" w:eastAsia="Times New Roman" w:hAnsi="MJXc-TeX-math-Iw" w:cs="Arial"/>
          <w:color w:val="333333"/>
          <w:sz w:val="24"/>
          <w:szCs w:val="24"/>
          <w:bdr w:val="none" w:sz="0" w:space="0" w:color="auto" w:frame="1"/>
        </w:rPr>
        <w:t>β</w:t>
      </w:r>
      <w:r w:rsidRPr="00261A71">
        <w:rPr>
          <w:rFonts w:ascii="MJXc-TeX-main-Rw" w:eastAsia="Times New Roman" w:hAnsi="MJXc-TeX-main-Rw" w:cs="Arial"/>
          <w:color w:val="333333"/>
          <w:sz w:val="17"/>
          <w:szCs w:val="17"/>
          <w:bdr w:val="none" w:sz="0" w:space="0" w:color="auto" w:frame="1"/>
        </w:rPr>
        <w:t>2</w:t>
      </w:r>
      <w:r w:rsidRPr="00261A71">
        <w:rPr>
          <w:rFonts w:ascii="MJXc-TeX-math-Iw" w:eastAsia="Times New Roman" w:hAnsi="MJXc-TeX-math-Iw" w:cs="Arial"/>
          <w:color w:val="333333"/>
          <w:sz w:val="24"/>
          <w:szCs w:val="24"/>
          <w:bdr w:val="none" w:sz="0" w:space="0" w:color="auto" w:frame="1"/>
        </w:rPr>
        <w:t>x</w:t>
      </w:r>
      <w:r w:rsidRPr="00261A71">
        <w:rPr>
          <w:rFonts w:ascii="MJXc-TeX-main-Rw" w:eastAsia="Times New Roman" w:hAnsi="MJXc-TeX-main-Rw" w:cs="Arial"/>
          <w:color w:val="333333"/>
          <w:sz w:val="24"/>
          <w:szCs w:val="24"/>
          <w:bdr w:val="none" w:sz="0" w:space="0" w:color="auto" w:frame="1"/>
        </w:rPr>
        <w:t>2</w:t>
      </w:r>
      <w:r w:rsidRPr="00261A71">
        <w:rPr>
          <w:rFonts w:ascii="Arial" w:eastAsia="Times New Roman" w:hAnsi="Arial" w:cs="Arial"/>
          <w:color w:val="333333"/>
          <w:sz w:val="24"/>
          <w:szCs w:val="24"/>
          <w:bdr w:val="none" w:sz="0" w:space="0" w:color="auto" w:frame="1"/>
        </w:rPr>
        <w:t>β0+β1x1+β2x2</w:t>
      </w:r>
      <w:r w:rsidRPr="00261A71">
        <w:rPr>
          <w:rFonts w:ascii="Arial" w:eastAsia="Times New Roman" w:hAnsi="Arial" w:cs="Arial"/>
          <w:i/>
          <w:iCs/>
          <w:color w:val="333333"/>
          <w:sz w:val="21"/>
          <w:szCs w:val="21"/>
        </w:rPr>
        <w:t>, we get 0.6. Since 0.6 is greater than 0.5 (threshold value), the consumer is labelled as male.</w:t>
      </w:r>
    </w:p>
    <w:p w:rsidR="000E594B" w:rsidRDefault="000E594B" w:rsidP="000E594B">
      <w:pPr>
        <w:pStyle w:val="Heading1"/>
        <w:shd w:val="clear" w:color="auto" w:fill="F5F5F5"/>
        <w:spacing w:before="150" w:beforeAutospacing="0" w:after="225" w:afterAutospacing="0"/>
        <w:rPr>
          <w:color w:val="333333"/>
          <w:sz w:val="36"/>
          <w:szCs w:val="36"/>
        </w:rPr>
      </w:pPr>
      <w:r>
        <w:rPr>
          <w:color w:val="333333"/>
          <w:sz w:val="36"/>
          <w:szCs w:val="36"/>
        </w:rPr>
        <w:t>Comparing Different Machine Learning Models - I</w:t>
      </w:r>
    </w:p>
    <w:p w:rsidR="000E594B" w:rsidRDefault="000E594B" w:rsidP="000E594B">
      <w:pPr>
        <w:pStyle w:val="NormalWeb"/>
        <w:shd w:val="clear" w:color="auto" w:fill="F5F5F5"/>
        <w:spacing w:line="480" w:lineRule="atLeast"/>
        <w:rPr>
          <w:color w:val="333333"/>
        </w:rPr>
      </w:pPr>
      <w:r>
        <w:rPr>
          <w:color w:val="333333"/>
        </w:rPr>
        <w:t>You understood the business problem. Now, let’s see how different machine learning models classify the gender of the consumers of an e-commerce website.</w:t>
      </w:r>
    </w:p>
    <w:p w:rsidR="000E594B" w:rsidRDefault="000E594B" w:rsidP="000E594B">
      <w:pPr>
        <w:pStyle w:val="NormalWeb"/>
        <w:shd w:val="clear" w:color="auto" w:fill="F5F5F5"/>
        <w:spacing w:line="480" w:lineRule="atLeast"/>
        <w:rPr>
          <w:color w:val="333333"/>
        </w:rPr>
      </w:pPr>
      <w:r>
        <w:rPr>
          <w:color w:val="333333"/>
        </w:rPr>
        <w:t> </w:t>
      </w:r>
    </w:p>
    <w:p w:rsidR="000E594B" w:rsidRDefault="000E594B" w:rsidP="000E594B">
      <w:pPr>
        <w:pStyle w:val="NormalWeb"/>
        <w:shd w:val="clear" w:color="auto" w:fill="F5F5F5"/>
        <w:spacing w:line="480" w:lineRule="atLeast"/>
        <w:rPr>
          <w:color w:val="333333"/>
        </w:rPr>
      </w:pPr>
      <w:r>
        <w:rPr>
          <w:color w:val="333333"/>
        </w:rPr>
        <w:t>The models that you will use are</w:t>
      </w:r>
    </w:p>
    <w:p w:rsidR="000E594B" w:rsidRDefault="000E594B" w:rsidP="000E594B">
      <w:pPr>
        <w:pStyle w:val="NormalWeb"/>
        <w:numPr>
          <w:ilvl w:val="0"/>
          <w:numId w:val="2"/>
        </w:numPr>
        <w:shd w:val="clear" w:color="auto" w:fill="F5F5F5"/>
        <w:spacing w:line="480" w:lineRule="atLeast"/>
        <w:rPr>
          <w:color w:val="333333"/>
        </w:rPr>
      </w:pPr>
      <w:r>
        <w:rPr>
          <w:color w:val="333333"/>
        </w:rPr>
        <w:lastRenderedPageBreak/>
        <w:t>Logistic Regression</w:t>
      </w:r>
    </w:p>
    <w:p w:rsidR="000E594B" w:rsidRDefault="000E594B" w:rsidP="000E594B">
      <w:pPr>
        <w:pStyle w:val="NormalWeb"/>
        <w:numPr>
          <w:ilvl w:val="0"/>
          <w:numId w:val="2"/>
        </w:numPr>
        <w:shd w:val="clear" w:color="auto" w:fill="F5F5F5"/>
        <w:spacing w:line="480" w:lineRule="atLeast"/>
        <w:rPr>
          <w:color w:val="333333"/>
        </w:rPr>
      </w:pPr>
      <w:r>
        <w:rPr>
          <w:color w:val="333333"/>
        </w:rPr>
        <w:t>Decision Trees</w:t>
      </w:r>
    </w:p>
    <w:p w:rsidR="000E594B" w:rsidRDefault="000E594B" w:rsidP="000E594B">
      <w:pPr>
        <w:pStyle w:val="NormalWeb"/>
        <w:numPr>
          <w:ilvl w:val="0"/>
          <w:numId w:val="2"/>
        </w:numPr>
        <w:shd w:val="clear" w:color="auto" w:fill="F5F5F5"/>
        <w:spacing w:line="480" w:lineRule="atLeast"/>
        <w:rPr>
          <w:color w:val="333333"/>
        </w:rPr>
      </w:pPr>
      <w:r>
        <w:rPr>
          <w:color w:val="333333"/>
        </w:rPr>
        <w:t>Support Vector Machine</w:t>
      </w:r>
    </w:p>
    <w:p w:rsidR="000E594B" w:rsidRPr="000E594B" w:rsidRDefault="000E594B" w:rsidP="000E594B">
      <w:pPr>
        <w:pStyle w:val="ListParagraph"/>
        <w:numPr>
          <w:ilvl w:val="0"/>
          <w:numId w:val="2"/>
        </w:numPr>
        <w:spacing w:after="0" w:line="240" w:lineRule="auto"/>
        <w:rPr>
          <w:rFonts w:ascii="Arial" w:eastAsia="Times New Roman" w:hAnsi="Arial" w:cs="Arial"/>
          <w:color w:val="333333"/>
          <w:sz w:val="21"/>
          <w:szCs w:val="21"/>
        </w:rPr>
      </w:pPr>
      <w:r w:rsidRPr="000E594B">
        <w:rPr>
          <w:rFonts w:ascii="Times New Roman" w:eastAsia="Times New Roman" w:hAnsi="Times New Roman" w:cs="Times New Roman"/>
          <w:sz w:val="24"/>
          <w:szCs w:val="24"/>
        </w:rPr>
        <w:object w:dxaOrig="225" w:dyaOrig="225">
          <v:shape id="_x0000_i1033" type="#_x0000_t75" style="width:20.05pt;height:17.55pt" o:ole="">
            <v:imagedata r:id="rId12" o:title=""/>
          </v:shape>
          <w:control r:id="rId13" w:name="DefaultOcxName1" w:shapeid="_x0000_i1033"/>
        </w:object>
      </w:r>
    </w:p>
    <w:p w:rsidR="000E594B" w:rsidRPr="000E594B" w:rsidRDefault="000E594B" w:rsidP="000E594B">
      <w:pPr>
        <w:pStyle w:val="ListParagraph"/>
        <w:numPr>
          <w:ilvl w:val="0"/>
          <w:numId w:val="2"/>
        </w:numPr>
        <w:spacing w:after="0" w:line="240" w:lineRule="auto"/>
        <w:rPr>
          <w:rFonts w:ascii="Times New Roman" w:eastAsia="Times New Roman" w:hAnsi="Times New Roman" w:cs="Times New Roman"/>
          <w:b/>
          <w:bCs/>
          <w:sz w:val="24"/>
          <w:szCs w:val="24"/>
        </w:rPr>
      </w:pPr>
      <w:r w:rsidRPr="000E594B">
        <w:rPr>
          <w:rFonts w:ascii="Arial" w:eastAsia="Times New Roman" w:hAnsi="Arial" w:cs="Arial"/>
          <w:b/>
          <w:bCs/>
          <w:color w:val="333333"/>
          <w:sz w:val="21"/>
          <w:szCs w:val="21"/>
        </w:rPr>
        <w:t>A logistic regression model calculates the class probabilities of all the classes of the outcome variable, while predicting a test case.</w:t>
      </w:r>
    </w:p>
    <w:p w:rsidR="00AF422B" w:rsidRDefault="000E594B" w:rsidP="001F154C">
      <w:pPr>
        <w:pStyle w:val="NormalWeb"/>
        <w:shd w:val="clear" w:color="auto" w:fill="F5F5F5"/>
        <w:spacing w:line="480" w:lineRule="atLeast"/>
        <w:rPr>
          <w:rStyle w:val="option-feedback-text"/>
          <w:rFonts w:ascii="Arial" w:hAnsi="Arial" w:cs="Arial"/>
          <w:color w:val="333333"/>
          <w:sz w:val="21"/>
          <w:szCs w:val="21"/>
          <w:shd w:val="clear" w:color="auto" w:fill="FFFFFF"/>
        </w:rPr>
      </w:pPr>
      <w:r>
        <w:rPr>
          <w:rStyle w:val="medium-font"/>
          <w:rFonts w:ascii="Arial" w:hAnsi="Arial" w:cs="Arial"/>
          <w:b/>
          <w:bCs/>
          <w:color w:val="333333"/>
          <w:sz w:val="21"/>
          <w:szCs w:val="21"/>
          <w:shd w:val="clear" w:color="auto" w:fill="FFFFFF"/>
        </w:rPr>
        <w:t> </w:t>
      </w:r>
      <w:r>
        <w:rPr>
          <w:rStyle w:val="option-feedback-text"/>
          <w:rFonts w:ascii="Arial" w:hAnsi="Arial" w:cs="Arial"/>
          <w:color w:val="333333"/>
          <w:sz w:val="21"/>
          <w:szCs w:val="21"/>
          <w:shd w:val="clear" w:color="auto" w:fill="FFFFFF"/>
        </w:rPr>
        <w:t>Logistic regression calculates the class probabilities of all the classes present in the outcome variable, using the logistic function. The final class is predicted by providing a cutoff value.</w:t>
      </w:r>
    </w:p>
    <w:p w:rsidR="000E594B" w:rsidRDefault="000E594B" w:rsidP="001F154C">
      <w:pPr>
        <w:pStyle w:val="NormalWeb"/>
        <w:shd w:val="clear" w:color="auto" w:fill="F5F5F5"/>
        <w:spacing w:line="480" w:lineRule="atLeast"/>
        <w:rPr>
          <w:rFonts w:ascii="Arial" w:hAnsi="Arial" w:cs="Arial"/>
          <w:b/>
          <w:bCs/>
          <w:color w:val="333333"/>
          <w:sz w:val="21"/>
          <w:szCs w:val="21"/>
          <w:shd w:val="clear" w:color="auto" w:fill="F4F4F4"/>
        </w:rPr>
      </w:pPr>
      <w:r>
        <w:rPr>
          <w:rFonts w:ascii="Arial" w:hAnsi="Arial" w:cs="Arial"/>
          <w:b/>
          <w:bCs/>
          <w:color w:val="333333"/>
          <w:sz w:val="21"/>
          <w:szCs w:val="21"/>
          <w:shd w:val="clear" w:color="auto" w:fill="F4F4F4"/>
        </w:rPr>
        <w:t>The decision boundary of an LR model is a straight line.</w:t>
      </w:r>
    </w:p>
    <w:p w:rsidR="000E594B" w:rsidRDefault="000E594B" w:rsidP="001F154C">
      <w:pPr>
        <w:pStyle w:val="NormalWeb"/>
        <w:shd w:val="clear" w:color="auto" w:fill="F5F5F5"/>
        <w:spacing w:line="480" w:lineRule="atLeast"/>
        <w:rPr>
          <w:rStyle w:val="option-feedback-text"/>
          <w:rFonts w:ascii="Arial" w:hAnsi="Arial" w:cs="Arial"/>
          <w:color w:val="333333"/>
          <w:sz w:val="21"/>
          <w:szCs w:val="21"/>
          <w:shd w:val="clear" w:color="auto" w:fill="F4F4F4"/>
        </w:rPr>
      </w:pPr>
      <w:r>
        <w:rPr>
          <w:rStyle w:val="medium-font"/>
          <w:rFonts w:ascii="Arial" w:hAnsi="Arial" w:cs="Arial"/>
          <w:b/>
          <w:bCs/>
          <w:color w:val="333333"/>
          <w:sz w:val="21"/>
          <w:szCs w:val="21"/>
          <w:shd w:val="clear" w:color="auto" w:fill="F4F4F4"/>
        </w:rPr>
        <w:t> </w:t>
      </w:r>
      <w:r>
        <w:rPr>
          <w:rStyle w:val="option-feedback-text"/>
          <w:rFonts w:ascii="Arial" w:hAnsi="Arial" w:cs="Arial"/>
          <w:color w:val="333333"/>
          <w:sz w:val="21"/>
          <w:szCs w:val="21"/>
          <w:shd w:val="clear" w:color="auto" w:fill="F4F4F4"/>
        </w:rPr>
        <w:t>The logistic regression model separates two different classes using a line linearly. The sigmoid curve is only used to calculate class probabilities. The final classes are predicted based on the cutoff chosen after building the model.</w:t>
      </w:r>
    </w:p>
    <w:p w:rsidR="000E594B" w:rsidRDefault="000E594B" w:rsidP="001F154C">
      <w:pPr>
        <w:pStyle w:val="NormalWeb"/>
        <w:shd w:val="clear" w:color="auto" w:fill="F5F5F5"/>
        <w:spacing w:line="480" w:lineRule="atLeast"/>
        <w:rPr>
          <w:rStyle w:val="option-feedback-text"/>
          <w:rFonts w:ascii="Arial" w:hAnsi="Arial" w:cs="Arial"/>
          <w:color w:val="333333"/>
          <w:sz w:val="21"/>
          <w:szCs w:val="21"/>
          <w:shd w:val="clear" w:color="auto" w:fill="F4F4F4"/>
        </w:rPr>
      </w:pPr>
    </w:p>
    <w:p w:rsidR="000E594B" w:rsidRDefault="000E594B" w:rsidP="001F154C">
      <w:pPr>
        <w:pStyle w:val="NormalWeb"/>
        <w:shd w:val="clear" w:color="auto" w:fill="F5F5F5"/>
        <w:spacing w:line="480" w:lineRule="atLeast"/>
        <w:rPr>
          <w:color w:val="333333"/>
          <w:shd w:val="clear" w:color="auto" w:fill="F5F5F5"/>
        </w:rPr>
      </w:pPr>
      <w:r>
        <w:rPr>
          <w:color w:val="333333"/>
          <w:shd w:val="clear" w:color="auto" w:fill="F5F5F5"/>
        </w:rPr>
        <w:t>Decision trees certainly did a better job of differentiating between the two classes. You saw two decision tree models. The first one, with only three decision rules, was a relatively simple tree, while the second one, with 12 decision rules, was a more complex tree. In comparison to the first tree, the second one could potentially </w:t>
      </w:r>
      <w:r>
        <w:rPr>
          <w:rStyle w:val="Strong"/>
          <w:color w:val="333333"/>
          <w:shd w:val="clear" w:color="auto" w:fill="F5F5F5"/>
        </w:rPr>
        <w:t>overfit</w:t>
      </w:r>
      <w:r>
        <w:rPr>
          <w:color w:val="333333"/>
          <w:shd w:val="clear" w:color="auto" w:fill="F5F5F5"/>
        </w:rPr>
        <w:t> the training set.</w:t>
      </w:r>
    </w:p>
    <w:p w:rsidR="008E2129" w:rsidRDefault="008E2129" w:rsidP="001F154C">
      <w:pPr>
        <w:pStyle w:val="NormalWeb"/>
        <w:shd w:val="clear" w:color="auto" w:fill="F5F5F5"/>
        <w:spacing w:line="480" w:lineRule="atLeast"/>
        <w:rPr>
          <w:color w:val="333333"/>
          <w:shd w:val="clear" w:color="auto" w:fill="F5F5F5"/>
        </w:rPr>
      </w:pPr>
    </w:p>
    <w:p w:rsidR="008E2129" w:rsidRDefault="008E2129" w:rsidP="008E2129">
      <w:pPr>
        <w:pStyle w:val="Heading1"/>
        <w:shd w:val="clear" w:color="auto" w:fill="F5F5F5"/>
        <w:spacing w:before="150" w:beforeAutospacing="0" w:after="225" w:afterAutospacing="0"/>
        <w:rPr>
          <w:color w:val="333333"/>
          <w:sz w:val="36"/>
          <w:szCs w:val="36"/>
        </w:rPr>
      </w:pPr>
      <w:r>
        <w:rPr>
          <w:color w:val="333333"/>
          <w:sz w:val="36"/>
          <w:szCs w:val="36"/>
        </w:rPr>
        <w:t>Comparing Different Machine Learning Models - II</w:t>
      </w:r>
    </w:p>
    <w:p w:rsidR="001F154C" w:rsidRDefault="008E2129">
      <w:r>
        <w:rPr>
          <w:noProof/>
        </w:rPr>
        <w:lastRenderedPageBreak/>
        <w:drawing>
          <wp:inline distT="0" distB="0" distL="0" distR="0" wp14:anchorId="449D82B5" wp14:editId="0B5E8143">
            <wp:extent cx="512445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450" cy="3657600"/>
                    </a:xfrm>
                    <a:prstGeom prst="rect">
                      <a:avLst/>
                    </a:prstGeom>
                  </pic:spPr>
                </pic:pic>
              </a:graphicData>
            </a:graphic>
          </wp:inline>
        </w:drawing>
      </w:r>
    </w:p>
    <w:p w:rsidR="008E2129" w:rsidRDefault="008E2129"/>
    <w:p w:rsidR="008E2129" w:rsidRDefault="008E2129">
      <w:r>
        <w:rPr>
          <w:noProof/>
        </w:rPr>
        <w:drawing>
          <wp:inline distT="0" distB="0" distL="0" distR="0" wp14:anchorId="59EBEADC" wp14:editId="7917DF2D">
            <wp:extent cx="5305425" cy="3619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3619500"/>
                    </a:xfrm>
                    <a:prstGeom prst="rect">
                      <a:avLst/>
                    </a:prstGeom>
                  </pic:spPr>
                </pic:pic>
              </a:graphicData>
            </a:graphic>
          </wp:inline>
        </w:drawing>
      </w:r>
    </w:p>
    <w:p w:rsidR="005C55EA" w:rsidRDefault="005C55EA"/>
    <w:p w:rsidR="005C55EA" w:rsidRDefault="005C55EA">
      <w:pPr>
        <w:rPr>
          <w:color w:val="333333"/>
          <w:shd w:val="clear" w:color="auto" w:fill="F5F5F5"/>
        </w:rPr>
      </w:pPr>
      <w:r>
        <w:rPr>
          <w:color w:val="333333"/>
          <w:shd w:val="clear" w:color="auto" w:fill="F5F5F5"/>
        </w:rPr>
        <w:lastRenderedPageBreak/>
        <w:t>SVM differentiates the two classes almost perfectly, using a hyperplane that looks like a circle when picturing it in a two-dimensional space. In this business problem, SVM does a much better job than a decision tree or logistic regression.</w:t>
      </w:r>
    </w:p>
    <w:p w:rsidR="003364AE" w:rsidRDefault="003364AE">
      <w:pPr>
        <w:rPr>
          <w:color w:val="333333"/>
          <w:shd w:val="clear" w:color="auto" w:fill="F5F5F5"/>
        </w:rPr>
      </w:pPr>
    </w:p>
    <w:p w:rsidR="003364AE" w:rsidRDefault="003364AE" w:rsidP="003364AE">
      <w:pPr>
        <w:pStyle w:val="Heading1"/>
        <w:shd w:val="clear" w:color="auto" w:fill="F5F5F5"/>
        <w:spacing w:before="150" w:beforeAutospacing="0" w:after="225" w:afterAutospacing="0"/>
        <w:rPr>
          <w:color w:val="333333"/>
          <w:sz w:val="36"/>
          <w:szCs w:val="36"/>
        </w:rPr>
      </w:pPr>
      <w:r>
        <w:rPr>
          <w:color w:val="333333"/>
          <w:sz w:val="36"/>
          <w:szCs w:val="36"/>
        </w:rPr>
        <w:t>Pros and Cons of Different Machine Learning Models</w:t>
      </w:r>
    </w:p>
    <w:p w:rsidR="00E9396A" w:rsidRDefault="00E9396A" w:rsidP="00E9396A">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Pros</w:t>
      </w:r>
    </w:p>
    <w:p w:rsidR="00E9396A" w:rsidRDefault="00E9396A" w:rsidP="00E9396A">
      <w:pPr>
        <w:pStyle w:val="NormalWeb"/>
        <w:numPr>
          <w:ilvl w:val="0"/>
          <w:numId w:val="3"/>
        </w:numPr>
        <w:shd w:val="clear" w:color="auto" w:fill="F5F5F5"/>
        <w:spacing w:after="0" w:afterAutospacing="0" w:line="480" w:lineRule="atLeast"/>
        <w:rPr>
          <w:color w:val="333333"/>
        </w:rPr>
      </w:pPr>
      <w:r>
        <w:rPr>
          <w:rStyle w:val="Strong"/>
          <w:color w:val="333333"/>
        </w:rPr>
        <w:t>Logistic regression</w:t>
      </w:r>
    </w:p>
    <w:p w:rsidR="00E9396A" w:rsidRDefault="00E9396A" w:rsidP="00E9396A">
      <w:pPr>
        <w:pStyle w:val="NormalWeb"/>
        <w:numPr>
          <w:ilvl w:val="1"/>
          <w:numId w:val="3"/>
        </w:numPr>
        <w:shd w:val="clear" w:color="auto" w:fill="F5F5F5"/>
        <w:spacing w:line="480" w:lineRule="atLeast"/>
        <w:rPr>
          <w:color w:val="333333"/>
        </w:rPr>
      </w:pPr>
      <w:r>
        <w:rPr>
          <w:color w:val="333333"/>
        </w:rPr>
        <w:t>It is convenient for generating probability scores.</w:t>
      </w:r>
    </w:p>
    <w:p w:rsidR="00E9396A" w:rsidRDefault="00E9396A" w:rsidP="00E9396A">
      <w:pPr>
        <w:pStyle w:val="NormalWeb"/>
        <w:numPr>
          <w:ilvl w:val="1"/>
          <w:numId w:val="3"/>
        </w:numPr>
        <w:shd w:val="clear" w:color="auto" w:fill="F5F5F5"/>
        <w:spacing w:line="480" w:lineRule="atLeast"/>
        <w:rPr>
          <w:color w:val="333333"/>
        </w:rPr>
      </w:pPr>
      <w:r>
        <w:rPr>
          <w:color w:val="333333"/>
        </w:rPr>
        <w:t>Efficient implementation is available across different tools.</w:t>
      </w:r>
    </w:p>
    <w:p w:rsidR="00E9396A" w:rsidRDefault="00E9396A" w:rsidP="00E9396A">
      <w:pPr>
        <w:pStyle w:val="NormalWeb"/>
        <w:numPr>
          <w:ilvl w:val="1"/>
          <w:numId w:val="3"/>
        </w:numPr>
        <w:shd w:val="clear" w:color="auto" w:fill="F5F5F5"/>
        <w:spacing w:line="480" w:lineRule="atLeast"/>
        <w:rPr>
          <w:color w:val="333333"/>
        </w:rPr>
      </w:pPr>
      <w:r>
        <w:rPr>
          <w:color w:val="333333"/>
        </w:rPr>
        <w:t xml:space="preserve">The issue of multicollinearity can be countered with </w:t>
      </w:r>
      <w:proofErr w:type="spellStart"/>
      <w:r>
        <w:rPr>
          <w:color w:val="333333"/>
        </w:rPr>
        <w:t>regularisation</w:t>
      </w:r>
      <w:proofErr w:type="spellEnd"/>
      <w:r>
        <w:rPr>
          <w:color w:val="333333"/>
        </w:rPr>
        <w:t>.</w:t>
      </w:r>
    </w:p>
    <w:p w:rsidR="00E9396A" w:rsidRDefault="00E9396A" w:rsidP="00E9396A">
      <w:pPr>
        <w:pStyle w:val="NormalWeb"/>
        <w:numPr>
          <w:ilvl w:val="1"/>
          <w:numId w:val="3"/>
        </w:numPr>
        <w:shd w:val="clear" w:color="auto" w:fill="F5F5F5"/>
        <w:spacing w:line="480" w:lineRule="atLeast"/>
        <w:rPr>
          <w:color w:val="333333"/>
        </w:rPr>
      </w:pPr>
      <w:r>
        <w:rPr>
          <w:color w:val="333333"/>
        </w:rPr>
        <w:t>It has widespread industry use.</w:t>
      </w:r>
    </w:p>
    <w:p w:rsidR="00E9396A" w:rsidRDefault="00E9396A" w:rsidP="00E9396A">
      <w:pPr>
        <w:pStyle w:val="NormalWeb"/>
        <w:numPr>
          <w:ilvl w:val="0"/>
          <w:numId w:val="3"/>
        </w:numPr>
        <w:shd w:val="clear" w:color="auto" w:fill="F5F5F5"/>
        <w:spacing w:after="0" w:afterAutospacing="0" w:line="480" w:lineRule="atLeast"/>
        <w:rPr>
          <w:color w:val="333333"/>
        </w:rPr>
      </w:pPr>
      <w:r>
        <w:rPr>
          <w:rStyle w:val="Strong"/>
          <w:color w:val="333333"/>
        </w:rPr>
        <w:t>Decision trees</w:t>
      </w:r>
    </w:p>
    <w:p w:rsidR="00E9396A" w:rsidRDefault="00E9396A" w:rsidP="00E9396A">
      <w:pPr>
        <w:pStyle w:val="NormalWeb"/>
        <w:numPr>
          <w:ilvl w:val="1"/>
          <w:numId w:val="3"/>
        </w:numPr>
        <w:shd w:val="clear" w:color="auto" w:fill="F5F5F5"/>
        <w:spacing w:line="480" w:lineRule="atLeast"/>
        <w:rPr>
          <w:color w:val="333333"/>
        </w:rPr>
      </w:pPr>
      <w:r>
        <w:rPr>
          <w:color w:val="333333"/>
        </w:rPr>
        <w:t>Intuitive decision rules make it easy to interpret.</w:t>
      </w:r>
    </w:p>
    <w:p w:rsidR="00E9396A" w:rsidRDefault="00E9396A" w:rsidP="00E9396A">
      <w:pPr>
        <w:pStyle w:val="NormalWeb"/>
        <w:numPr>
          <w:ilvl w:val="1"/>
          <w:numId w:val="3"/>
        </w:numPr>
        <w:shd w:val="clear" w:color="auto" w:fill="F5F5F5"/>
        <w:spacing w:line="480" w:lineRule="atLeast"/>
        <w:rPr>
          <w:color w:val="333333"/>
        </w:rPr>
      </w:pPr>
      <w:r>
        <w:rPr>
          <w:color w:val="333333"/>
        </w:rPr>
        <w:t>Trees handle nonlinear features well.</w:t>
      </w:r>
    </w:p>
    <w:p w:rsidR="00E9396A" w:rsidRDefault="00E9396A" w:rsidP="00E9396A">
      <w:pPr>
        <w:pStyle w:val="NormalWeb"/>
        <w:numPr>
          <w:ilvl w:val="1"/>
          <w:numId w:val="3"/>
        </w:numPr>
        <w:shd w:val="clear" w:color="auto" w:fill="F5F5F5"/>
        <w:spacing w:line="480" w:lineRule="atLeast"/>
        <w:rPr>
          <w:color w:val="333333"/>
        </w:rPr>
      </w:pPr>
      <w:r>
        <w:rPr>
          <w:color w:val="333333"/>
        </w:rPr>
        <w:t xml:space="preserve">The variable interaction is </w:t>
      </w:r>
      <w:proofErr w:type="gramStart"/>
      <w:r>
        <w:rPr>
          <w:color w:val="333333"/>
        </w:rPr>
        <w:t>taken into account</w:t>
      </w:r>
      <w:proofErr w:type="gramEnd"/>
      <w:r>
        <w:rPr>
          <w:color w:val="333333"/>
        </w:rPr>
        <w:t>.</w:t>
      </w:r>
    </w:p>
    <w:p w:rsidR="00E9396A" w:rsidRDefault="00E9396A" w:rsidP="00E9396A">
      <w:pPr>
        <w:pStyle w:val="NormalWeb"/>
        <w:numPr>
          <w:ilvl w:val="0"/>
          <w:numId w:val="3"/>
        </w:numPr>
        <w:shd w:val="clear" w:color="auto" w:fill="F5F5F5"/>
        <w:spacing w:after="0" w:afterAutospacing="0" w:line="480" w:lineRule="atLeast"/>
        <w:rPr>
          <w:color w:val="333333"/>
        </w:rPr>
      </w:pPr>
      <w:r>
        <w:rPr>
          <w:rStyle w:val="Strong"/>
          <w:color w:val="333333"/>
        </w:rPr>
        <w:t>Support vector machines</w:t>
      </w:r>
    </w:p>
    <w:p w:rsidR="00E9396A" w:rsidRDefault="00E9396A" w:rsidP="00E9396A">
      <w:pPr>
        <w:pStyle w:val="NormalWeb"/>
        <w:numPr>
          <w:ilvl w:val="1"/>
          <w:numId w:val="3"/>
        </w:numPr>
        <w:shd w:val="clear" w:color="auto" w:fill="F5F5F5"/>
        <w:spacing w:line="480" w:lineRule="atLeast"/>
        <w:rPr>
          <w:color w:val="333333"/>
        </w:rPr>
      </w:pPr>
      <w:r>
        <w:rPr>
          <w:color w:val="333333"/>
        </w:rPr>
        <w:t>SVMs can handle large feature space.</w:t>
      </w:r>
    </w:p>
    <w:p w:rsidR="00E9396A" w:rsidRDefault="00E9396A" w:rsidP="00E9396A">
      <w:pPr>
        <w:pStyle w:val="NormalWeb"/>
        <w:numPr>
          <w:ilvl w:val="1"/>
          <w:numId w:val="3"/>
        </w:numPr>
        <w:shd w:val="clear" w:color="auto" w:fill="F5F5F5"/>
        <w:spacing w:line="480" w:lineRule="atLeast"/>
        <w:rPr>
          <w:color w:val="333333"/>
        </w:rPr>
      </w:pPr>
      <w:r>
        <w:rPr>
          <w:color w:val="333333"/>
        </w:rPr>
        <w:t>These can handle nonlinear feature interaction.</w:t>
      </w:r>
    </w:p>
    <w:p w:rsidR="00E9396A" w:rsidRDefault="00E9396A" w:rsidP="00E9396A">
      <w:pPr>
        <w:pStyle w:val="NormalWeb"/>
        <w:numPr>
          <w:ilvl w:val="1"/>
          <w:numId w:val="3"/>
        </w:numPr>
        <w:shd w:val="clear" w:color="auto" w:fill="F5F5F5"/>
        <w:spacing w:line="480" w:lineRule="atLeast"/>
        <w:rPr>
          <w:color w:val="333333"/>
        </w:rPr>
      </w:pPr>
      <w:r>
        <w:rPr>
          <w:color w:val="333333"/>
        </w:rPr>
        <w:t>They do not rely on the entire dimensionality of the data for the transformation.</w:t>
      </w:r>
    </w:p>
    <w:p w:rsidR="00784D1F" w:rsidRDefault="00784D1F" w:rsidP="00784D1F">
      <w:pPr>
        <w:pStyle w:val="NormalWeb"/>
        <w:shd w:val="clear" w:color="auto" w:fill="F5F5F5"/>
        <w:spacing w:line="480" w:lineRule="atLeast"/>
        <w:rPr>
          <w:color w:val="333333"/>
        </w:rPr>
      </w:pPr>
    </w:p>
    <w:p w:rsidR="00784D1F" w:rsidRDefault="00784D1F" w:rsidP="00784D1F">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Cons</w:t>
      </w:r>
    </w:p>
    <w:p w:rsidR="00784D1F" w:rsidRDefault="00784D1F" w:rsidP="00784D1F">
      <w:pPr>
        <w:pStyle w:val="NormalWeb"/>
        <w:numPr>
          <w:ilvl w:val="0"/>
          <w:numId w:val="4"/>
        </w:numPr>
        <w:shd w:val="clear" w:color="auto" w:fill="F5F5F5"/>
        <w:spacing w:after="0" w:afterAutospacing="0" w:line="480" w:lineRule="atLeast"/>
        <w:rPr>
          <w:color w:val="333333"/>
        </w:rPr>
      </w:pPr>
      <w:r>
        <w:rPr>
          <w:rStyle w:val="Strong"/>
          <w:color w:val="333333"/>
        </w:rPr>
        <w:t>Logistic regression</w:t>
      </w:r>
    </w:p>
    <w:p w:rsidR="00784D1F" w:rsidRDefault="00784D1F" w:rsidP="00784D1F">
      <w:pPr>
        <w:pStyle w:val="NormalWeb"/>
        <w:numPr>
          <w:ilvl w:val="1"/>
          <w:numId w:val="4"/>
        </w:numPr>
        <w:shd w:val="clear" w:color="auto" w:fill="F5F5F5"/>
        <w:spacing w:line="480" w:lineRule="atLeast"/>
        <w:rPr>
          <w:color w:val="333333"/>
        </w:rPr>
      </w:pPr>
      <w:r>
        <w:rPr>
          <w:color w:val="333333"/>
        </w:rPr>
        <w:t>It does not perform well when the features space is too large.</w:t>
      </w:r>
    </w:p>
    <w:p w:rsidR="00784D1F" w:rsidRDefault="00784D1F" w:rsidP="00784D1F">
      <w:pPr>
        <w:pStyle w:val="NormalWeb"/>
        <w:numPr>
          <w:ilvl w:val="1"/>
          <w:numId w:val="4"/>
        </w:numPr>
        <w:shd w:val="clear" w:color="auto" w:fill="F5F5F5"/>
        <w:spacing w:line="480" w:lineRule="atLeast"/>
        <w:rPr>
          <w:color w:val="333333"/>
        </w:rPr>
      </w:pPr>
      <w:r>
        <w:rPr>
          <w:color w:val="333333"/>
        </w:rPr>
        <w:t>It does not perform well when there are a lot of categorical variables in the data.</w:t>
      </w:r>
    </w:p>
    <w:p w:rsidR="00784D1F" w:rsidRDefault="00784D1F" w:rsidP="00784D1F">
      <w:pPr>
        <w:pStyle w:val="NormalWeb"/>
        <w:numPr>
          <w:ilvl w:val="1"/>
          <w:numId w:val="4"/>
        </w:numPr>
        <w:shd w:val="clear" w:color="auto" w:fill="F5F5F5"/>
        <w:spacing w:line="480" w:lineRule="atLeast"/>
        <w:rPr>
          <w:color w:val="333333"/>
        </w:rPr>
      </w:pPr>
      <w:r>
        <w:rPr>
          <w:color w:val="333333"/>
        </w:rPr>
        <w:lastRenderedPageBreak/>
        <w:t xml:space="preserve">The nonlinear features </w:t>
      </w:r>
      <w:proofErr w:type="gramStart"/>
      <w:r>
        <w:rPr>
          <w:color w:val="333333"/>
        </w:rPr>
        <w:t>have to</w:t>
      </w:r>
      <w:proofErr w:type="gramEnd"/>
      <w:r>
        <w:rPr>
          <w:color w:val="333333"/>
        </w:rPr>
        <w:t xml:space="preserve"> be transformed to linear features in order to efficiently use them for a logistic model.</w:t>
      </w:r>
    </w:p>
    <w:p w:rsidR="00784D1F" w:rsidRDefault="00784D1F" w:rsidP="00784D1F">
      <w:pPr>
        <w:pStyle w:val="NormalWeb"/>
        <w:numPr>
          <w:ilvl w:val="1"/>
          <w:numId w:val="4"/>
        </w:numPr>
        <w:shd w:val="clear" w:color="auto" w:fill="F5F5F5"/>
        <w:spacing w:line="480" w:lineRule="atLeast"/>
        <w:rPr>
          <w:color w:val="333333"/>
        </w:rPr>
      </w:pPr>
      <w:r>
        <w:rPr>
          <w:color w:val="333333"/>
        </w:rPr>
        <w:t xml:space="preserve">It relies on entire data i.e. if there is even </w:t>
      </w:r>
      <w:proofErr w:type="gramStart"/>
      <w:r>
        <w:rPr>
          <w:color w:val="333333"/>
        </w:rPr>
        <w:t>a small change</w:t>
      </w:r>
      <w:proofErr w:type="gramEnd"/>
      <w:r>
        <w:rPr>
          <w:color w:val="333333"/>
        </w:rPr>
        <w:t xml:space="preserve"> in the data, the logistic model can change significantly.</w:t>
      </w:r>
    </w:p>
    <w:p w:rsidR="00784D1F" w:rsidRDefault="00784D1F" w:rsidP="00784D1F">
      <w:pPr>
        <w:pStyle w:val="NormalWeb"/>
        <w:numPr>
          <w:ilvl w:val="0"/>
          <w:numId w:val="4"/>
        </w:numPr>
        <w:shd w:val="clear" w:color="auto" w:fill="F5F5F5"/>
        <w:spacing w:after="0" w:afterAutospacing="0" w:line="480" w:lineRule="atLeast"/>
        <w:rPr>
          <w:color w:val="333333"/>
        </w:rPr>
      </w:pPr>
      <w:r>
        <w:rPr>
          <w:rStyle w:val="Strong"/>
          <w:color w:val="333333"/>
        </w:rPr>
        <w:t>Decision trees</w:t>
      </w:r>
    </w:p>
    <w:p w:rsidR="00784D1F" w:rsidRDefault="00784D1F" w:rsidP="00784D1F">
      <w:pPr>
        <w:pStyle w:val="NormalWeb"/>
        <w:numPr>
          <w:ilvl w:val="1"/>
          <w:numId w:val="4"/>
        </w:numPr>
        <w:shd w:val="clear" w:color="auto" w:fill="F5F5F5"/>
        <w:spacing w:line="480" w:lineRule="atLeast"/>
        <w:rPr>
          <w:color w:val="333333"/>
        </w:rPr>
      </w:pPr>
      <w:r>
        <w:rPr>
          <w:color w:val="333333"/>
        </w:rPr>
        <w:t xml:space="preserve">Trees are highly biased towards the training set and overfit it </w:t>
      </w:r>
      <w:proofErr w:type="gramStart"/>
      <w:r>
        <w:rPr>
          <w:color w:val="333333"/>
        </w:rPr>
        <w:t>more often than not</w:t>
      </w:r>
      <w:proofErr w:type="gramEnd"/>
      <w:r>
        <w:rPr>
          <w:color w:val="333333"/>
        </w:rPr>
        <w:t>.</w:t>
      </w:r>
    </w:p>
    <w:p w:rsidR="00784D1F" w:rsidRDefault="00784D1F" w:rsidP="00784D1F">
      <w:pPr>
        <w:pStyle w:val="NormalWeb"/>
        <w:numPr>
          <w:ilvl w:val="1"/>
          <w:numId w:val="4"/>
        </w:numPr>
        <w:shd w:val="clear" w:color="auto" w:fill="F5F5F5"/>
        <w:spacing w:line="480" w:lineRule="atLeast"/>
        <w:rPr>
          <w:color w:val="333333"/>
        </w:rPr>
      </w:pPr>
      <w:r>
        <w:rPr>
          <w:color w:val="333333"/>
        </w:rPr>
        <w:t>There is no meaningful probability score as the output.</w:t>
      </w:r>
    </w:p>
    <w:p w:rsidR="00784D1F" w:rsidRDefault="00784D1F" w:rsidP="00784D1F">
      <w:pPr>
        <w:pStyle w:val="NormalWeb"/>
        <w:numPr>
          <w:ilvl w:val="0"/>
          <w:numId w:val="4"/>
        </w:numPr>
        <w:shd w:val="clear" w:color="auto" w:fill="F5F5F5"/>
        <w:spacing w:after="0" w:afterAutospacing="0" w:line="480" w:lineRule="atLeast"/>
        <w:rPr>
          <w:color w:val="333333"/>
        </w:rPr>
      </w:pPr>
      <w:r>
        <w:rPr>
          <w:rStyle w:val="Strong"/>
          <w:color w:val="333333"/>
        </w:rPr>
        <w:t>Support vector machines</w:t>
      </w:r>
    </w:p>
    <w:p w:rsidR="00784D1F" w:rsidRDefault="00784D1F" w:rsidP="00784D1F">
      <w:pPr>
        <w:pStyle w:val="NormalWeb"/>
        <w:numPr>
          <w:ilvl w:val="1"/>
          <w:numId w:val="4"/>
        </w:numPr>
        <w:shd w:val="clear" w:color="auto" w:fill="F5F5F5"/>
        <w:spacing w:line="480" w:lineRule="atLeast"/>
        <w:rPr>
          <w:color w:val="333333"/>
        </w:rPr>
      </w:pPr>
      <w:r>
        <w:rPr>
          <w:color w:val="333333"/>
        </w:rPr>
        <w:t>SVMs are not efficient in terms of computational cost when the number of observations is large.</w:t>
      </w:r>
    </w:p>
    <w:p w:rsidR="00784D1F" w:rsidRDefault="00784D1F" w:rsidP="00784D1F">
      <w:pPr>
        <w:pStyle w:val="NormalWeb"/>
        <w:numPr>
          <w:ilvl w:val="1"/>
          <w:numId w:val="4"/>
        </w:numPr>
        <w:shd w:val="clear" w:color="auto" w:fill="F5F5F5"/>
        <w:spacing w:line="480" w:lineRule="atLeast"/>
        <w:rPr>
          <w:color w:val="333333"/>
        </w:rPr>
      </w:pPr>
      <w:r>
        <w:rPr>
          <w:color w:val="333333"/>
        </w:rPr>
        <w:t>It is tricky and time-consuming to find the appropriate kernel for a given data.</w:t>
      </w:r>
    </w:p>
    <w:p w:rsidR="00784D1F" w:rsidRDefault="005C63EC" w:rsidP="00784D1F">
      <w:pPr>
        <w:pStyle w:val="NormalWeb"/>
        <w:shd w:val="clear" w:color="auto" w:fill="F5F5F5"/>
        <w:spacing w:line="48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Among logistic regression, decision trees and support vector machines, which one is best suited for a dataset having lots of categorical variables?</w:t>
      </w:r>
    </w:p>
    <w:p w:rsidR="00284E2E" w:rsidRDefault="00284E2E" w:rsidP="00784D1F">
      <w:pPr>
        <w:pStyle w:val="NormalWeb"/>
        <w:shd w:val="clear" w:color="auto" w:fill="F5F5F5"/>
        <w:spacing w:line="480" w:lineRule="atLeast"/>
        <w:rPr>
          <w:rStyle w:val="Emphasis"/>
          <w:rFonts w:ascii="Arial" w:hAnsi="Arial" w:cs="Arial"/>
          <w:color w:val="333333"/>
          <w:sz w:val="21"/>
          <w:szCs w:val="21"/>
          <w:shd w:val="clear" w:color="auto" w:fill="F4F4F4"/>
        </w:rPr>
      </w:pPr>
      <w:r>
        <w:rPr>
          <w:rStyle w:val="medium-font"/>
          <w:rFonts w:ascii="Arial" w:hAnsi="Arial" w:cs="Arial"/>
          <w:b/>
          <w:bCs/>
          <w:color w:val="333333"/>
          <w:sz w:val="21"/>
          <w:szCs w:val="21"/>
          <w:shd w:val="clear" w:color="auto" w:fill="F4F4F4"/>
        </w:rPr>
        <w:t> </w:t>
      </w:r>
      <w:r>
        <w:rPr>
          <w:rStyle w:val="Emphasis"/>
          <w:rFonts w:ascii="Arial" w:hAnsi="Arial" w:cs="Arial"/>
          <w:color w:val="333333"/>
          <w:sz w:val="21"/>
          <w:szCs w:val="21"/>
          <w:shd w:val="clear" w:color="auto" w:fill="F4F4F4"/>
        </w:rPr>
        <w:t>Decision trees are best suited for a dataset with a lot of categorical data because of the way in which node splitting is performed. Decision trees do not need the categorical features to be converted into numeric features.</w:t>
      </w:r>
    </w:p>
    <w:p w:rsidR="00CA7427" w:rsidRDefault="00CA7427" w:rsidP="00784D1F">
      <w:pPr>
        <w:pStyle w:val="NormalWeb"/>
        <w:shd w:val="clear" w:color="auto" w:fill="F5F5F5"/>
        <w:spacing w:line="480" w:lineRule="atLeast"/>
        <w:rPr>
          <w:rStyle w:val="Emphasis"/>
          <w:rFonts w:ascii="Arial" w:hAnsi="Arial" w:cs="Arial"/>
          <w:color w:val="333333"/>
          <w:sz w:val="21"/>
          <w:szCs w:val="21"/>
          <w:shd w:val="clear" w:color="auto" w:fill="F4F4F4"/>
        </w:rPr>
      </w:pPr>
    </w:p>
    <w:p w:rsidR="00CA7427" w:rsidRPr="00CA7427" w:rsidRDefault="00CA7427" w:rsidP="00CA7427">
      <w:pPr>
        <w:shd w:val="clear" w:color="auto" w:fill="FFFFFF"/>
        <w:spacing w:before="75" w:after="240" w:line="408" w:lineRule="atLeast"/>
        <w:rPr>
          <w:rFonts w:ascii="Arial" w:eastAsia="Times New Roman" w:hAnsi="Arial" w:cs="Arial"/>
          <w:color w:val="333333"/>
          <w:sz w:val="21"/>
          <w:szCs w:val="21"/>
        </w:rPr>
      </w:pPr>
      <w:r w:rsidRPr="00CA7427">
        <w:rPr>
          <w:rFonts w:ascii="Arial" w:eastAsia="Times New Roman" w:hAnsi="Arial" w:cs="Arial"/>
          <w:color w:val="333333"/>
          <w:sz w:val="21"/>
          <w:szCs w:val="21"/>
        </w:rPr>
        <w:t xml:space="preserve">Say you work for a large e-commerce company such as Amazon and need to build a classification model to classify a user as likely to buy / unlikely to buy. You have </w:t>
      </w:r>
      <w:proofErr w:type="gramStart"/>
      <w:r w:rsidRPr="00CA7427">
        <w:rPr>
          <w:rFonts w:ascii="Arial" w:eastAsia="Times New Roman" w:hAnsi="Arial" w:cs="Arial"/>
          <w:color w:val="333333"/>
          <w:sz w:val="21"/>
          <w:szCs w:val="21"/>
        </w:rPr>
        <w:t>a large number of</w:t>
      </w:r>
      <w:proofErr w:type="gramEnd"/>
      <w:r w:rsidRPr="00CA7427">
        <w:rPr>
          <w:rFonts w:ascii="Arial" w:eastAsia="Times New Roman" w:hAnsi="Arial" w:cs="Arial"/>
          <w:color w:val="333333"/>
          <w:sz w:val="21"/>
          <w:szCs w:val="21"/>
        </w:rPr>
        <w:t xml:space="preserve"> features and observations, and have to deploy the model in real time.</w:t>
      </w:r>
    </w:p>
    <w:p w:rsidR="00CA7427" w:rsidRPr="00CA7427" w:rsidRDefault="00CA7427" w:rsidP="00CA7427">
      <w:pPr>
        <w:shd w:val="clear" w:color="auto" w:fill="FFFFFF"/>
        <w:spacing w:before="75" w:after="240" w:line="408" w:lineRule="atLeast"/>
        <w:rPr>
          <w:rFonts w:ascii="Arial" w:eastAsia="Times New Roman" w:hAnsi="Arial" w:cs="Arial"/>
          <w:color w:val="333333"/>
          <w:sz w:val="21"/>
          <w:szCs w:val="21"/>
        </w:rPr>
      </w:pPr>
      <w:r w:rsidRPr="00CA7427">
        <w:rPr>
          <w:rFonts w:ascii="Arial" w:eastAsia="Times New Roman" w:hAnsi="Arial" w:cs="Arial"/>
          <w:color w:val="333333"/>
          <w:sz w:val="21"/>
          <w:szCs w:val="21"/>
        </w:rPr>
        <w:t>Compare the pros and cons of logistic regression, decision trees and support vector machines in such a case. Write your arguments and the final choice/approach in the box below.</w:t>
      </w:r>
    </w:p>
    <w:p w:rsidR="00CA7427" w:rsidRPr="00CA7427" w:rsidRDefault="00CA7427" w:rsidP="00CA7427">
      <w:pPr>
        <w:spacing w:after="150" w:line="240" w:lineRule="auto"/>
        <w:rPr>
          <w:rFonts w:ascii="Arial" w:eastAsia="Times New Roman" w:hAnsi="Arial" w:cs="Arial"/>
          <w:color w:val="878787"/>
          <w:sz w:val="21"/>
          <w:szCs w:val="21"/>
        </w:rPr>
      </w:pPr>
      <w:r w:rsidRPr="00CA7427">
        <w:rPr>
          <w:rFonts w:ascii="Arial" w:eastAsia="Times New Roman" w:hAnsi="Arial" w:cs="Arial"/>
          <w:color w:val="878787"/>
          <w:sz w:val="21"/>
          <w:szCs w:val="21"/>
        </w:rPr>
        <w:br/>
        <w:t>Suggested Answer</w:t>
      </w:r>
    </w:p>
    <w:p w:rsidR="00CA7427" w:rsidRPr="00CA7427" w:rsidRDefault="00CA7427" w:rsidP="00CA7427">
      <w:pPr>
        <w:shd w:val="clear" w:color="auto" w:fill="FFFEE2"/>
        <w:spacing w:after="150" w:line="240" w:lineRule="auto"/>
        <w:ind w:left="600"/>
        <w:rPr>
          <w:rFonts w:ascii="Arial" w:eastAsia="Times New Roman" w:hAnsi="Arial" w:cs="Arial"/>
          <w:i/>
          <w:iCs/>
          <w:color w:val="878787"/>
          <w:sz w:val="21"/>
          <w:szCs w:val="21"/>
        </w:rPr>
      </w:pPr>
      <w:r w:rsidRPr="00CA7427">
        <w:rPr>
          <w:rFonts w:ascii="Arial" w:eastAsia="Times New Roman" w:hAnsi="Arial" w:cs="Arial"/>
          <w:i/>
          <w:iCs/>
          <w:color w:val="878787"/>
          <w:sz w:val="21"/>
          <w:szCs w:val="21"/>
        </w:rPr>
        <w:t xml:space="preserve">Cons: 1. Logistic regression might not perform as well as other algorithms in terms of accuracy and other such performance metrics because of the potential nonlinearity in the </w:t>
      </w:r>
      <w:r w:rsidRPr="00CA7427">
        <w:rPr>
          <w:rFonts w:ascii="Arial" w:eastAsia="Times New Roman" w:hAnsi="Arial" w:cs="Arial"/>
          <w:i/>
          <w:iCs/>
          <w:color w:val="878787"/>
          <w:sz w:val="21"/>
          <w:szCs w:val="21"/>
        </w:rPr>
        <w:lastRenderedPageBreak/>
        <w:t xml:space="preserve">dataset. 2. Decision trees are prone to overfit the data by creating complex rules which mug up the whole data. 3. Support vector machines might not be appropriate for this task since it requires the model to be deployed in real time, and as discussed earlier, SVMs are resource hungry and slow as compared to other machine learning models. Pros: 1. Since the project is to be deployed in real time, logistic regression and decision trees will be the right choice since they are faster to build than support vector machines. 2. In general, support vector machines give a really </w:t>
      </w:r>
      <w:proofErr w:type="gramStart"/>
      <w:r w:rsidRPr="00CA7427">
        <w:rPr>
          <w:rFonts w:ascii="Arial" w:eastAsia="Times New Roman" w:hAnsi="Arial" w:cs="Arial"/>
          <w:i/>
          <w:iCs/>
          <w:color w:val="878787"/>
          <w:sz w:val="21"/>
          <w:szCs w:val="21"/>
        </w:rPr>
        <w:t>good performance</w:t>
      </w:r>
      <w:proofErr w:type="gramEnd"/>
      <w:r w:rsidRPr="00CA7427">
        <w:rPr>
          <w:rFonts w:ascii="Arial" w:eastAsia="Times New Roman" w:hAnsi="Arial" w:cs="Arial"/>
          <w:i/>
          <w:iCs/>
          <w:color w:val="878787"/>
          <w:sz w:val="21"/>
          <w:szCs w:val="21"/>
        </w:rPr>
        <w:t xml:space="preserve"> as compared to logistic regression or decision trees when the number of features is large. In the end, you </w:t>
      </w:r>
      <w:proofErr w:type="gramStart"/>
      <w:r w:rsidRPr="00CA7427">
        <w:rPr>
          <w:rFonts w:ascii="Arial" w:eastAsia="Times New Roman" w:hAnsi="Arial" w:cs="Arial"/>
          <w:i/>
          <w:iCs/>
          <w:color w:val="878787"/>
          <w:sz w:val="21"/>
          <w:szCs w:val="21"/>
        </w:rPr>
        <w:t>have to</w:t>
      </w:r>
      <w:proofErr w:type="gramEnd"/>
      <w:r w:rsidRPr="00CA7427">
        <w:rPr>
          <w:rFonts w:ascii="Arial" w:eastAsia="Times New Roman" w:hAnsi="Arial" w:cs="Arial"/>
          <w:i/>
          <w:iCs/>
          <w:color w:val="878787"/>
          <w:sz w:val="21"/>
          <w:szCs w:val="21"/>
        </w:rPr>
        <w:t xml:space="preserve"> test and compare all the models in terms of the following - 1. Predictive power (accuracy, sensitivity and specificity, AUC etc.), and 2. Computational cost After </w:t>
      </w:r>
      <w:proofErr w:type="spellStart"/>
      <w:r w:rsidRPr="00CA7427">
        <w:rPr>
          <w:rFonts w:ascii="Arial" w:eastAsia="Times New Roman" w:hAnsi="Arial" w:cs="Arial"/>
          <w:i/>
          <w:iCs/>
          <w:color w:val="878787"/>
          <w:sz w:val="21"/>
          <w:szCs w:val="21"/>
        </w:rPr>
        <w:t>analysing</w:t>
      </w:r>
      <w:proofErr w:type="spellEnd"/>
      <w:r w:rsidRPr="00CA7427">
        <w:rPr>
          <w:rFonts w:ascii="Arial" w:eastAsia="Times New Roman" w:hAnsi="Arial" w:cs="Arial"/>
          <w:i/>
          <w:iCs/>
          <w:color w:val="878787"/>
          <w:sz w:val="21"/>
          <w:szCs w:val="21"/>
        </w:rPr>
        <w:t xml:space="preserve"> the above, you </w:t>
      </w:r>
      <w:proofErr w:type="gramStart"/>
      <w:r w:rsidRPr="00CA7427">
        <w:rPr>
          <w:rFonts w:ascii="Arial" w:eastAsia="Times New Roman" w:hAnsi="Arial" w:cs="Arial"/>
          <w:i/>
          <w:iCs/>
          <w:color w:val="878787"/>
          <w:sz w:val="21"/>
          <w:szCs w:val="21"/>
        </w:rPr>
        <w:t>have to</w:t>
      </w:r>
      <w:proofErr w:type="gramEnd"/>
      <w:r w:rsidRPr="00CA7427">
        <w:rPr>
          <w:rFonts w:ascii="Arial" w:eastAsia="Times New Roman" w:hAnsi="Arial" w:cs="Arial"/>
          <w:i/>
          <w:iCs/>
          <w:color w:val="878787"/>
          <w:sz w:val="21"/>
          <w:szCs w:val="21"/>
        </w:rPr>
        <w:t xml:space="preserve"> choose the model that gives a right balance of both the goals.</w:t>
      </w:r>
    </w:p>
    <w:p w:rsidR="00CA7427" w:rsidRDefault="000E216A" w:rsidP="00784D1F">
      <w:pPr>
        <w:pStyle w:val="NormalWeb"/>
        <w:shd w:val="clear" w:color="auto" w:fill="F5F5F5"/>
        <w:spacing w:line="48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Among logistic regression, decision trees and support vector machines, which one is the least suited for a nonlinear decision boundary?</w:t>
      </w:r>
    </w:p>
    <w:p w:rsidR="000E216A" w:rsidRDefault="000E216A" w:rsidP="00784D1F">
      <w:pPr>
        <w:pStyle w:val="NormalWeb"/>
        <w:shd w:val="clear" w:color="auto" w:fill="F5F5F5"/>
        <w:spacing w:line="480" w:lineRule="atLeast"/>
        <w:rPr>
          <w:rStyle w:val="Emphasis"/>
          <w:rFonts w:ascii="Arial" w:hAnsi="Arial" w:cs="Arial"/>
          <w:color w:val="333333"/>
          <w:sz w:val="21"/>
          <w:szCs w:val="21"/>
          <w:shd w:val="clear" w:color="auto" w:fill="F4F4F4"/>
        </w:rPr>
      </w:pPr>
      <w:r>
        <w:rPr>
          <w:rStyle w:val="Emphasis"/>
          <w:rFonts w:ascii="Arial" w:hAnsi="Arial" w:cs="Arial"/>
          <w:color w:val="333333"/>
          <w:sz w:val="21"/>
          <w:szCs w:val="21"/>
          <w:shd w:val="clear" w:color="auto" w:fill="F4F4F4"/>
        </w:rPr>
        <w:t xml:space="preserve">Logistic regression is a linear model and it </w:t>
      </w:r>
      <w:proofErr w:type="spellStart"/>
      <w:r>
        <w:rPr>
          <w:rStyle w:val="Emphasis"/>
          <w:rFonts w:ascii="Arial" w:hAnsi="Arial" w:cs="Arial"/>
          <w:color w:val="333333"/>
          <w:sz w:val="21"/>
          <w:szCs w:val="21"/>
          <w:shd w:val="clear" w:color="auto" w:fill="F4F4F4"/>
        </w:rPr>
        <w:t>can not</w:t>
      </w:r>
      <w:proofErr w:type="spellEnd"/>
      <w:r>
        <w:rPr>
          <w:rStyle w:val="Emphasis"/>
          <w:rFonts w:ascii="Arial" w:hAnsi="Arial" w:cs="Arial"/>
          <w:color w:val="333333"/>
          <w:sz w:val="21"/>
          <w:szCs w:val="21"/>
          <w:shd w:val="clear" w:color="auto" w:fill="F4F4F4"/>
        </w:rPr>
        <w:t xml:space="preserve"> create a nonlinear boundary.</w:t>
      </w:r>
    </w:p>
    <w:p w:rsidR="002D6185" w:rsidRDefault="002D6185" w:rsidP="00784D1F">
      <w:pPr>
        <w:pStyle w:val="NormalWeb"/>
        <w:shd w:val="clear" w:color="auto" w:fill="F5F5F5"/>
        <w:spacing w:line="480" w:lineRule="atLeast"/>
        <w:rPr>
          <w:rStyle w:val="Emphasis"/>
          <w:rFonts w:ascii="Arial" w:hAnsi="Arial" w:cs="Arial"/>
          <w:color w:val="333333"/>
          <w:sz w:val="21"/>
          <w:szCs w:val="21"/>
          <w:shd w:val="clear" w:color="auto" w:fill="F4F4F4"/>
        </w:rPr>
      </w:pPr>
    </w:p>
    <w:p w:rsidR="002D6185" w:rsidRDefault="002D6185" w:rsidP="00784D1F">
      <w:pPr>
        <w:pStyle w:val="NormalWeb"/>
        <w:shd w:val="clear" w:color="auto" w:fill="F5F5F5"/>
        <w:spacing w:line="480" w:lineRule="atLeast"/>
        <w:rPr>
          <w:rStyle w:val="Emphasis"/>
          <w:rFonts w:ascii="Arial" w:hAnsi="Arial" w:cs="Arial"/>
          <w:color w:val="333333"/>
          <w:sz w:val="21"/>
          <w:szCs w:val="21"/>
          <w:shd w:val="clear" w:color="auto" w:fill="F4F4F4"/>
        </w:rPr>
      </w:pPr>
    </w:p>
    <w:p w:rsidR="002D6185" w:rsidRDefault="002D6185" w:rsidP="002D6185">
      <w:pPr>
        <w:pStyle w:val="NormalWeb"/>
        <w:shd w:val="clear" w:color="auto" w:fill="F5F5F5"/>
        <w:spacing w:line="480" w:lineRule="atLeast"/>
        <w:rPr>
          <w:color w:val="333333"/>
        </w:rPr>
      </w:pPr>
      <w:r>
        <w:rPr>
          <w:color w:val="333333"/>
        </w:rPr>
        <w:t xml:space="preserve">You could get overwhelmed by the choice of algorithms available for classification. To </w:t>
      </w:r>
      <w:proofErr w:type="spellStart"/>
      <w:r>
        <w:rPr>
          <w:color w:val="333333"/>
        </w:rPr>
        <w:t>summarise</w:t>
      </w:r>
      <w:proofErr w:type="spellEnd"/>
      <w:r>
        <w:rPr>
          <w:color w:val="333333"/>
        </w:rPr>
        <w:t>—</w:t>
      </w:r>
    </w:p>
    <w:p w:rsidR="002D6185" w:rsidRDefault="002D6185" w:rsidP="002D6185">
      <w:pPr>
        <w:pStyle w:val="NormalWeb"/>
        <w:numPr>
          <w:ilvl w:val="0"/>
          <w:numId w:val="5"/>
        </w:numPr>
        <w:shd w:val="clear" w:color="auto" w:fill="F5F5F5"/>
        <w:spacing w:after="0" w:afterAutospacing="0" w:line="480" w:lineRule="atLeast"/>
        <w:rPr>
          <w:color w:val="333333"/>
        </w:rPr>
      </w:pPr>
      <w:r>
        <w:rPr>
          <w:rStyle w:val="Strong"/>
          <w:color w:val="333333"/>
        </w:rPr>
        <w:t>Start with logistic regression</w:t>
      </w:r>
      <w:r>
        <w:rPr>
          <w:color w:val="333333"/>
        </w:rPr>
        <w:t>. Using a logistic regression model serves two purposes: 1) It acts as a </w:t>
      </w:r>
      <w:r>
        <w:rPr>
          <w:rStyle w:val="Strong"/>
          <w:color w:val="333333"/>
        </w:rPr>
        <w:t>baseline</w:t>
      </w:r>
      <w:r>
        <w:rPr>
          <w:color w:val="333333"/>
        </w:rPr>
        <w:t> (benchmark) model. 2) It gives you an idea about the important variables.</w:t>
      </w:r>
    </w:p>
    <w:p w:rsidR="002D6185" w:rsidRDefault="002D6185" w:rsidP="002D6185">
      <w:pPr>
        <w:pStyle w:val="NormalWeb"/>
        <w:numPr>
          <w:ilvl w:val="0"/>
          <w:numId w:val="5"/>
        </w:numPr>
        <w:shd w:val="clear" w:color="auto" w:fill="F5F5F5"/>
        <w:spacing w:after="0" w:afterAutospacing="0" w:line="480" w:lineRule="atLeast"/>
        <w:rPr>
          <w:color w:val="333333"/>
        </w:rPr>
      </w:pPr>
      <w:r>
        <w:rPr>
          <w:color w:val="333333"/>
        </w:rPr>
        <w:t>Then, go for </w:t>
      </w:r>
      <w:r>
        <w:rPr>
          <w:rStyle w:val="Strong"/>
          <w:color w:val="333333"/>
        </w:rPr>
        <w:t>decision trees</w:t>
      </w:r>
      <w:r>
        <w:rPr>
          <w:color w:val="333333"/>
        </w:rPr>
        <w:t> and compare their performance with the logistic regression model. If there is no significant improvement in their performance, then just use the important variables drawn from the logistic regression model.</w:t>
      </w:r>
    </w:p>
    <w:p w:rsidR="002D6185" w:rsidRDefault="002D6185" w:rsidP="002D6185">
      <w:pPr>
        <w:pStyle w:val="NormalWeb"/>
        <w:shd w:val="clear" w:color="auto" w:fill="F5F5F5"/>
        <w:spacing w:after="0" w:afterAutospacing="0" w:line="480" w:lineRule="atLeast"/>
        <w:rPr>
          <w:color w:val="333333"/>
        </w:rPr>
      </w:pPr>
      <w:r>
        <w:rPr>
          <w:color w:val="333333"/>
        </w:rPr>
        <w:t>Finally, if you still do not meet the performance requirements, use </w:t>
      </w:r>
      <w:r>
        <w:rPr>
          <w:rStyle w:val="Strong"/>
          <w:color w:val="333333"/>
        </w:rPr>
        <w:t>support vector machines</w:t>
      </w:r>
      <w:r>
        <w:rPr>
          <w:color w:val="333333"/>
        </w:rPr>
        <w:t>. But, keep in mind the </w:t>
      </w:r>
      <w:r>
        <w:rPr>
          <w:rStyle w:val="Strong"/>
          <w:color w:val="333333"/>
        </w:rPr>
        <w:t>time and resource constraints</w:t>
      </w:r>
      <w:r>
        <w:rPr>
          <w:color w:val="333333"/>
        </w:rPr>
        <w:t>, because it takes time to find an appropriate kernel for SVM. Also, they are computationally expensive.</w:t>
      </w:r>
    </w:p>
    <w:p w:rsidR="00E028FA" w:rsidRPr="00E028FA" w:rsidRDefault="00E028FA" w:rsidP="00E028FA">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028FA">
        <w:rPr>
          <w:rFonts w:ascii="Times New Roman" w:eastAsia="Times New Roman" w:hAnsi="Times New Roman" w:cs="Times New Roman"/>
          <w:color w:val="333333"/>
          <w:sz w:val="24"/>
          <w:szCs w:val="24"/>
        </w:rPr>
        <w:lastRenderedPageBreak/>
        <w:t>So far, you studied a specific type of tree: </w:t>
      </w:r>
      <w:r w:rsidRPr="00E028FA">
        <w:rPr>
          <w:rFonts w:ascii="Times New Roman" w:eastAsia="Times New Roman" w:hAnsi="Times New Roman" w:cs="Times New Roman"/>
          <w:b/>
          <w:bCs/>
          <w:color w:val="333333"/>
          <w:sz w:val="24"/>
          <w:szCs w:val="24"/>
        </w:rPr>
        <w:t>CART (Classification and Regression Trees)</w:t>
      </w:r>
      <w:r w:rsidRPr="00E028FA">
        <w:rPr>
          <w:rFonts w:ascii="Times New Roman" w:eastAsia="Times New Roman" w:hAnsi="Times New Roman" w:cs="Times New Roman"/>
          <w:color w:val="333333"/>
          <w:sz w:val="24"/>
          <w:szCs w:val="24"/>
        </w:rPr>
        <w:t>. There is one more tree that is used widely. It is called </w:t>
      </w:r>
      <w:r w:rsidRPr="00E028FA">
        <w:rPr>
          <w:rFonts w:ascii="Times New Roman" w:eastAsia="Times New Roman" w:hAnsi="Times New Roman" w:cs="Times New Roman"/>
          <w:b/>
          <w:bCs/>
          <w:color w:val="333333"/>
          <w:sz w:val="24"/>
          <w:szCs w:val="24"/>
        </w:rPr>
        <w:t>CHAID (Chi-square Automatic Interaction Detection)</w:t>
      </w:r>
      <w:r w:rsidRPr="00E028FA">
        <w:rPr>
          <w:rFonts w:ascii="Times New Roman" w:eastAsia="Times New Roman" w:hAnsi="Times New Roman" w:cs="Times New Roman"/>
          <w:color w:val="333333"/>
          <w:sz w:val="24"/>
          <w:szCs w:val="24"/>
        </w:rPr>
        <w:t xml:space="preserve">. </w:t>
      </w:r>
      <w:proofErr w:type="gramStart"/>
      <w:r w:rsidRPr="00E028FA">
        <w:rPr>
          <w:rFonts w:ascii="Times New Roman" w:eastAsia="Times New Roman" w:hAnsi="Times New Roman" w:cs="Times New Roman"/>
          <w:color w:val="333333"/>
          <w:sz w:val="24"/>
          <w:szCs w:val="24"/>
        </w:rPr>
        <w:t>Both of these</w:t>
      </w:r>
      <w:proofErr w:type="gramEnd"/>
      <w:r w:rsidRPr="00E028FA">
        <w:rPr>
          <w:rFonts w:ascii="Times New Roman" w:eastAsia="Times New Roman" w:hAnsi="Times New Roman" w:cs="Times New Roman"/>
          <w:color w:val="333333"/>
          <w:sz w:val="24"/>
          <w:szCs w:val="24"/>
        </w:rPr>
        <w:t xml:space="preserve"> trees have different applications. A </w:t>
      </w:r>
      <w:r w:rsidRPr="00E028FA">
        <w:rPr>
          <w:rFonts w:ascii="Times New Roman" w:eastAsia="Times New Roman" w:hAnsi="Times New Roman" w:cs="Times New Roman"/>
          <w:b/>
          <w:bCs/>
          <w:color w:val="333333"/>
          <w:sz w:val="24"/>
          <w:szCs w:val="24"/>
        </w:rPr>
        <w:t>chi-square test</w:t>
      </w:r>
      <w:r w:rsidRPr="00E028FA">
        <w:rPr>
          <w:rFonts w:ascii="Times New Roman" w:eastAsia="Times New Roman" w:hAnsi="Times New Roman" w:cs="Times New Roman"/>
          <w:color w:val="333333"/>
          <w:sz w:val="24"/>
          <w:szCs w:val="24"/>
        </w:rPr>
        <w:t> is a statistical hypothesis test where the test statistic is chi-squared distribution. This test is used to compare the interaction of independent variables with the dependent variable.</w:t>
      </w:r>
    </w:p>
    <w:p w:rsidR="00E028FA" w:rsidRPr="00E028FA" w:rsidRDefault="00E028FA" w:rsidP="00E028FA">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E028FA">
        <w:rPr>
          <w:rFonts w:ascii="Times New Roman" w:eastAsia="Times New Roman" w:hAnsi="Times New Roman" w:cs="Times New Roman"/>
          <w:color w:val="333333"/>
          <w:sz w:val="24"/>
          <w:szCs w:val="24"/>
        </w:rPr>
        <w:t> </w:t>
      </w:r>
    </w:p>
    <w:p w:rsidR="00E028FA" w:rsidRPr="00E028FA" w:rsidRDefault="00E028FA" w:rsidP="00E028FA">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E028FA">
        <w:rPr>
          <w:rFonts w:ascii="Times New Roman" w:eastAsia="Times New Roman" w:hAnsi="Times New Roman" w:cs="Times New Roman"/>
          <w:color w:val="333333"/>
          <w:sz w:val="24"/>
          <w:szCs w:val="24"/>
        </w:rPr>
        <w:t>You are already familiar with </w:t>
      </w:r>
      <w:r w:rsidRPr="00E028FA">
        <w:rPr>
          <w:rFonts w:ascii="Times New Roman" w:eastAsia="Times New Roman" w:hAnsi="Times New Roman" w:cs="Times New Roman"/>
          <w:b/>
          <w:bCs/>
          <w:color w:val="333333"/>
          <w:sz w:val="24"/>
          <w:szCs w:val="24"/>
        </w:rPr>
        <w:t>CART</w:t>
      </w:r>
      <w:r w:rsidRPr="00E028FA">
        <w:rPr>
          <w:rFonts w:ascii="Times New Roman" w:eastAsia="Times New Roman" w:hAnsi="Times New Roman" w:cs="Times New Roman"/>
          <w:color w:val="333333"/>
          <w:sz w:val="24"/>
          <w:szCs w:val="24"/>
        </w:rPr>
        <w:t>, which creates a </w:t>
      </w:r>
      <w:r w:rsidRPr="00E028FA">
        <w:rPr>
          <w:rFonts w:ascii="Times New Roman" w:eastAsia="Times New Roman" w:hAnsi="Times New Roman" w:cs="Times New Roman"/>
          <w:b/>
          <w:bCs/>
          <w:color w:val="333333"/>
          <w:sz w:val="24"/>
          <w:szCs w:val="24"/>
        </w:rPr>
        <w:t>binary tree-</w:t>
      </w:r>
      <w:r w:rsidRPr="00E028FA">
        <w:rPr>
          <w:rFonts w:ascii="Times New Roman" w:eastAsia="Times New Roman" w:hAnsi="Times New Roman" w:cs="Times New Roman"/>
          <w:color w:val="333333"/>
          <w:sz w:val="24"/>
          <w:szCs w:val="24"/>
        </w:rPr>
        <w:t xml:space="preserve">a tree with a maximum of two child nodes for any node in the tree. Sometimes CART is not appropriate to </w:t>
      </w:r>
      <w:proofErr w:type="spellStart"/>
      <w:r w:rsidRPr="00E028FA">
        <w:rPr>
          <w:rFonts w:ascii="Times New Roman" w:eastAsia="Times New Roman" w:hAnsi="Times New Roman" w:cs="Times New Roman"/>
          <w:color w:val="333333"/>
          <w:sz w:val="24"/>
          <w:szCs w:val="24"/>
        </w:rPr>
        <w:t>visualise</w:t>
      </w:r>
      <w:proofErr w:type="spellEnd"/>
      <w:r w:rsidRPr="00E028FA">
        <w:rPr>
          <w:rFonts w:ascii="Times New Roman" w:eastAsia="Times New Roman" w:hAnsi="Times New Roman" w:cs="Times New Roman"/>
          <w:color w:val="333333"/>
          <w:sz w:val="24"/>
          <w:szCs w:val="24"/>
        </w:rPr>
        <w:t xml:space="preserve"> the </w:t>
      </w:r>
      <w:proofErr w:type="gramStart"/>
      <w:r w:rsidRPr="00E028FA">
        <w:rPr>
          <w:rFonts w:ascii="Times New Roman" w:eastAsia="Times New Roman" w:hAnsi="Times New Roman" w:cs="Times New Roman"/>
          <w:color w:val="333333"/>
          <w:sz w:val="24"/>
          <w:szCs w:val="24"/>
        </w:rPr>
        <w:t>important features</w:t>
      </w:r>
      <w:proofErr w:type="gramEnd"/>
      <w:r w:rsidRPr="00E028FA">
        <w:rPr>
          <w:rFonts w:ascii="Times New Roman" w:eastAsia="Times New Roman" w:hAnsi="Times New Roman" w:cs="Times New Roman"/>
          <w:color w:val="333333"/>
          <w:sz w:val="24"/>
          <w:szCs w:val="24"/>
        </w:rPr>
        <w:t xml:space="preserve"> in a dataset because binary trees tend to be much </w:t>
      </w:r>
      <w:r w:rsidRPr="00E028FA">
        <w:rPr>
          <w:rFonts w:ascii="Times New Roman" w:eastAsia="Times New Roman" w:hAnsi="Times New Roman" w:cs="Times New Roman"/>
          <w:b/>
          <w:bCs/>
          <w:color w:val="333333"/>
          <w:sz w:val="24"/>
          <w:szCs w:val="24"/>
        </w:rPr>
        <w:t>deeper</w:t>
      </w:r>
      <w:r w:rsidRPr="00E028FA">
        <w:rPr>
          <w:rFonts w:ascii="Times New Roman" w:eastAsia="Times New Roman" w:hAnsi="Times New Roman" w:cs="Times New Roman"/>
          <w:color w:val="333333"/>
          <w:sz w:val="24"/>
          <w:szCs w:val="24"/>
        </w:rPr>
        <w:t> and more </w:t>
      </w:r>
      <w:r w:rsidRPr="00E028FA">
        <w:rPr>
          <w:rFonts w:ascii="Times New Roman" w:eastAsia="Times New Roman" w:hAnsi="Times New Roman" w:cs="Times New Roman"/>
          <w:b/>
          <w:bCs/>
          <w:color w:val="333333"/>
          <w:sz w:val="24"/>
          <w:szCs w:val="24"/>
        </w:rPr>
        <w:t>complex</w:t>
      </w:r>
      <w:r w:rsidRPr="00E028FA">
        <w:rPr>
          <w:rFonts w:ascii="Times New Roman" w:eastAsia="Times New Roman" w:hAnsi="Times New Roman" w:cs="Times New Roman"/>
          <w:color w:val="333333"/>
          <w:sz w:val="24"/>
          <w:szCs w:val="24"/>
        </w:rPr>
        <w:t> than a </w:t>
      </w:r>
      <w:r w:rsidRPr="00E028FA">
        <w:rPr>
          <w:rFonts w:ascii="Times New Roman" w:eastAsia="Times New Roman" w:hAnsi="Times New Roman" w:cs="Times New Roman"/>
          <w:b/>
          <w:bCs/>
          <w:color w:val="333333"/>
          <w:sz w:val="24"/>
          <w:szCs w:val="24"/>
        </w:rPr>
        <w:t>non-binary tree-</w:t>
      </w:r>
      <w:r w:rsidRPr="00E028FA">
        <w:rPr>
          <w:rFonts w:ascii="Times New Roman" w:eastAsia="Times New Roman" w:hAnsi="Times New Roman" w:cs="Times New Roman"/>
          <w:color w:val="333333"/>
          <w:sz w:val="24"/>
          <w:szCs w:val="24"/>
        </w:rPr>
        <w:t> a tree which can have more than two child nodes for any node in the tree. This is where </w:t>
      </w:r>
      <w:r w:rsidRPr="00E028FA">
        <w:rPr>
          <w:rFonts w:ascii="Times New Roman" w:eastAsia="Times New Roman" w:hAnsi="Times New Roman" w:cs="Times New Roman"/>
          <w:b/>
          <w:bCs/>
          <w:color w:val="333333"/>
          <w:sz w:val="24"/>
          <w:szCs w:val="24"/>
        </w:rPr>
        <w:t>CHAID</w:t>
      </w:r>
      <w:r w:rsidRPr="00E028FA">
        <w:rPr>
          <w:rFonts w:ascii="Times New Roman" w:eastAsia="Times New Roman" w:hAnsi="Times New Roman" w:cs="Times New Roman"/>
          <w:color w:val="333333"/>
          <w:sz w:val="24"/>
          <w:szCs w:val="24"/>
        </w:rPr>
        <w:t xml:space="preserve"> comes in. CHAID can create non-binary trees which tend to be shallower than the binary trees. This makes CHAID trees easier to look at and understand the important drivers (features) in a business problem. The process of finding out </w:t>
      </w:r>
      <w:proofErr w:type="gramStart"/>
      <w:r w:rsidRPr="00E028FA">
        <w:rPr>
          <w:rFonts w:ascii="Times New Roman" w:eastAsia="Times New Roman" w:hAnsi="Times New Roman" w:cs="Times New Roman"/>
          <w:color w:val="333333"/>
          <w:sz w:val="24"/>
          <w:szCs w:val="24"/>
        </w:rPr>
        <w:t>important features</w:t>
      </w:r>
      <w:proofErr w:type="gramEnd"/>
      <w:r w:rsidRPr="00E028FA">
        <w:rPr>
          <w:rFonts w:ascii="Times New Roman" w:eastAsia="Times New Roman" w:hAnsi="Times New Roman" w:cs="Times New Roman"/>
          <w:color w:val="333333"/>
          <w:sz w:val="24"/>
          <w:szCs w:val="24"/>
        </w:rPr>
        <w:t xml:space="preserve"> is also referred to as </w:t>
      </w:r>
      <w:r w:rsidRPr="00E028FA">
        <w:rPr>
          <w:rFonts w:ascii="Times New Roman" w:eastAsia="Times New Roman" w:hAnsi="Times New Roman" w:cs="Times New Roman"/>
          <w:b/>
          <w:bCs/>
          <w:color w:val="333333"/>
          <w:sz w:val="24"/>
          <w:szCs w:val="24"/>
        </w:rPr>
        <w:t>driver analysis</w:t>
      </w:r>
      <w:r w:rsidRPr="00E028FA">
        <w:rPr>
          <w:rFonts w:ascii="Times New Roman" w:eastAsia="Times New Roman" w:hAnsi="Times New Roman" w:cs="Times New Roman"/>
          <w:color w:val="333333"/>
          <w:sz w:val="24"/>
          <w:szCs w:val="24"/>
        </w:rPr>
        <w:t>.</w:t>
      </w:r>
    </w:p>
    <w:p w:rsidR="002D6185" w:rsidRDefault="00765F03" w:rsidP="00784D1F">
      <w:pPr>
        <w:pStyle w:val="NormalWeb"/>
        <w:shd w:val="clear" w:color="auto" w:fill="F5F5F5"/>
        <w:spacing w:line="480" w:lineRule="atLeast"/>
        <w:rPr>
          <w:color w:val="333333"/>
          <w:shd w:val="clear" w:color="auto" w:fill="F5F5F5"/>
        </w:rPr>
      </w:pPr>
      <w:r>
        <w:rPr>
          <w:color w:val="333333"/>
          <w:shd w:val="clear" w:color="auto" w:fill="F5F5F5"/>
        </w:rPr>
        <w:t>You looked at the different applications of CART and CHAID trees. To put them in the form of an analogy, suppose you are working with the Indian cricket team, and you want to </w:t>
      </w:r>
      <w:r>
        <w:rPr>
          <w:rStyle w:val="Strong"/>
          <w:color w:val="333333"/>
          <w:shd w:val="clear" w:color="auto" w:fill="F5F5F5"/>
        </w:rPr>
        <w:t>predict</w:t>
      </w:r>
      <w:r>
        <w:rPr>
          <w:color w:val="333333"/>
          <w:shd w:val="clear" w:color="auto" w:fill="F5F5F5"/>
        </w:rPr>
        <w:t xml:space="preserve"> whether the team will win a </w:t>
      </w:r>
      <w:proofErr w:type="gramStart"/>
      <w:r>
        <w:rPr>
          <w:color w:val="333333"/>
          <w:shd w:val="clear" w:color="auto" w:fill="F5F5F5"/>
        </w:rPr>
        <w:t>particular tournament</w:t>
      </w:r>
      <w:proofErr w:type="gramEnd"/>
      <w:r>
        <w:rPr>
          <w:color w:val="333333"/>
          <w:shd w:val="clear" w:color="auto" w:fill="F5F5F5"/>
        </w:rPr>
        <w:t xml:space="preserve"> or not. In this case, </w:t>
      </w:r>
      <w:r>
        <w:rPr>
          <w:rStyle w:val="Strong"/>
          <w:color w:val="333333"/>
          <w:shd w:val="clear" w:color="auto" w:fill="F5F5F5"/>
        </w:rPr>
        <w:t>CART</w:t>
      </w:r>
      <w:r>
        <w:rPr>
          <w:color w:val="333333"/>
          <w:shd w:val="clear" w:color="auto" w:fill="F5F5F5"/>
        </w:rPr>
        <w:t xml:space="preserve"> would be </w:t>
      </w:r>
      <w:proofErr w:type="gramStart"/>
      <w:r>
        <w:rPr>
          <w:color w:val="333333"/>
          <w:shd w:val="clear" w:color="auto" w:fill="F5F5F5"/>
        </w:rPr>
        <w:t>more preferable</w:t>
      </w:r>
      <w:proofErr w:type="gramEnd"/>
      <w:r>
        <w:rPr>
          <w:color w:val="333333"/>
          <w:shd w:val="clear" w:color="auto" w:fill="F5F5F5"/>
        </w:rPr>
        <w:t xml:space="preserve"> because it is more suitable for prediction tasks. Whereas, if you want to look at the </w:t>
      </w:r>
      <w:r>
        <w:rPr>
          <w:rStyle w:val="Strong"/>
          <w:color w:val="333333"/>
          <w:shd w:val="clear" w:color="auto" w:fill="F5F5F5"/>
        </w:rPr>
        <w:t>factors</w:t>
      </w:r>
      <w:r>
        <w:rPr>
          <w:color w:val="333333"/>
          <w:shd w:val="clear" w:color="auto" w:fill="F5F5F5"/>
        </w:rPr>
        <w:t> that are going to influence the win/loss of the team, then a </w:t>
      </w:r>
      <w:r>
        <w:rPr>
          <w:rStyle w:val="Strong"/>
          <w:color w:val="333333"/>
          <w:shd w:val="clear" w:color="auto" w:fill="F5F5F5"/>
        </w:rPr>
        <w:t>CHAID</w:t>
      </w:r>
      <w:r>
        <w:rPr>
          <w:color w:val="333333"/>
          <w:shd w:val="clear" w:color="auto" w:fill="F5F5F5"/>
        </w:rPr>
        <w:t xml:space="preserve"> tree would be </w:t>
      </w:r>
      <w:proofErr w:type="gramStart"/>
      <w:r>
        <w:rPr>
          <w:color w:val="333333"/>
          <w:shd w:val="clear" w:color="auto" w:fill="F5F5F5"/>
        </w:rPr>
        <w:t>more preferable</w:t>
      </w:r>
      <w:proofErr w:type="gramEnd"/>
      <w:r>
        <w:rPr>
          <w:color w:val="333333"/>
          <w:shd w:val="clear" w:color="auto" w:fill="F5F5F5"/>
        </w:rPr>
        <w:t>.</w:t>
      </w:r>
    </w:p>
    <w:p w:rsidR="008F7477" w:rsidRDefault="008F7477" w:rsidP="00784D1F">
      <w:pPr>
        <w:pStyle w:val="NormalWeb"/>
        <w:shd w:val="clear" w:color="auto" w:fill="F5F5F5"/>
        <w:spacing w:line="480" w:lineRule="atLeast"/>
        <w:rPr>
          <w:color w:val="333333"/>
          <w:shd w:val="clear" w:color="auto" w:fill="F5F5F5"/>
        </w:rPr>
      </w:pPr>
    </w:p>
    <w:p w:rsidR="008F7477" w:rsidRDefault="008F7477" w:rsidP="00784D1F">
      <w:pPr>
        <w:pStyle w:val="NormalWeb"/>
        <w:shd w:val="clear" w:color="auto" w:fill="F5F5F5"/>
        <w:spacing w:line="480" w:lineRule="atLeast"/>
        <w:rPr>
          <w:color w:val="333333"/>
        </w:rPr>
      </w:pPr>
      <w:r>
        <w:rPr>
          <w:noProof/>
        </w:rPr>
        <w:lastRenderedPageBreak/>
        <w:drawing>
          <wp:inline distT="0" distB="0" distL="0" distR="0" wp14:anchorId="5D44C357" wp14:editId="4DDA6150">
            <wp:extent cx="3238500" cy="2600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2600325"/>
                    </a:xfrm>
                    <a:prstGeom prst="rect">
                      <a:avLst/>
                    </a:prstGeom>
                  </pic:spPr>
                </pic:pic>
              </a:graphicData>
            </a:graphic>
          </wp:inline>
        </w:drawing>
      </w:r>
    </w:p>
    <w:p w:rsidR="008F7477" w:rsidRDefault="008F7477" w:rsidP="00784D1F">
      <w:pPr>
        <w:pStyle w:val="NormalWeb"/>
        <w:shd w:val="clear" w:color="auto" w:fill="F5F5F5"/>
        <w:spacing w:line="480" w:lineRule="atLeast"/>
        <w:rPr>
          <w:color w:val="333333"/>
        </w:rPr>
      </w:pPr>
    </w:p>
    <w:p w:rsidR="008F7477" w:rsidRDefault="008F7477" w:rsidP="00784D1F">
      <w:pPr>
        <w:pStyle w:val="NormalWeb"/>
        <w:shd w:val="clear" w:color="auto" w:fill="F5F5F5"/>
        <w:spacing w:line="480" w:lineRule="atLeast"/>
        <w:rPr>
          <w:color w:val="333333"/>
        </w:rPr>
      </w:pPr>
      <w:r>
        <w:rPr>
          <w:noProof/>
        </w:rPr>
        <w:drawing>
          <wp:inline distT="0" distB="0" distL="0" distR="0" wp14:anchorId="2D4C3DF8" wp14:editId="62AA96A6">
            <wp:extent cx="3419475" cy="233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9475" cy="2333625"/>
                    </a:xfrm>
                    <a:prstGeom prst="rect">
                      <a:avLst/>
                    </a:prstGeom>
                  </pic:spPr>
                </pic:pic>
              </a:graphicData>
            </a:graphic>
          </wp:inline>
        </w:drawing>
      </w:r>
    </w:p>
    <w:p w:rsidR="003364AE" w:rsidRDefault="004D1B21">
      <w:r>
        <w:rPr>
          <w:noProof/>
        </w:rPr>
        <w:lastRenderedPageBreak/>
        <w:drawing>
          <wp:inline distT="0" distB="0" distL="0" distR="0" wp14:anchorId="7C97AA67" wp14:editId="17A5797C">
            <wp:extent cx="3609975" cy="3705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9975" cy="3705225"/>
                    </a:xfrm>
                    <a:prstGeom prst="rect">
                      <a:avLst/>
                    </a:prstGeom>
                  </pic:spPr>
                </pic:pic>
              </a:graphicData>
            </a:graphic>
          </wp:inline>
        </w:drawing>
      </w:r>
    </w:p>
    <w:p w:rsidR="006B4386" w:rsidRDefault="006B4386"/>
    <w:p w:rsidR="006B4386" w:rsidRDefault="006B4386">
      <w:r>
        <w:rPr>
          <w:noProof/>
        </w:rPr>
        <w:drawing>
          <wp:inline distT="0" distB="0" distL="0" distR="0" wp14:anchorId="3ADA4AB9" wp14:editId="0C45AC6B">
            <wp:extent cx="358140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2809875"/>
                    </a:xfrm>
                    <a:prstGeom prst="rect">
                      <a:avLst/>
                    </a:prstGeom>
                  </pic:spPr>
                </pic:pic>
              </a:graphicData>
            </a:graphic>
          </wp:inline>
        </w:drawing>
      </w:r>
    </w:p>
    <w:p w:rsidR="00F32227" w:rsidRDefault="00F32227"/>
    <w:p w:rsidR="00F32227" w:rsidRDefault="00F32227">
      <w:r>
        <w:rPr>
          <w:noProof/>
        </w:rPr>
        <w:lastRenderedPageBreak/>
        <w:drawing>
          <wp:inline distT="0" distB="0" distL="0" distR="0" wp14:anchorId="6CC7C93B" wp14:editId="0B54F82D">
            <wp:extent cx="363855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8550" cy="2171700"/>
                    </a:xfrm>
                    <a:prstGeom prst="rect">
                      <a:avLst/>
                    </a:prstGeom>
                  </pic:spPr>
                </pic:pic>
              </a:graphicData>
            </a:graphic>
          </wp:inline>
        </w:drawing>
      </w:r>
    </w:p>
    <w:p w:rsidR="00AF2865" w:rsidRDefault="00AF2865"/>
    <w:p w:rsidR="00AF2865" w:rsidRDefault="00AF2865" w:rsidP="00AF2865">
      <w:pPr>
        <w:pStyle w:val="NormalWeb"/>
        <w:shd w:val="clear" w:color="auto" w:fill="F5F5F5"/>
        <w:spacing w:after="0" w:afterAutospacing="0" w:line="480" w:lineRule="atLeast"/>
        <w:rPr>
          <w:color w:val="333333"/>
        </w:rPr>
      </w:pPr>
      <w:r>
        <w:rPr>
          <w:rStyle w:val="Strong"/>
          <w:color w:val="333333"/>
        </w:rPr>
        <w:t>Disadvantages of decision trees:</w:t>
      </w:r>
    </w:p>
    <w:p w:rsidR="00AF2865" w:rsidRDefault="00AF2865" w:rsidP="00AF2865">
      <w:pPr>
        <w:pStyle w:val="NormalWeb"/>
        <w:shd w:val="clear" w:color="auto" w:fill="F5F5F5"/>
        <w:spacing w:line="480" w:lineRule="atLeast"/>
        <w:rPr>
          <w:color w:val="333333"/>
        </w:rPr>
      </w:pPr>
      <w:r>
        <w:rPr>
          <w:color w:val="333333"/>
        </w:rPr>
        <w:t> </w:t>
      </w:r>
    </w:p>
    <w:p w:rsidR="00AF2865" w:rsidRDefault="00AF2865" w:rsidP="00AF2865">
      <w:pPr>
        <w:pStyle w:val="NormalWeb"/>
        <w:numPr>
          <w:ilvl w:val="0"/>
          <w:numId w:val="6"/>
        </w:numPr>
        <w:shd w:val="clear" w:color="auto" w:fill="F5F5F5"/>
        <w:spacing w:after="0" w:afterAutospacing="0" w:line="480" w:lineRule="atLeast"/>
        <w:rPr>
          <w:color w:val="333333"/>
        </w:rPr>
      </w:pPr>
      <w:r>
        <w:rPr>
          <w:color w:val="333333"/>
        </w:rPr>
        <w:t xml:space="preserve">Trees </w:t>
      </w:r>
      <w:proofErr w:type="gramStart"/>
      <w:r>
        <w:rPr>
          <w:color w:val="333333"/>
        </w:rPr>
        <w:t>have a tendency to</w:t>
      </w:r>
      <w:proofErr w:type="gramEnd"/>
      <w:r>
        <w:rPr>
          <w:color w:val="333333"/>
        </w:rPr>
        <w:t> </w:t>
      </w:r>
      <w:r>
        <w:rPr>
          <w:rStyle w:val="Strong"/>
          <w:color w:val="333333"/>
        </w:rPr>
        <w:t>overfit</w:t>
      </w:r>
      <w:r>
        <w:rPr>
          <w:color w:val="333333"/>
        </w:rPr>
        <w:t> the training data.</w:t>
      </w:r>
    </w:p>
    <w:p w:rsidR="00AF2865" w:rsidRDefault="00AF2865" w:rsidP="00AF2865">
      <w:pPr>
        <w:pStyle w:val="NormalWeb"/>
        <w:numPr>
          <w:ilvl w:val="0"/>
          <w:numId w:val="6"/>
        </w:numPr>
        <w:shd w:val="clear" w:color="auto" w:fill="F5F5F5"/>
        <w:spacing w:after="0" w:afterAutospacing="0" w:line="480" w:lineRule="atLeast"/>
        <w:rPr>
          <w:color w:val="333333"/>
        </w:rPr>
      </w:pPr>
      <w:r>
        <w:rPr>
          <w:color w:val="333333"/>
        </w:rPr>
        <w:t>Splitting with </w:t>
      </w:r>
      <w:r>
        <w:rPr>
          <w:rStyle w:val="Strong"/>
          <w:color w:val="333333"/>
        </w:rPr>
        <w:t xml:space="preserve">multiple linear decision boundaries that are perpendicular to the feature </w:t>
      </w:r>
      <w:proofErr w:type="spellStart"/>
      <w:r>
        <w:rPr>
          <w:rStyle w:val="Strong"/>
          <w:color w:val="333333"/>
        </w:rPr>
        <w:t>space</w:t>
      </w:r>
      <w:r>
        <w:rPr>
          <w:color w:val="333333"/>
        </w:rPr>
        <w:t>is</w:t>
      </w:r>
      <w:proofErr w:type="spellEnd"/>
      <w:r>
        <w:rPr>
          <w:color w:val="333333"/>
        </w:rPr>
        <w:t xml:space="preserve"> not always efficient.</w:t>
      </w:r>
    </w:p>
    <w:p w:rsidR="00AF2865" w:rsidRDefault="00AF2865" w:rsidP="00AF2865">
      <w:pPr>
        <w:pStyle w:val="NormalWeb"/>
        <w:numPr>
          <w:ilvl w:val="0"/>
          <w:numId w:val="6"/>
        </w:numPr>
        <w:shd w:val="clear" w:color="auto" w:fill="F5F5F5"/>
        <w:spacing w:after="0" w:afterAutospacing="0" w:line="480" w:lineRule="atLeast"/>
        <w:rPr>
          <w:color w:val="333333"/>
        </w:rPr>
      </w:pPr>
      <w:r>
        <w:rPr>
          <w:color w:val="333333"/>
        </w:rPr>
        <w:t>It is not possible to </w:t>
      </w:r>
      <w:r>
        <w:rPr>
          <w:rStyle w:val="Strong"/>
          <w:color w:val="333333"/>
        </w:rPr>
        <w:t>predict beyond the range</w:t>
      </w:r>
      <w:r>
        <w:rPr>
          <w:color w:val="333333"/>
        </w:rPr>
        <w:t xml:space="preserve"> of the response variable in the training data in a regression problem. Suppose you want to predict house prices using a decision tree and the range of the </w:t>
      </w:r>
      <w:proofErr w:type="spellStart"/>
      <w:r>
        <w:rPr>
          <w:color w:val="333333"/>
        </w:rPr>
        <w:t>the</w:t>
      </w:r>
      <w:proofErr w:type="spellEnd"/>
      <w:r>
        <w:rPr>
          <w:color w:val="333333"/>
        </w:rPr>
        <w:t xml:space="preserve"> house price (response variable) is $5000 to $35000. While predicting, the output of the decision tree will always be within that range.</w:t>
      </w:r>
    </w:p>
    <w:p w:rsidR="00AF2865" w:rsidRDefault="00AF2865" w:rsidP="00AF2865">
      <w:pPr>
        <w:pStyle w:val="NormalWeb"/>
        <w:shd w:val="clear" w:color="auto" w:fill="F5F5F5"/>
        <w:spacing w:line="480" w:lineRule="atLeast"/>
        <w:rPr>
          <w:color w:val="333333"/>
        </w:rPr>
      </w:pPr>
      <w:r>
        <w:rPr>
          <w:color w:val="333333"/>
        </w:rPr>
        <w:t> </w:t>
      </w:r>
    </w:p>
    <w:p w:rsidR="00AF2865" w:rsidRDefault="00AF2865" w:rsidP="00AF2865">
      <w:pPr>
        <w:pStyle w:val="NormalWeb"/>
        <w:shd w:val="clear" w:color="auto" w:fill="F5F5F5"/>
        <w:spacing w:after="0" w:afterAutospacing="0" w:line="480" w:lineRule="atLeast"/>
        <w:rPr>
          <w:color w:val="333333"/>
        </w:rPr>
      </w:pPr>
      <w:r>
        <w:rPr>
          <w:rStyle w:val="Strong"/>
          <w:color w:val="333333"/>
        </w:rPr>
        <w:t>Advantages of random forests:</w:t>
      </w:r>
    </w:p>
    <w:p w:rsidR="00AF2865" w:rsidRDefault="00AF2865" w:rsidP="00AF2865">
      <w:pPr>
        <w:pStyle w:val="NormalWeb"/>
        <w:shd w:val="clear" w:color="auto" w:fill="F5F5F5"/>
        <w:spacing w:line="480" w:lineRule="atLeast"/>
        <w:rPr>
          <w:color w:val="333333"/>
        </w:rPr>
      </w:pPr>
      <w:r>
        <w:rPr>
          <w:color w:val="333333"/>
        </w:rPr>
        <w:t> </w:t>
      </w:r>
    </w:p>
    <w:p w:rsidR="00AF2865" w:rsidRDefault="00AF2865" w:rsidP="00AF2865">
      <w:pPr>
        <w:pStyle w:val="NormalWeb"/>
        <w:numPr>
          <w:ilvl w:val="0"/>
          <w:numId w:val="7"/>
        </w:numPr>
        <w:shd w:val="clear" w:color="auto" w:fill="F5F5F5"/>
        <w:spacing w:after="0" w:afterAutospacing="0" w:line="480" w:lineRule="atLeast"/>
        <w:rPr>
          <w:color w:val="333333"/>
        </w:rPr>
      </w:pPr>
      <w:r>
        <w:rPr>
          <w:color w:val="333333"/>
        </w:rPr>
        <w:t>No need to </w:t>
      </w:r>
      <w:r>
        <w:rPr>
          <w:rStyle w:val="Strong"/>
          <w:color w:val="333333"/>
        </w:rPr>
        <w:t>prune</w:t>
      </w:r>
      <w:r>
        <w:rPr>
          <w:color w:val="333333"/>
        </w:rPr>
        <w:t> the trees of a forest.</w:t>
      </w:r>
    </w:p>
    <w:p w:rsidR="00AF2865" w:rsidRDefault="00AF2865" w:rsidP="00AF2865">
      <w:pPr>
        <w:pStyle w:val="NormalWeb"/>
        <w:numPr>
          <w:ilvl w:val="0"/>
          <w:numId w:val="7"/>
        </w:numPr>
        <w:shd w:val="clear" w:color="auto" w:fill="F5F5F5"/>
        <w:spacing w:after="0" w:afterAutospacing="0" w:line="480" w:lineRule="atLeast"/>
        <w:rPr>
          <w:color w:val="333333"/>
        </w:rPr>
      </w:pPr>
      <w:r>
        <w:rPr>
          <w:color w:val="333333"/>
        </w:rPr>
        <w:lastRenderedPageBreak/>
        <w:t>The </w:t>
      </w:r>
      <w:r>
        <w:rPr>
          <w:rStyle w:val="Strong"/>
          <w:color w:val="333333"/>
        </w:rPr>
        <w:t>OOB error</w:t>
      </w:r>
      <w:r>
        <w:rPr>
          <w:color w:val="333333"/>
        </w:rPr>
        <w:t> can be calculated from the training data itself which gives a good estimate of the model performance on unseen data.</w:t>
      </w:r>
    </w:p>
    <w:p w:rsidR="00AF2865" w:rsidRDefault="00AF2865" w:rsidP="00AF2865">
      <w:pPr>
        <w:pStyle w:val="NormalWeb"/>
        <w:numPr>
          <w:ilvl w:val="0"/>
          <w:numId w:val="7"/>
        </w:numPr>
        <w:shd w:val="clear" w:color="auto" w:fill="F5F5F5"/>
        <w:spacing w:after="0" w:afterAutospacing="0" w:line="480" w:lineRule="atLeast"/>
        <w:rPr>
          <w:color w:val="333333"/>
        </w:rPr>
      </w:pPr>
      <w:r>
        <w:rPr>
          <w:color w:val="333333"/>
        </w:rPr>
        <w:t>It is hard for a random forest to </w:t>
      </w:r>
      <w:r>
        <w:rPr>
          <w:rStyle w:val="Strong"/>
          <w:color w:val="333333"/>
        </w:rPr>
        <w:t>overfit </w:t>
      </w:r>
      <w:r>
        <w:rPr>
          <w:color w:val="333333"/>
        </w:rPr>
        <w:t>the training data.</w:t>
      </w:r>
    </w:p>
    <w:p w:rsidR="00AF2865" w:rsidRDefault="00AF2865" w:rsidP="00AF2865">
      <w:pPr>
        <w:pStyle w:val="NormalWeb"/>
        <w:numPr>
          <w:ilvl w:val="0"/>
          <w:numId w:val="7"/>
        </w:numPr>
        <w:shd w:val="clear" w:color="auto" w:fill="F5F5F5"/>
        <w:spacing w:after="0" w:afterAutospacing="0" w:line="480" w:lineRule="atLeast"/>
        <w:rPr>
          <w:color w:val="333333"/>
        </w:rPr>
      </w:pPr>
      <w:r>
        <w:rPr>
          <w:color w:val="333333"/>
        </w:rPr>
        <w:t>A random forest is not affected by </w:t>
      </w:r>
      <w:r>
        <w:rPr>
          <w:rStyle w:val="Strong"/>
          <w:color w:val="333333"/>
        </w:rPr>
        <w:t>outliers</w:t>
      </w:r>
      <w:r>
        <w:rPr>
          <w:color w:val="333333"/>
        </w:rPr>
        <w:t> as much because of the aggregation strategy.</w:t>
      </w:r>
    </w:p>
    <w:p w:rsidR="00AF2865" w:rsidRDefault="00032BAC">
      <w:pPr>
        <w:rPr>
          <w:rFonts w:ascii="Arial" w:hAnsi="Arial" w:cs="Arial"/>
          <w:color w:val="333333"/>
          <w:sz w:val="21"/>
          <w:szCs w:val="21"/>
          <w:shd w:val="clear" w:color="auto" w:fill="F4F4F4"/>
        </w:rPr>
      </w:pPr>
      <w:r>
        <w:rPr>
          <w:rFonts w:ascii="Arial" w:hAnsi="Arial" w:cs="Arial"/>
          <w:color w:val="333333"/>
          <w:sz w:val="21"/>
          <w:szCs w:val="21"/>
          <w:shd w:val="clear" w:color="auto" w:fill="F4F4F4"/>
        </w:rPr>
        <w:t>Random forests use bagging along with sampling the features randomly at each node split. This prevents them from overfitting the data, unlike decision trees.</w:t>
      </w:r>
    </w:p>
    <w:p w:rsidR="00032BAC" w:rsidRDefault="00032BAC">
      <w:pPr>
        <w:rPr>
          <w:rStyle w:val="option-feedback-text"/>
          <w:rFonts w:ascii="Arial" w:hAnsi="Arial" w:cs="Arial"/>
          <w:color w:val="333333"/>
          <w:sz w:val="21"/>
          <w:szCs w:val="21"/>
          <w:shd w:val="clear" w:color="auto" w:fill="F4F4F4"/>
        </w:rPr>
      </w:pPr>
      <w:r>
        <w:rPr>
          <w:rStyle w:val="medium-font"/>
          <w:rFonts w:ascii="Arial" w:hAnsi="Arial" w:cs="Arial"/>
          <w:b/>
          <w:bCs/>
          <w:color w:val="333333"/>
          <w:sz w:val="21"/>
          <w:szCs w:val="21"/>
          <w:shd w:val="clear" w:color="auto" w:fill="F4F4F4"/>
        </w:rPr>
        <w:t> </w:t>
      </w:r>
      <w:r>
        <w:rPr>
          <w:rStyle w:val="option-feedback-text"/>
          <w:rFonts w:ascii="Arial" w:hAnsi="Arial" w:cs="Arial"/>
          <w:color w:val="333333"/>
          <w:sz w:val="21"/>
          <w:szCs w:val="21"/>
          <w:shd w:val="clear" w:color="auto" w:fill="F4F4F4"/>
        </w:rPr>
        <w:t>There is no need to prune trees in a random forest because even if some trees overfit the training set, it will not matter when the results of all the trees are aggregated.</w:t>
      </w:r>
    </w:p>
    <w:p w:rsidR="00032BAC" w:rsidRDefault="00032BAC">
      <w:pPr>
        <w:rPr>
          <w:rStyle w:val="option-feedback-text"/>
          <w:rFonts w:ascii="Arial" w:hAnsi="Arial" w:cs="Arial"/>
          <w:color w:val="333333"/>
          <w:sz w:val="21"/>
          <w:szCs w:val="21"/>
          <w:shd w:val="clear" w:color="auto" w:fill="F4F4F4"/>
        </w:rPr>
      </w:pPr>
    </w:p>
    <w:p w:rsidR="00032BAC" w:rsidRDefault="00032BAC">
      <w:pPr>
        <w:rPr>
          <w:rStyle w:val="option-feedback-text"/>
          <w:rFonts w:ascii="Arial" w:hAnsi="Arial" w:cs="Arial"/>
          <w:color w:val="333333"/>
          <w:sz w:val="21"/>
          <w:szCs w:val="21"/>
          <w:shd w:val="clear" w:color="auto" w:fill="F4F4F4"/>
        </w:rPr>
      </w:pPr>
    </w:p>
    <w:p w:rsidR="00032BAC" w:rsidRDefault="00032BAC" w:rsidP="00032BAC">
      <w:pPr>
        <w:pStyle w:val="NormalWeb"/>
        <w:shd w:val="clear" w:color="auto" w:fill="F5F5F5"/>
        <w:spacing w:line="480" w:lineRule="atLeast"/>
        <w:rPr>
          <w:color w:val="333333"/>
        </w:rPr>
      </w:pPr>
      <w:r>
        <w:rPr>
          <w:color w:val="333333"/>
        </w:rPr>
        <w:t>The limitations of a random forest are:</w:t>
      </w:r>
    </w:p>
    <w:p w:rsidR="00032BAC" w:rsidRDefault="00032BAC" w:rsidP="00032BAC">
      <w:pPr>
        <w:pStyle w:val="NormalWeb"/>
        <w:numPr>
          <w:ilvl w:val="0"/>
          <w:numId w:val="8"/>
        </w:numPr>
        <w:shd w:val="clear" w:color="auto" w:fill="F5F5F5"/>
        <w:spacing w:after="0" w:afterAutospacing="0" w:line="480" w:lineRule="atLeast"/>
        <w:rPr>
          <w:color w:val="333333"/>
        </w:rPr>
      </w:pPr>
      <w:r>
        <w:rPr>
          <w:color w:val="333333"/>
        </w:rPr>
        <w:t>Owing to their origin to decision trees, random forests have the same problem of </w:t>
      </w:r>
      <w:r>
        <w:rPr>
          <w:rStyle w:val="Strong"/>
          <w:color w:val="333333"/>
        </w:rPr>
        <w:t>not predicting beyond the range of the response variable</w:t>
      </w:r>
      <w:r>
        <w:rPr>
          <w:color w:val="333333"/>
        </w:rPr>
        <w:t> in the training set.</w:t>
      </w:r>
    </w:p>
    <w:p w:rsidR="00032BAC" w:rsidRDefault="00032BAC" w:rsidP="00032BAC">
      <w:pPr>
        <w:pStyle w:val="NormalWeb"/>
        <w:numPr>
          <w:ilvl w:val="0"/>
          <w:numId w:val="8"/>
        </w:numPr>
        <w:shd w:val="clear" w:color="auto" w:fill="F5F5F5"/>
        <w:spacing w:after="0" w:afterAutospacing="0" w:line="480" w:lineRule="atLeast"/>
        <w:rPr>
          <w:color w:val="333333"/>
        </w:rPr>
      </w:pPr>
      <w:r>
        <w:rPr>
          <w:color w:val="333333"/>
        </w:rPr>
        <w:t>The </w:t>
      </w:r>
      <w:r>
        <w:rPr>
          <w:rStyle w:val="Strong"/>
          <w:color w:val="333333"/>
        </w:rPr>
        <w:t>extreme values are often not predicted</w:t>
      </w:r>
      <w:r>
        <w:rPr>
          <w:color w:val="333333"/>
        </w:rPr>
        <w:t xml:space="preserve"> because of the aggregation strategy. To illustrate this, let’s take the house prices example, where the response variable is the price of a house. Suppose the range of the price variable is between $5000 and $35000. You train the random forest and then make predictions. While making predictions for an expensive house, there will be some trees in the forest which predict the price of the house as $35000, but there will be other trees in the same forest with values close to $35000 but not exactly $35000. In the end, when the </w:t>
      </w:r>
      <w:proofErr w:type="gramStart"/>
      <w:r>
        <w:rPr>
          <w:color w:val="333333"/>
        </w:rPr>
        <w:t>final price</w:t>
      </w:r>
      <w:proofErr w:type="gramEnd"/>
      <w:r>
        <w:rPr>
          <w:color w:val="333333"/>
        </w:rPr>
        <w:t xml:space="preserve"> is decided by aggregating using the mean of all the predictions of the trees of the forest, the predicted value will be close to the extreme value of $35000 but not exactly $35000. Unless all the trees of the forest predict the house price to be $35000, this extreme value will not be predicted.</w:t>
      </w:r>
    </w:p>
    <w:p w:rsidR="00032BAC" w:rsidRDefault="00032BAC"/>
    <w:p w:rsidR="00032BAC" w:rsidRDefault="00032BAC">
      <w:r>
        <w:rPr>
          <w:noProof/>
        </w:rPr>
        <w:lastRenderedPageBreak/>
        <w:drawing>
          <wp:inline distT="0" distB="0" distL="0" distR="0" wp14:anchorId="3F422523" wp14:editId="7B67680C">
            <wp:extent cx="3448050" cy="1381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1381125"/>
                    </a:xfrm>
                    <a:prstGeom prst="rect">
                      <a:avLst/>
                    </a:prstGeom>
                  </pic:spPr>
                </pic:pic>
              </a:graphicData>
            </a:graphic>
          </wp:inline>
        </w:drawing>
      </w:r>
    </w:p>
    <w:p w:rsidR="00D742C1" w:rsidRDefault="00D742C1"/>
    <w:p w:rsidR="00D742C1" w:rsidRDefault="00D742C1" w:rsidP="00D742C1">
      <w:pPr>
        <w:pStyle w:val="NormalWeb"/>
        <w:shd w:val="clear" w:color="auto" w:fill="F5F5F5"/>
        <w:spacing w:line="480" w:lineRule="atLeast"/>
        <w:rPr>
          <w:color w:val="333333"/>
        </w:rPr>
      </w:pPr>
      <w:r>
        <w:rPr>
          <w:color w:val="333333"/>
        </w:rPr>
        <w:t>So far, you learnt multiple machine learning models. They include</w:t>
      </w:r>
    </w:p>
    <w:p w:rsidR="00D742C1" w:rsidRDefault="00D742C1" w:rsidP="00D742C1">
      <w:pPr>
        <w:pStyle w:val="NormalWeb"/>
        <w:numPr>
          <w:ilvl w:val="0"/>
          <w:numId w:val="9"/>
        </w:numPr>
        <w:shd w:val="clear" w:color="auto" w:fill="F5F5F5"/>
        <w:spacing w:line="480" w:lineRule="atLeast"/>
        <w:rPr>
          <w:color w:val="333333"/>
        </w:rPr>
      </w:pPr>
      <w:r>
        <w:rPr>
          <w:color w:val="333333"/>
        </w:rPr>
        <w:t>Logistic regression</w:t>
      </w:r>
    </w:p>
    <w:p w:rsidR="00D742C1" w:rsidRDefault="00D742C1" w:rsidP="00D742C1">
      <w:pPr>
        <w:pStyle w:val="NormalWeb"/>
        <w:numPr>
          <w:ilvl w:val="0"/>
          <w:numId w:val="9"/>
        </w:numPr>
        <w:shd w:val="clear" w:color="auto" w:fill="F5F5F5"/>
        <w:spacing w:line="480" w:lineRule="atLeast"/>
        <w:rPr>
          <w:color w:val="333333"/>
        </w:rPr>
      </w:pPr>
      <w:r>
        <w:rPr>
          <w:color w:val="333333"/>
        </w:rPr>
        <w:t>Decision trees</w:t>
      </w:r>
    </w:p>
    <w:p w:rsidR="00D742C1" w:rsidRDefault="00D742C1" w:rsidP="00D742C1">
      <w:pPr>
        <w:pStyle w:val="NormalWeb"/>
        <w:numPr>
          <w:ilvl w:val="0"/>
          <w:numId w:val="9"/>
        </w:numPr>
        <w:shd w:val="clear" w:color="auto" w:fill="F5F5F5"/>
        <w:spacing w:line="480" w:lineRule="atLeast"/>
        <w:rPr>
          <w:color w:val="333333"/>
        </w:rPr>
      </w:pPr>
      <w:r>
        <w:rPr>
          <w:color w:val="333333"/>
        </w:rPr>
        <w:t>Support vector machines</w:t>
      </w:r>
    </w:p>
    <w:p w:rsidR="00D742C1" w:rsidRDefault="00D742C1" w:rsidP="00D742C1">
      <w:pPr>
        <w:pStyle w:val="NormalWeb"/>
        <w:numPr>
          <w:ilvl w:val="0"/>
          <w:numId w:val="9"/>
        </w:numPr>
        <w:shd w:val="clear" w:color="auto" w:fill="F5F5F5"/>
        <w:spacing w:line="480" w:lineRule="atLeast"/>
        <w:rPr>
          <w:color w:val="333333"/>
        </w:rPr>
      </w:pPr>
      <w:r>
        <w:rPr>
          <w:color w:val="333333"/>
        </w:rPr>
        <w:t>Types of decision trees</w:t>
      </w:r>
    </w:p>
    <w:p w:rsidR="00D742C1" w:rsidRDefault="00D742C1" w:rsidP="00D742C1">
      <w:pPr>
        <w:pStyle w:val="NormalWeb"/>
        <w:numPr>
          <w:ilvl w:val="0"/>
          <w:numId w:val="9"/>
        </w:numPr>
        <w:shd w:val="clear" w:color="auto" w:fill="F5F5F5"/>
        <w:spacing w:line="480" w:lineRule="atLeast"/>
        <w:rPr>
          <w:color w:val="333333"/>
        </w:rPr>
      </w:pPr>
      <w:r>
        <w:rPr>
          <w:color w:val="333333"/>
        </w:rPr>
        <w:t>Random forests</w:t>
      </w:r>
    </w:p>
    <w:p w:rsidR="00D742C1" w:rsidRDefault="00D742C1">
      <w:pPr>
        <w:rPr>
          <w:color w:val="333333"/>
          <w:shd w:val="clear" w:color="auto" w:fill="F5F5F5"/>
        </w:rPr>
      </w:pPr>
      <w:r>
        <w:rPr>
          <w:color w:val="333333"/>
          <w:shd w:val="clear" w:color="auto" w:fill="F5F5F5"/>
        </w:rPr>
        <w:t xml:space="preserve">To </w:t>
      </w:r>
      <w:proofErr w:type="spellStart"/>
      <w:r>
        <w:rPr>
          <w:color w:val="333333"/>
          <w:shd w:val="clear" w:color="auto" w:fill="F5F5F5"/>
        </w:rPr>
        <w:t>summarise</w:t>
      </w:r>
      <w:proofErr w:type="spellEnd"/>
      <w:r>
        <w:rPr>
          <w:color w:val="333333"/>
          <w:shd w:val="clear" w:color="auto" w:fill="F5F5F5"/>
        </w:rPr>
        <w:t>, you should start with a </w:t>
      </w:r>
      <w:r>
        <w:rPr>
          <w:rStyle w:val="Strong"/>
          <w:color w:val="333333"/>
          <w:shd w:val="clear" w:color="auto" w:fill="F5F5F5"/>
        </w:rPr>
        <w:t>logistic regression</w:t>
      </w:r>
      <w:r>
        <w:rPr>
          <w:color w:val="333333"/>
          <w:shd w:val="clear" w:color="auto" w:fill="F5F5F5"/>
        </w:rPr>
        <w:t> model. Then, build a </w:t>
      </w:r>
      <w:r>
        <w:rPr>
          <w:rStyle w:val="Strong"/>
          <w:color w:val="333333"/>
          <w:shd w:val="clear" w:color="auto" w:fill="F5F5F5"/>
        </w:rPr>
        <w:t>decision tree</w:t>
      </w:r>
      <w:r>
        <w:rPr>
          <w:color w:val="333333"/>
          <w:shd w:val="clear" w:color="auto" w:fill="F5F5F5"/>
        </w:rPr>
        <w:t> model. While building a decision tree, you should choose the appropriate method: </w:t>
      </w:r>
      <w:r>
        <w:rPr>
          <w:rStyle w:val="Strong"/>
          <w:color w:val="333333"/>
          <w:shd w:val="clear" w:color="auto" w:fill="F5F5F5"/>
        </w:rPr>
        <w:t>CART</w:t>
      </w:r>
      <w:r>
        <w:rPr>
          <w:color w:val="333333"/>
          <w:shd w:val="clear" w:color="auto" w:fill="F5F5F5"/>
        </w:rPr>
        <w:t> for predicting and </w:t>
      </w:r>
      <w:r>
        <w:rPr>
          <w:rStyle w:val="Strong"/>
          <w:color w:val="333333"/>
          <w:shd w:val="clear" w:color="auto" w:fill="F5F5F5"/>
        </w:rPr>
        <w:t>CHAID</w:t>
      </w:r>
      <w:r>
        <w:rPr>
          <w:color w:val="333333"/>
          <w:shd w:val="clear" w:color="auto" w:fill="F5F5F5"/>
        </w:rPr>
        <w:t> for driver analysis. If you are not satisfied with the model performance mentioned so far, and you have sufficient time and resources in hand, then go ahead and build more complex models like </w:t>
      </w:r>
      <w:r>
        <w:rPr>
          <w:rStyle w:val="Strong"/>
          <w:color w:val="333333"/>
          <w:shd w:val="clear" w:color="auto" w:fill="F5F5F5"/>
        </w:rPr>
        <w:t>random forests</w:t>
      </w:r>
      <w:r>
        <w:rPr>
          <w:color w:val="333333"/>
          <w:shd w:val="clear" w:color="auto" w:fill="F5F5F5"/>
        </w:rPr>
        <w:t> and </w:t>
      </w:r>
      <w:r>
        <w:rPr>
          <w:rStyle w:val="Strong"/>
          <w:color w:val="333333"/>
          <w:shd w:val="clear" w:color="auto" w:fill="F5F5F5"/>
        </w:rPr>
        <w:t>support vector machines</w:t>
      </w:r>
      <w:r>
        <w:rPr>
          <w:color w:val="333333"/>
          <w:shd w:val="clear" w:color="auto" w:fill="F5F5F5"/>
        </w:rPr>
        <w:t>.</w:t>
      </w:r>
    </w:p>
    <w:p w:rsidR="00D50BCB" w:rsidRDefault="00D50BCB">
      <w:pPr>
        <w:rPr>
          <w:color w:val="333333"/>
          <w:shd w:val="clear" w:color="auto" w:fill="F5F5F5"/>
        </w:rPr>
      </w:pPr>
    </w:p>
    <w:p w:rsidR="00D50BCB" w:rsidRDefault="00D50BCB">
      <w:pPr>
        <w:rPr>
          <w:rStyle w:val="Emphasis"/>
          <w:rFonts w:ascii="Arial" w:hAnsi="Arial" w:cs="Arial"/>
          <w:color w:val="333333"/>
          <w:sz w:val="21"/>
          <w:szCs w:val="21"/>
          <w:shd w:val="clear" w:color="auto" w:fill="F4F4F4"/>
        </w:rPr>
      </w:pPr>
      <w:r>
        <w:rPr>
          <w:rStyle w:val="Emphasis"/>
          <w:rFonts w:ascii="Arial" w:hAnsi="Arial" w:cs="Arial"/>
          <w:color w:val="333333"/>
          <w:sz w:val="21"/>
          <w:szCs w:val="21"/>
          <w:shd w:val="clear" w:color="auto" w:fill="F4F4F4"/>
        </w:rPr>
        <w:t>Starting from a basic model helps in two ways: 1) If the model performs as per requirement, there is no need to go to complex models. This saves time and resources. 2) If it does not perform well, it can be used to benchmark the performance of other models.</w:t>
      </w:r>
    </w:p>
    <w:p w:rsidR="00BC5059" w:rsidRDefault="00BC5059">
      <w:pPr>
        <w:rPr>
          <w:rStyle w:val="Emphasis"/>
          <w:rFonts w:ascii="Arial" w:hAnsi="Arial" w:cs="Arial"/>
          <w:color w:val="333333"/>
          <w:sz w:val="21"/>
          <w:szCs w:val="21"/>
          <w:shd w:val="clear" w:color="auto" w:fill="F4F4F4"/>
        </w:rPr>
      </w:pPr>
    </w:p>
    <w:p w:rsidR="00BC5059" w:rsidRDefault="00BC5059" w:rsidP="00BC5059">
      <w:pPr>
        <w:pStyle w:val="Heading1"/>
        <w:shd w:val="clear" w:color="auto" w:fill="F5F5F5"/>
        <w:spacing w:before="150" w:beforeAutospacing="0" w:after="225" w:afterAutospacing="0"/>
        <w:rPr>
          <w:color w:val="333333"/>
          <w:sz w:val="36"/>
          <w:szCs w:val="36"/>
        </w:rPr>
      </w:pPr>
      <w:r>
        <w:rPr>
          <w:color w:val="333333"/>
          <w:sz w:val="36"/>
          <w:szCs w:val="36"/>
        </w:rPr>
        <w:t>Summary</w:t>
      </w:r>
    </w:p>
    <w:p w:rsidR="00BC5059" w:rsidRDefault="00BC5059" w:rsidP="00BC5059">
      <w:pPr>
        <w:pStyle w:val="NormalWeb"/>
        <w:shd w:val="clear" w:color="auto" w:fill="F5F5F5"/>
        <w:spacing w:after="0" w:afterAutospacing="0" w:line="480" w:lineRule="atLeast"/>
        <w:rPr>
          <w:color w:val="333333"/>
        </w:rPr>
      </w:pPr>
      <w:r>
        <w:rPr>
          <w:color w:val="333333"/>
        </w:rPr>
        <w:t>In this session, you learnt how to </w:t>
      </w:r>
      <w:r>
        <w:rPr>
          <w:rStyle w:val="Strong"/>
          <w:color w:val="333333"/>
        </w:rPr>
        <w:t>choose an appropriate machine learning model</w:t>
      </w:r>
      <w:r>
        <w:rPr>
          <w:color w:val="333333"/>
        </w:rPr>
        <w:t> for a given problem. So now if you have a business problem, you can run different models and </w:t>
      </w:r>
      <w:r>
        <w:rPr>
          <w:rStyle w:val="Strong"/>
          <w:color w:val="333333"/>
        </w:rPr>
        <w:t>select the optimal model</w:t>
      </w:r>
      <w:r>
        <w:rPr>
          <w:color w:val="333333"/>
        </w:rPr>
        <w:t>, under given </w:t>
      </w:r>
      <w:r>
        <w:rPr>
          <w:rStyle w:val="Strong"/>
          <w:color w:val="333333"/>
        </w:rPr>
        <w:t>time and resource constraints</w:t>
      </w:r>
      <w:r>
        <w:rPr>
          <w:color w:val="333333"/>
        </w:rPr>
        <w:t>.</w:t>
      </w:r>
    </w:p>
    <w:p w:rsidR="00BC5059" w:rsidRDefault="00BC5059" w:rsidP="00BC5059">
      <w:pPr>
        <w:pStyle w:val="NormalWeb"/>
        <w:shd w:val="clear" w:color="auto" w:fill="F5F5F5"/>
        <w:spacing w:line="480" w:lineRule="atLeast"/>
        <w:rPr>
          <w:color w:val="333333"/>
        </w:rPr>
      </w:pPr>
      <w:r>
        <w:rPr>
          <w:color w:val="333333"/>
        </w:rPr>
        <w:t> </w:t>
      </w:r>
    </w:p>
    <w:p w:rsidR="00BC5059" w:rsidRDefault="00BC5059" w:rsidP="00BC5059">
      <w:pPr>
        <w:pStyle w:val="NormalWeb"/>
        <w:shd w:val="clear" w:color="auto" w:fill="F5F5F5"/>
        <w:spacing w:after="0" w:afterAutospacing="0" w:line="480" w:lineRule="atLeast"/>
        <w:rPr>
          <w:color w:val="333333"/>
        </w:rPr>
      </w:pPr>
      <w:r>
        <w:rPr>
          <w:color w:val="333333"/>
        </w:rPr>
        <w:lastRenderedPageBreak/>
        <w:t>You also learnt the pros and cons of </w:t>
      </w:r>
      <w:r>
        <w:rPr>
          <w:rStyle w:val="Strong"/>
          <w:color w:val="333333"/>
        </w:rPr>
        <w:t>logistic regression, decision trees, and support vector machines</w:t>
      </w:r>
      <w:r>
        <w:rPr>
          <w:color w:val="333333"/>
        </w:rPr>
        <w:t>.</w:t>
      </w:r>
    </w:p>
    <w:p w:rsidR="00BC5059" w:rsidRDefault="00BC5059" w:rsidP="00BC5059">
      <w:pPr>
        <w:pStyle w:val="NormalWeb"/>
        <w:shd w:val="clear" w:color="auto" w:fill="F5F5F5"/>
        <w:spacing w:line="480" w:lineRule="atLeast"/>
        <w:rPr>
          <w:color w:val="333333"/>
        </w:rPr>
      </w:pPr>
      <w:r>
        <w:rPr>
          <w:color w:val="333333"/>
        </w:rPr>
        <w:t> </w:t>
      </w:r>
    </w:p>
    <w:p w:rsidR="00BC5059" w:rsidRDefault="00BC5059" w:rsidP="00BC5059">
      <w:pPr>
        <w:pStyle w:val="NormalWeb"/>
        <w:shd w:val="clear" w:color="auto" w:fill="F5F5F5"/>
        <w:spacing w:after="0" w:afterAutospacing="0" w:line="480" w:lineRule="atLeast"/>
        <w:rPr>
          <w:color w:val="333333"/>
        </w:rPr>
      </w:pPr>
      <w:r>
        <w:rPr>
          <w:color w:val="333333"/>
        </w:rPr>
        <w:t>You learnt about two types of trees: </w:t>
      </w:r>
      <w:r>
        <w:rPr>
          <w:rStyle w:val="Strong"/>
          <w:color w:val="333333"/>
        </w:rPr>
        <w:t>CART (Classification and Regression Tree) </w:t>
      </w:r>
      <w:r>
        <w:rPr>
          <w:color w:val="333333"/>
        </w:rPr>
        <w:t>and the</w:t>
      </w:r>
      <w:r>
        <w:rPr>
          <w:rStyle w:val="Strong"/>
          <w:color w:val="333333"/>
        </w:rPr>
        <w:t> CHAID (Chi-square Automatic Interaction Detection) tree</w:t>
      </w:r>
      <w:r>
        <w:rPr>
          <w:color w:val="333333"/>
        </w:rPr>
        <w:t>. You also learnt about the applications of the two, and that </w:t>
      </w:r>
      <w:r>
        <w:rPr>
          <w:rStyle w:val="Strong"/>
          <w:color w:val="333333"/>
        </w:rPr>
        <w:t>CART</w:t>
      </w:r>
      <w:r>
        <w:rPr>
          <w:color w:val="333333"/>
        </w:rPr>
        <w:t> is suitable for </w:t>
      </w:r>
      <w:r>
        <w:rPr>
          <w:rStyle w:val="Strong"/>
          <w:color w:val="333333"/>
        </w:rPr>
        <w:t>prediction</w:t>
      </w:r>
      <w:r>
        <w:rPr>
          <w:color w:val="333333"/>
        </w:rPr>
        <w:t>, while a </w:t>
      </w:r>
      <w:r>
        <w:rPr>
          <w:rStyle w:val="Strong"/>
          <w:color w:val="333333"/>
        </w:rPr>
        <w:t>CHAID</w:t>
      </w:r>
      <w:r>
        <w:rPr>
          <w:color w:val="333333"/>
        </w:rPr>
        <w:t> tree is suitable for </w:t>
      </w:r>
      <w:r>
        <w:rPr>
          <w:rStyle w:val="Strong"/>
          <w:color w:val="333333"/>
        </w:rPr>
        <w:t>variable analysis</w:t>
      </w:r>
      <w:r>
        <w:rPr>
          <w:color w:val="333333"/>
        </w:rPr>
        <w:t>.</w:t>
      </w:r>
    </w:p>
    <w:p w:rsidR="00BC5059" w:rsidRDefault="00BC5059" w:rsidP="00BC5059">
      <w:pPr>
        <w:pStyle w:val="NormalWeb"/>
        <w:shd w:val="clear" w:color="auto" w:fill="F5F5F5"/>
        <w:spacing w:line="480" w:lineRule="atLeast"/>
        <w:rPr>
          <w:color w:val="333333"/>
        </w:rPr>
      </w:pPr>
      <w:r>
        <w:rPr>
          <w:color w:val="333333"/>
        </w:rPr>
        <w:t> </w:t>
      </w:r>
    </w:p>
    <w:p w:rsidR="00BC5059" w:rsidRDefault="00BC5059" w:rsidP="00BC5059">
      <w:pPr>
        <w:pStyle w:val="NormalWeb"/>
        <w:shd w:val="clear" w:color="auto" w:fill="F5F5F5"/>
        <w:spacing w:line="480" w:lineRule="atLeast"/>
        <w:rPr>
          <w:color w:val="333333"/>
        </w:rPr>
      </w:pPr>
      <w:r>
        <w:rPr>
          <w:color w:val="333333"/>
        </w:rPr>
        <w:t>You learnt the pros and cons of decision trees and random forests, and when to choose random forests over decision trees.</w:t>
      </w:r>
    </w:p>
    <w:p w:rsidR="00BC5059" w:rsidRDefault="00BC5059" w:rsidP="00BC5059">
      <w:pPr>
        <w:pStyle w:val="NormalWeb"/>
        <w:shd w:val="clear" w:color="auto" w:fill="F5F5F5"/>
        <w:spacing w:after="0" w:afterAutospacing="0" w:line="480" w:lineRule="atLeast"/>
        <w:rPr>
          <w:color w:val="333333"/>
        </w:rPr>
      </w:pPr>
      <w:r>
        <w:rPr>
          <w:color w:val="333333"/>
        </w:rPr>
        <w:br/>
        <w:t>Finally, you learnt how to go about </w:t>
      </w:r>
      <w:r>
        <w:rPr>
          <w:rStyle w:val="Strong"/>
          <w:color w:val="333333"/>
        </w:rPr>
        <w:t>model building</w:t>
      </w:r>
      <w:r>
        <w:rPr>
          <w:color w:val="333333"/>
        </w:rPr>
        <w:t> — right from starting by building a simple logistic regression model to building complex models such as support vector machines and random forests.</w:t>
      </w:r>
    </w:p>
    <w:p w:rsidR="00BC5059" w:rsidRDefault="00BC5059" w:rsidP="00BC5059">
      <w:pPr>
        <w:pStyle w:val="NormalWeb"/>
        <w:shd w:val="clear" w:color="auto" w:fill="F5F5F5"/>
        <w:spacing w:line="480" w:lineRule="atLeast"/>
        <w:rPr>
          <w:color w:val="333333"/>
        </w:rPr>
      </w:pPr>
      <w:r>
        <w:rPr>
          <w:color w:val="333333"/>
        </w:rPr>
        <w:t> </w:t>
      </w:r>
    </w:p>
    <w:p w:rsidR="00BC5059" w:rsidRDefault="00BC5059">
      <w:pPr>
        <w:rPr>
          <w:rFonts w:ascii="Arial" w:hAnsi="Arial" w:cs="Arial"/>
          <w:color w:val="333333"/>
          <w:sz w:val="21"/>
          <w:szCs w:val="21"/>
          <w:shd w:val="clear" w:color="auto" w:fill="FFFFFF"/>
        </w:rPr>
      </w:pPr>
      <w:r>
        <w:rPr>
          <w:rFonts w:ascii="Arial" w:hAnsi="Arial" w:cs="Arial"/>
          <w:color w:val="333333"/>
          <w:sz w:val="21"/>
          <w:szCs w:val="21"/>
          <w:shd w:val="clear" w:color="auto" w:fill="FFFFFF"/>
        </w:rPr>
        <w:t>Which of these is most appropriate to use as a baseline (benchmark) model?</w:t>
      </w:r>
    </w:p>
    <w:p w:rsidR="00BC5059" w:rsidRDefault="00BC5059">
      <w:pPr>
        <w:rPr>
          <w:rStyle w:val="Emphasis"/>
          <w:rFonts w:ascii="Arial" w:hAnsi="Arial" w:cs="Arial"/>
          <w:color w:val="333333"/>
          <w:sz w:val="21"/>
          <w:szCs w:val="21"/>
          <w:shd w:val="clear" w:color="auto" w:fill="F4F4F4"/>
        </w:rPr>
      </w:pPr>
      <w:r>
        <w:rPr>
          <w:rStyle w:val="medium-font"/>
          <w:rFonts w:ascii="Arial" w:hAnsi="Arial" w:cs="Arial"/>
          <w:b/>
          <w:bCs/>
          <w:color w:val="333333"/>
          <w:sz w:val="21"/>
          <w:szCs w:val="21"/>
          <w:shd w:val="clear" w:color="auto" w:fill="F4F4F4"/>
        </w:rPr>
        <w:t> </w:t>
      </w:r>
      <w:r>
        <w:rPr>
          <w:rStyle w:val="Emphasis"/>
          <w:rFonts w:ascii="Arial" w:hAnsi="Arial" w:cs="Arial"/>
          <w:color w:val="333333"/>
          <w:sz w:val="21"/>
          <w:szCs w:val="21"/>
          <w:shd w:val="clear" w:color="auto" w:fill="F4F4F4"/>
        </w:rPr>
        <w:t>Logistic regression is simple to run, with no hyperparameters to tune. It can be used as a benchmark to compare the performance of other models.</w:t>
      </w:r>
    </w:p>
    <w:p w:rsidR="00BC5059" w:rsidRDefault="00BC5059">
      <w:pPr>
        <w:rPr>
          <w:rStyle w:val="Emphasis"/>
          <w:rFonts w:ascii="Arial" w:hAnsi="Arial" w:cs="Arial"/>
          <w:color w:val="333333"/>
          <w:sz w:val="21"/>
          <w:szCs w:val="21"/>
          <w:shd w:val="clear" w:color="auto" w:fill="F4F4F4"/>
        </w:rPr>
      </w:pPr>
    </w:p>
    <w:p w:rsidR="00BC5059" w:rsidRDefault="00BC5059">
      <w:pPr>
        <w:rPr>
          <w:rFonts w:ascii="Arial" w:hAnsi="Arial" w:cs="Arial"/>
          <w:color w:val="333333"/>
          <w:sz w:val="21"/>
          <w:szCs w:val="21"/>
          <w:shd w:val="clear" w:color="auto" w:fill="FFFFFF"/>
        </w:rPr>
      </w:pPr>
      <w:r>
        <w:rPr>
          <w:rFonts w:ascii="Arial" w:hAnsi="Arial" w:cs="Arial"/>
          <w:color w:val="333333"/>
          <w:sz w:val="21"/>
          <w:szCs w:val="21"/>
          <w:shd w:val="clear" w:color="auto" w:fill="FFFFFF"/>
        </w:rPr>
        <w:t>Which of the following algorithms is not advisable to use when you have limited CPU resources and time, and when the data set is relatively large?</w:t>
      </w:r>
    </w:p>
    <w:p w:rsidR="00BC5059" w:rsidRDefault="00BC5059">
      <w:pPr>
        <w:rPr>
          <w:rStyle w:val="Emphasis"/>
          <w:rFonts w:ascii="Arial" w:hAnsi="Arial" w:cs="Arial"/>
          <w:color w:val="333333"/>
          <w:sz w:val="21"/>
          <w:szCs w:val="21"/>
          <w:shd w:val="clear" w:color="auto" w:fill="F4F4F4"/>
        </w:rPr>
      </w:pPr>
      <w:r>
        <w:rPr>
          <w:rStyle w:val="Emphasis"/>
          <w:rFonts w:ascii="Arial" w:hAnsi="Arial" w:cs="Arial"/>
          <w:color w:val="333333"/>
          <w:sz w:val="21"/>
          <w:szCs w:val="21"/>
          <w:shd w:val="clear" w:color="auto" w:fill="F4F4F4"/>
        </w:rPr>
        <w:t xml:space="preserve">Support vector machines can take quite a bit of time to run because of their resource-intensive nature. </w:t>
      </w:r>
    </w:p>
    <w:p w:rsidR="00BC5059" w:rsidRDefault="00BC5059">
      <w:pPr>
        <w:rPr>
          <w:rFonts w:ascii="Arial" w:hAnsi="Arial" w:cs="Arial"/>
          <w:color w:val="333333"/>
          <w:sz w:val="21"/>
          <w:szCs w:val="21"/>
          <w:shd w:val="clear" w:color="auto" w:fill="FFFFFF"/>
        </w:rPr>
      </w:pPr>
      <w:r>
        <w:rPr>
          <w:rFonts w:ascii="Arial" w:hAnsi="Arial" w:cs="Arial"/>
          <w:color w:val="333333"/>
          <w:sz w:val="21"/>
          <w:szCs w:val="21"/>
          <w:shd w:val="clear" w:color="auto" w:fill="FFFFFF"/>
        </w:rPr>
        <w:t>On a binary classification task, a logistic regression model gives 67% accuracy on the training set, a decision tree model gives 82% accuracy and an SVM model with a linear kernel gives 69% accuracy. What is NOT a likely reason for the superior results of the tree model?</w:t>
      </w:r>
    </w:p>
    <w:p w:rsidR="00BC5059" w:rsidRDefault="00BC5059">
      <w:pPr>
        <w:rPr>
          <w:rFonts w:ascii="Arial" w:hAnsi="Arial" w:cs="Arial"/>
          <w:color w:val="333333"/>
          <w:sz w:val="21"/>
          <w:szCs w:val="21"/>
          <w:shd w:val="clear" w:color="auto" w:fill="FFFFFF"/>
        </w:rPr>
      </w:pPr>
    </w:p>
    <w:p w:rsidR="00BC5059" w:rsidRDefault="00BC5059">
      <w:pPr>
        <w:rPr>
          <w:rStyle w:val="Emphasis"/>
          <w:rFonts w:ascii="Arial" w:hAnsi="Arial" w:cs="Arial"/>
          <w:color w:val="333333"/>
          <w:sz w:val="21"/>
          <w:szCs w:val="21"/>
          <w:shd w:val="clear" w:color="auto" w:fill="FFFFFF"/>
        </w:rPr>
      </w:pPr>
      <w:r>
        <w:rPr>
          <w:rStyle w:val="medium-font"/>
          <w:rFonts w:ascii="Arial" w:hAnsi="Arial" w:cs="Arial"/>
          <w:b/>
          <w:bCs/>
          <w:color w:val="333333"/>
          <w:sz w:val="21"/>
          <w:szCs w:val="21"/>
          <w:shd w:val="clear" w:color="auto" w:fill="FFFFFF"/>
        </w:rPr>
        <w:t> </w:t>
      </w:r>
      <w:r>
        <w:rPr>
          <w:rStyle w:val="Emphasis"/>
          <w:rFonts w:ascii="Arial" w:hAnsi="Arial" w:cs="Arial"/>
          <w:color w:val="333333"/>
          <w:sz w:val="21"/>
          <w:szCs w:val="21"/>
          <w:shd w:val="clear" w:color="auto" w:fill="FFFFFF"/>
        </w:rPr>
        <w:t>A decision tree generally does not perform well on a dataset with a lot of continuous variables. Since the tree is performing well on the dataset, it is highly unlikely that the data has only continuous attributes.</w:t>
      </w:r>
    </w:p>
    <w:p w:rsidR="00F209F1" w:rsidRDefault="00F209F1">
      <w:pPr>
        <w:rPr>
          <w:rStyle w:val="Emphasis"/>
          <w:rFonts w:ascii="Arial" w:hAnsi="Arial" w:cs="Arial"/>
          <w:color w:val="333333"/>
          <w:sz w:val="21"/>
          <w:szCs w:val="21"/>
          <w:shd w:val="clear" w:color="auto" w:fill="FFFFFF"/>
        </w:rPr>
      </w:pPr>
    </w:p>
    <w:p w:rsidR="00F209F1" w:rsidRDefault="00F209F1">
      <w:pPr>
        <w:rPr>
          <w:rFonts w:ascii="Arial" w:hAnsi="Arial" w:cs="Arial"/>
          <w:color w:val="333333"/>
          <w:sz w:val="21"/>
          <w:szCs w:val="21"/>
          <w:shd w:val="clear" w:color="auto" w:fill="FFFFFF"/>
        </w:rPr>
      </w:pPr>
      <w:r>
        <w:rPr>
          <w:rFonts w:ascii="Arial" w:hAnsi="Arial" w:cs="Arial"/>
          <w:color w:val="333333"/>
          <w:sz w:val="21"/>
          <w:szCs w:val="21"/>
          <w:shd w:val="clear" w:color="auto" w:fill="FFFFFF"/>
        </w:rPr>
        <w:t>Given a decision tree model on a binary classification task, which among the following is the best way to check whether the tree is overfitting?</w:t>
      </w:r>
    </w:p>
    <w:p w:rsidR="00094C3D" w:rsidRDefault="00094C3D">
      <w:pPr>
        <w:rPr>
          <w:rStyle w:val="Emphasis"/>
          <w:rFonts w:ascii="Arial" w:hAnsi="Arial" w:cs="Arial"/>
          <w:color w:val="333333"/>
          <w:sz w:val="21"/>
          <w:szCs w:val="21"/>
          <w:shd w:val="clear" w:color="auto" w:fill="F4F4F4"/>
        </w:rPr>
      </w:pPr>
      <w:r>
        <w:rPr>
          <w:rStyle w:val="medium-font"/>
          <w:rFonts w:ascii="Arial" w:hAnsi="Arial" w:cs="Arial"/>
          <w:b/>
          <w:bCs/>
          <w:color w:val="333333"/>
          <w:sz w:val="21"/>
          <w:szCs w:val="21"/>
          <w:shd w:val="clear" w:color="auto" w:fill="F4F4F4"/>
        </w:rPr>
        <w:t>: </w:t>
      </w:r>
      <w:r>
        <w:rPr>
          <w:rStyle w:val="Emphasis"/>
          <w:rFonts w:ascii="Arial" w:hAnsi="Arial" w:cs="Arial"/>
          <w:color w:val="333333"/>
          <w:sz w:val="21"/>
          <w:szCs w:val="21"/>
          <w:shd w:val="clear" w:color="auto" w:fill="F4F4F4"/>
        </w:rPr>
        <w:t>If the difference between training and validation accuracy is significant, then you can conclude that the tree has overfitted the data.</w:t>
      </w:r>
    </w:p>
    <w:p w:rsidR="00094C3D" w:rsidRDefault="00094C3D">
      <w:pPr>
        <w:rPr>
          <w:rStyle w:val="Emphasis"/>
          <w:rFonts w:ascii="Arial" w:hAnsi="Arial" w:cs="Arial"/>
          <w:color w:val="333333"/>
          <w:sz w:val="21"/>
          <w:szCs w:val="21"/>
          <w:shd w:val="clear" w:color="auto" w:fill="F4F4F4"/>
        </w:rPr>
      </w:pPr>
    </w:p>
    <w:p w:rsidR="00094C3D" w:rsidRDefault="00094C3D">
      <w:pPr>
        <w:rPr>
          <w:rFonts w:ascii="Arial" w:hAnsi="Arial" w:cs="Arial"/>
          <w:color w:val="333333"/>
          <w:sz w:val="21"/>
          <w:szCs w:val="21"/>
          <w:shd w:val="clear" w:color="auto" w:fill="FFFFFF"/>
        </w:rPr>
      </w:pPr>
      <w:proofErr w:type="spellStart"/>
      <w:r>
        <w:rPr>
          <w:rFonts w:ascii="Arial" w:hAnsi="Arial" w:cs="Arial"/>
          <w:color w:val="333333"/>
          <w:sz w:val="21"/>
          <w:szCs w:val="21"/>
          <w:shd w:val="clear" w:color="auto" w:fill="FFFFFF"/>
        </w:rPr>
        <w:t>iven</w:t>
      </w:r>
      <w:proofErr w:type="spellEnd"/>
      <w:r>
        <w:rPr>
          <w:rFonts w:ascii="Arial" w:hAnsi="Arial" w:cs="Arial"/>
          <w:color w:val="333333"/>
          <w:sz w:val="21"/>
          <w:szCs w:val="21"/>
          <w:shd w:val="clear" w:color="auto" w:fill="FFFFFF"/>
        </w:rPr>
        <w:t xml:space="preserve"> a binary classification dataset, say having Y = 1 or 0 as the target variable and </w:t>
      </w:r>
      <w:r>
        <w:rPr>
          <w:rStyle w:val="mjx-char"/>
          <w:rFonts w:ascii="MJXc-TeX-math-Iw" w:hAnsi="MJXc-TeX-math-Iw" w:cs="Arial"/>
          <w:color w:val="333333"/>
          <w:sz w:val="27"/>
          <w:szCs w:val="27"/>
          <w:bdr w:val="none" w:sz="0" w:space="0" w:color="auto" w:frame="1"/>
          <w:shd w:val="clear" w:color="auto" w:fill="FFFFFF"/>
        </w:rPr>
        <w:t>X</w:t>
      </w:r>
      <w:r>
        <w:rPr>
          <w:rStyle w:val="mjx-char"/>
          <w:rFonts w:ascii="MJXc-TeX-main-Rw" w:hAnsi="MJXc-TeX-main-Rw" w:cs="Arial"/>
          <w:color w:val="333333"/>
          <w:sz w:val="19"/>
          <w:szCs w:val="19"/>
          <w:bdr w:val="none" w:sz="0" w:space="0" w:color="auto" w:frame="1"/>
          <w:shd w:val="clear" w:color="auto" w:fill="FFFFFF"/>
        </w:rPr>
        <w:t>1</w:t>
      </w:r>
      <w:r>
        <w:rPr>
          <w:rStyle w:val="mjxassistivemathml"/>
          <w:color w:val="333333"/>
          <w:sz w:val="27"/>
          <w:szCs w:val="27"/>
          <w:bdr w:val="none" w:sz="0" w:space="0" w:color="auto" w:frame="1"/>
          <w:shd w:val="clear" w:color="auto" w:fill="FFFFFF"/>
        </w:rPr>
        <w:t>X</w:t>
      </w:r>
      <w:proofErr w:type="gramStart"/>
      <w:r>
        <w:rPr>
          <w:rStyle w:val="mjxassistivemathml"/>
          <w:color w:val="333333"/>
          <w:sz w:val="27"/>
          <w:szCs w:val="27"/>
          <w:bdr w:val="none" w:sz="0" w:space="0" w:color="auto" w:frame="1"/>
          <w:shd w:val="clear" w:color="auto" w:fill="FFFFFF"/>
        </w:rPr>
        <w:t>1</w:t>
      </w:r>
      <w:r>
        <w:rPr>
          <w:rFonts w:ascii="Arial" w:hAnsi="Arial" w:cs="Arial"/>
          <w:color w:val="333333"/>
          <w:sz w:val="21"/>
          <w:szCs w:val="21"/>
          <w:shd w:val="clear" w:color="auto" w:fill="FFFFFF"/>
        </w:rPr>
        <w:t>  and</w:t>
      </w:r>
      <w:proofErr w:type="gramEnd"/>
      <w:r>
        <w:rPr>
          <w:rFonts w:ascii="Arial" w:hAnsi="Arial" w:cs="Arial"/>
          <w:color w:val="333333"/>
          <w:sz w:val="21"/>
          <w:szCs w:val="21"/>
          <w:shd w:val="clear" w:color="auto" w:fill="FFFFFF"/>
        </w:rPr>
        <w:t> </w:t>
      </w:r>
      <w:r>
        <w:rPr>
          <w:rStyle w:val="mjx-char"/>
          <w:rFonts w:ascii="MJXc-TeX-math-Iw" w:hAnsi="MJXc-TeX-math-Iw" w:cs="Arial"/>
          <w:color w:val="333333"/>
          <w:sz w:val="27"/>
          <w:szCs w:val="27"/>
          <w:bdr w:val="none" w:sz="0" w:space="0" w:color="auto" w:frame="1"/>
          <w:shd w:val="clear" w:color="auto" w:fill="FFFFFF"/>
        </w:rPr>
        <w:t>X</w:t>
      </w:r>
      <w:r>
        <w:rPr>
          <w:rStyle w:val="mjx-char"/>
          <w:rFonts w:ascii="MJXc-TeX-main-Rw" w:hAnsi="MJXc-TeX-main-Rw" w:cs="Arial"/>
          <w:color w:val="333333"/>
          <w:sz w:val="19"/>
          <w:szCs w:val="19"/>
          <w:bdr w:val="none" w:sz="0" w:space="0" w:color="auto" w:frame="1"/>
          <w:shd w:val="clear" w:color="auto" w:fill="FFFFFF"/>
        </w:rPr>
        <w:t>2</w:t>
      </w:r>
      <w:r>
        <w:rPr>
          <w:rStyle w:val="mjxassistivemathml"/>
          <w:color w:val="333333"/>
          <w:sz w:val="27"/>
          <w:szCs w:val="27"/>
          <w:bdr w:val="none" w:sz="0" w:space="0" w:color="auto" w:frame="1"/>
          <w:shd w:val="clear" w:color="auto" w:fill="FFFFFF"/>
        </w:rPr>
        <w:t>X2</w:t>
      </w:r>
      <w:r>
        <w:rPr>
          <w:rFonts w:ascii="Arial" w:hAnsi="Arial" w:cs="Arial"/>
          <w:color w:val="333333"/>
          <w:sz w:val="21"/>
          <w:szCs w:val="21"/>
          <w:shd w:val="clear" w:color="auto" w:fill="FFFFFF"/>
        </w:rPr>
        <w:t>  as two numeric attributes, what does it mean to say that the dataset is linearly separable?</w:t>
      </w:r>
    </w:p>
    <w:p w:rsidR="00094C3D" w:rsidRDefault="00094C3D">
      <w:pPr>
        <w:rPr>
          <w:rFonts w:ascii="Arial" w:hAnsi="Arial" w:cs="Arial"/>
          <w:b/>
          <w:bCs/>
          <w:color w:val="333333"/>
          <w:sz w:val="21"/>
          <w:szCs w:val="21"/>
          <w:shd w:val="clear" w:color="auto" w:fill="F4F4F4"/>
        </w:rPr>
      </w:pPr>
      <w:r>
        <w:rPr>
          <w:rFonts w:ascii="Arial" w:hAnsi="Arial" w:cs="Arial"/>
          <w:b/>
          <w:bCs/>
          <w:color w:val="333333"/>
          <w:sz w:val="21"/>
          <w:szCs w:val="21"/>
          <w:shd w:val="clear" w:color="auto" w:fill="F4F4F4"/>
        </w:rPr>
        <w:t>A straight </w:t>
      </w:r>
      <w:r>
        <w:rPr>
          <w:rStyle w:val="mjx-char"/>
          <w:rFonts w:ascii="MJXc-TeX-math-Iw" w:hAnsi="MJXc-TeX-math-Iw" w:cs="Arial"/>
          <w:color w:val="333333"/>
          <w:sz w:val="27"/>
          <w:szCs w:val="27"/>
          <w:bdr w:val="none" w:sz="0" w:space="0" w:color="auto" w:frame="1"/>
          <w:shd w:val="clear" w:color="auto" w:fill="F4F4F4"/>
        </w:rPr>
        <w:t>aX</w:t>
      </w:r>
      <w:r>
        <w:rPr>
          <w:rStyle w:val="mjx-char"/>
          <w:rFonts w:ascii="MJXc-TeX-main-Rw" w:hAnsi="MJXc-TeX-main-Rw" w:cs="Arial"/>
          <w:color w:val="333333"/>
          <w:sz w:val="19"/>
          <w:szCs w:val="19"/>
          <w:bdr w:val="none" w:sz="0" w:space="0" w:color="auto" w:frame="1"/>
          <w:shd w:val="clear" w:color="auto" w:fill="F4F4F4"/>
        </w:rPr>
        <w:t>1</w:t>
      </w:r>
      <w:r>
        <w:rPr>
          <w:rStyle w:val="mjx-char"/>
          <w:rFonts w:ascii="MJXc-TeX-main-Rw" w:hAnsi="MJXc-TeX-main-Rw" w:cs="Arial"/>
          <w:color w:val="333333"/>
          <w:sz w:val="27"/>
          <w:szCs w:val="27"/>
          <w:bdr w:val="none" w:sz="0" w:space="0" w:color="auto" w:frame="1"/>
          <w:shd w:val="clear" w:color="auto" w:fill="F4F4F4"/>
        </w:rPr>
        <w:t>+</w:t>
      </w:r>
      <w:r>
        <w:rPr>
          <w:rStyle w:val="mjx-char"/>
          <w:rFonts w:ascii="MJXc-TeX-math-Iw" w:hAnsi="MJXc-TeX-math-Iw" w:cs="Arial"/>
          <w:color w:val="333333"/>
          <w:sz w:val="27"/>
          <w:szCs w:val="27"/>
          <w:bdr w:val="none" w:sz="0" w:space="0" w:color="auto" w:frame="1"/>
          <w:shd w:val="clear" w:color="auto" w:fill="F4F4F4"/>
        </w:rPr>
        <w:t>bX</w:t>
      </w:r>
      <w:r>
        <w:rPr>
          <w:rStyle w:val="mjx-char"/>
          <w:rFonts w:ascii="MJXc-TeX-main-Rw" w:hAnsi="MJXc-TeX-main-Rw" w:cs="Arial"/>
          <w:color w:val="333333"/>
          <w:sz w:val="19"/>
          <w:szCs w:val="19"/>
          <w:bdr w:val="none" w:sz="0" w:space="0" w:color="auto" w:frame="1"/>
          <w:shd w:val="clear" w:color="auto" w:fill="F4F4F4"/>
        </w:rPr>
        <w:t>2</w:t>
      </w:r>
      <w:r>
        <w:rPr>
          <w:rStyle w:val="mjx-char"/>
          <w:rFonts w:ascii="MJXc-TeX-main-Rw" w:hAnsi="MJXc-TeX-main-Rw" w:cs="Arial"/>
          <w:color w:val="333333"/>
          <w:sz w:val="27"/>
          <w:szCs w:val="27"/>
          <w:bdr w:val="none" w:sz="0" w:space="0" w:color="auto" w:frame="1"/>
          <w:shd w:val="clear" w:color="auto" w:fill="F4F4F4"/>
        </w:rPr>
        <w:t>+</w:t>
      </w:r>
      <w:r>
        <w:rPr>
          <w:rStyle w:val="mjx-char"/>
          <w:rFonts w:ascii="MJXc-TeX-math-Iw" w:hAnsi="MJXc-TeX-math-Iw" w:cs="Arial"/>
          <w:color w:val="333333"/>
          <w:sz w:val="27"/>
          <w:szCs w:val="27"/>
          <w:bdr w:val="none" w:sz="0" w:space="0" w:color="auto" w:frame="1"/>
          <w:shd w:val="clear" w:color="auto" w:fill="F4F4F4"/>
        </w:rPr>
        <w:t>c</w:t>
      </w:r>
      <w:r>
        <w:rPr>
          <w:rStyle w:val="mjx-char"/>
          <w:rFonts w:ascii="MJXc-TeX-main-Rw" w:hAnsi="MJXc-TeX-main-Rw" w:cs="Arial"/>
          <w:color w:val="333333"/>
          <w:sz w:val="27"/>
          <w:szCs w:val="27"/>
          <w:bdr w:val="none" w:sz="0" w:space="0" w:color="auto" w:frame="1"/>
          <w:shd w:val="clear" w:color="auto" w:fill="F4F4F4"/>
        </w:rPr>
        <w:t>=0</w:t>
      </w:r>
      <w:r>
        <w:rPr>
          <w:rStyle w:val="mjxassistivemathml"/>
          <w:color w:val="333333"/>
          <w:sz w:val="27"/>
          <w:szCs w:val="27"/>
          <w:bdr w:val="none" w:sz="0" w:space="0" w:color="auto" w:frame="1"/>
          <w:shd w:val="clear" w:color="auto" w:fill="F4F4F4"/>
        </w:rPr>
        <w:t>aX1+bX2+c=0</w:t>
      </w:r>
      <w:r>
        <w:rPr>
          <w:rFonts w:ascii="Arial" w:hAnsi="Arial" w:cs="Arial"/>
          <w:b/>
          <w:bCs/>
          <w:color w:val="333333"/>
          <w:sz w:val="21"/>
          <w:szCs w:val="21"/>
          <w:shd w:val="clear" w:color="auto" w:fill="F4F4F4"/>
        </w:rPr>
        <w:t> line can separate the points Y=0 from Y=1</w:t>
      </w:r>
    </w:p>
    <w:p w:rsidR="00094C3D" w:rsidRDefault="00094C3D">
      <w:pPr>
        <w:rPr>
          <w:rStyle w:val="Emphasis"/>
          <w:rFonts w:ascii="Arial" w:hAnsi="Arial" w:cs="Arial"/>
          <w:color w:val="333333"/>
          <w:sz w:val="21"/>
          <w:szCs w:val="21"/>
          <w:shd w:val="clear" w:color="auto" w:fill="F4F4F4"/>
        </w:rPr>
      </w:pPr>
      <w:r>
        <w:rPr>
          <w:rStyle w:val="Emphasis"/>
          <w:rFonts w:ascii="Arial" w:hAnsi="Arial" w:cs="Arial"/>
          <w:color w:val="333333"/>
          <w:sz w:val="21"/>
          <w:szCs w:val="21"/>
          <w:shd w:val="clear" w:color="auto" w:fill="F4F4F4"/>
        </w:rPr>
        <w:t>A dataset is linearly separable when the different classes can be separated using a line. Here, classes 0 and 1 are being separated by the given equation of line.</w:t>
      </w:r>
    </w:p>
    <w:p w:rsidR="003A4D69" w:rsidRDefault="003A4D69">
      <w:pPr>
        <w:rPr>
          <w:rStyle w:val="Emphasis"/>
          <w:rFonts w:ascii="Arial" w:hAnsi="Arial" w:cs="Arial"/>
          <w:color w:val="333333"/>
          <w:sz w:val="21"/>
          <w:szCs w:val="21"/>
          <w:shd w:val="clear" w:color="auto" w:fill="F4F4F4"/>
        </w:rPr>
      </w:pPr>
      <w:r>
        <w:rPr>
          <w:rStyle w:val="medium-font"/>
          <w:rFonts w:ascii="Arial" w:hAnsi="Arial" w:cs="Arial"/>
          <w:b/>
          <w:bCs/>
          <w:color w:val="333333"/>
          <w:sz w:val="21"/>
          <w:szCs w:val="21"/>
          <w:shd w:val="clear" w:color="auto" w:fill="FFFFFF"/>
        </w:rPr>
        <w:t> </w:t>
      </w:r>
      <w:r>
        <w:rPr>
          <w:rStyle w:val="Emphasis"/>
          <w:rFonts w:ascii="Arial" w:hAnsi="Arial" w:cs="Arial"/>
          <w:color w:val="333333"/>
          <w:sz w:val="21"/>
          <w:szCs w:val="21"/>
          <w:shd w:val="clear" w:color="auto" w:fill="FFFFFF"/>
        </w:rPr>
        <w:t>The equation of log odds is ​</w:t>
      </w:r>
      <w:r>
        <w:rPr>
          <w:rStyle w:val="mjx-char"/>
          <w:rFonts w:ascii="MJXc-TeX-math-Iw" w:hAnsi="MJXc-TeX-math-Iw"/>
          <w:color w:val="333333"/>
          <w:bdr w:val="none" w:sz="0" w:space="0" w:color="auto" w:frame="1"/>
          <w:shd w:val="clear" w:color="auto" w:fill="FFFFFF"/>
        </w:rPr>
        <w:t>ln</w:t>
      </w:r>
      <w:r>
        <w:rPr>
          <w:rStyle w:val="mjx-char"/>
          <w:rFonts w:ascii="MJXc-TeX-main-Rw" w:hAnsi="MJXc-TeX-main-Rw"/>
          <w:color w:val="333333"/>
          <w:bdr w:val="none" w:sz="0" w:space="0" w:color="auto" w:frame="1"/>
          <w:shd w:val="clear" w:color="auto" w:fill="FFFFFF"/>
        </w:rPr>
        <w:t>(</w:t>
      </w:r>
      <w:r>
        <w:rPr>
          <w:rStyle w:val="mjx-char"/>
          <w:rFonts w:ascii="MJXc-TeX-math-Iw" w:hAnsi="MJXc-TeX-math-Iw"/>
          <w:color w:val="333333"/>
          <w:sz w:val="17"/>
          <w:szCs w:val="17"/>
          <w:bdr w:val="none" w:sz="0" w:space="0" w:color="auto" w:frame="1"/>
          <w:shd w:val="clear" w:color="auto" w:fill="FFFFFF"/>
        </w:rPr>
        <w:t>P</w:t>
      </w:r>
      <w:r>
        <w:rPr>
          <w:rStyle w:val="mjx-char"/>
          <w:rFonts w:ascii="MJXc-TeX-main-Rw" w:hAnsi="MJXc-TeX-main-Rw"/>
          <w:color w:val="333333"/>
          <w:sz w:val="17"/>
          <w:szCs w:val="17"/>
          <w:bdr w:val="none" w:sz="0" w:space="0" w:color="auto" w:frame="1"/>
          <w:shd w:val="clear" w:color="auto" w:fill="FFFFFF"/>
        </w:rPr>
        <w:t>1−</w:t>
      </w:r>
      <w:r>
        <w:rPr>
          <w:rStyle w:val="mjx-char"/>
          <w:rFonts w:ascii="MJXc-TeX-math-Iw" w:hAnsi="MJXc-TeX-math-Iw"/>
          <w:color w:val="333333"/>
          <w:sz w:val="17"/>
          <w:szCs w:val="17"/>
          <w:bdr w:val="none" w:sz="0" w:space="0" w:color="auto" w:frame="1"/>
          <w:shd w:val="clear" w:color="auto" w:fill="FFFFFF"/>
        </w:rPr>
        <w:t>P</w:t>
      </w:r>
      <w:r>
        <w:rPr>
          <w:rStyle w:val="mjx-char"/>
          <w:rFonts w:ascii="MJXc-TeX-main-Rw" w:hAnsi="MJXc-TeX-main-Rw"/>
          <w:color w:val="333333"/>
          <w:bdr w:val="none" w:sz="0" w:space="0" w:color="auto" w:frame="1"/>
          <w:shd w:val="clear" w:color="auto" w:fill="FFFFFF"/>
        </w:rPr>
        <w:t>)=</w:t>
      </w:r>
      <w:r>
        <w:rPr>
          <w:rStyle w:val="mjx-char"/>
          <w:rFonts w:ascii="MJXc-TeX-math-Iw" w:hAnsi="MJXc-TeX-math-Iw"/>
          <w:color w:val="333333"/>
          <w:bdr w:val="none" w:sz="0" w:space="0" w:color="auto" w:frame="1"/>
          <w:shd w:val="clear" w:color="auto" w:fill="FFFFFF"/>
        </w:rPr>
        <w:t>β</w:t>
      </w:r>
      <w:r>
        <w:rPr>
          <w:rStyle w:val="mjx-char"/>
          <w:rFonts w:ascii="MJXc-TeX-main-Rw" w:hAnsi="MJXc-TeX-main-Rw"/>
          <w:color w:val="333333"/>
          <w:sz w:val="17"/>
          <w:szCs w:val="17"/>
          <w:bdr w:val="none" w:sz="0" w:space="0" w:color="auto" w:frame="1"/>
          <w:shd w:val="clear" w:color="auto" w:fill="FFFFFF"/>
        </w:rPr>
        <w:t>0</w:t>
      </w:r>
      <w:r>
        <w:rPr>
          <w:rStyle w:val="mjx-char"/>
          <w:rFonts w:ascii="MJXc-TeX-main-Rw" w:hAnsi="MJXc-TeX-main-Rw"/>
          <w:color w:val="333333"/>
          <w:bdr w:val="none" w:sz="0" w:space="0" w:color="auto" w:frame="1"/>
          <w:shd w:val="clear" w:color="auto" w:fill="FFFFFF"/>
        </w:rPr>
        <w:t>+</w:t>
      </w:r>
      <w:r>
        <w:rPr>
          <w:rStyle w:val="mjx-char"/>
          <w:rFonts w:ascii="MJXc-TeX-math-Iw" w:hAnsi="MJXc-TeX-math-Iw"/>
          <w:color w:val="333333"/>
          <w:bdr w:val="none" w:sz="0" w:space="0" w:color="auto" w:frame="1"/>
          <w:shd w:val="clear" w:color="auto" w:fill="FFFFFF"/>
        </w:rPr>
        <w:t>β</w:t>
      </w:r>
      <w:r>
        <w:rPr>
          <w:rStyle w:val="mjx-char"/>
          <w:rFonts w:ascii="MJXc-TeX-main-Rw" w:hAnsi="MJXc-TeX-main-Rw"/>
          <w:color w:val="333333"/>
          <w:sz w:val="17"/>
          <w:szCs w:val="17"/>
          <w:bdr w:val="none" w:sz="0" w:space="0" w:color="auto" w:frame="1"/>
          <w:shd w:val="clear" w:color="auto" w:fill="FFFFFF"/>
        </w:rPr>
        <w:t>1</w:t>
      </w:r>
      <w:r>
        <w:rPr>
          <w:rStyle w:val="mjx-char"/>
          <w:rFonts w:ascii="MJXc-TeX-math-Iw" w:hAnsi="MJXc-TeX-math-Iw"/>
          <w:color w:val="333333"/>
          <w:bdr w:val="none" w:sz="0" w:space="0" w:color="auto" w:frame="1"/>
          <w:shd w:val="clear" w:color="auto" w:fill="FFFFFF"/>
        </w:rPr>
        <w:t>X</w:t>
      </w:r>
      <w:r>
        <w:rPr>
          <w:rStyle w:val="mjx-char"/>
          <w:rFonts w:ascii="MJXc-TeX-main-Rw" w:hAnsi="MJXc-TeX-main-Rw"/>
          <w:color w:val="333333"/>
          <w:sz w:val="17"/>
          <w:szCs w:val="17"/>
          <w:bdr w:val="none" w:sz="0" w:space="0" w:color="auto" w:frame="1"/>
          <w:shd w:val="clear" w:color="auto" w:fill="FFFFFF"/>
        </w:rPr>
        <w:t>1</w:t>
      </w:r>
      <w:r>
        <w:rPr>
          <w:rStyle w:val="mjx-char"/>
          <w:rFonts w:ascii="MJXc-TeX-main-Rw" w:hAnsi="MJXc-TeX-main-Rw"/>
          <w:color w:val="333333"/>
          <w:bdr w:val="none" w:sz="0" w:space="0" w:color="auto" w:frame="1"/>
          <w:shd w:val="clear" w:color="auto" w:fill="FFFFFF"/>
        </w:rPr>
        <w:t>+</w:t>
      </w:r>
      <w:r>
        <w:rPr>
          <w:rStyle w:val="mjx-char"/>
          <w:rFonts w:ascii="MJXc-TeX-math-Iw" w:hAnsi="MJXc-TeX-math-Iw"/>
          <w:color w:val="333333"/>
          <w:bdr w:val="none" w:sz="0" w:space="0" w:color="auto" w:frame="1"/>
          <w:shd w:val="clear" w:color="auto" w:fill="FFFFFF"/>
        </w:rPr>
        <w:t>β</w:t>
      </w:r>
      <w:r>
        <w:rPr>
          <w:rStyle w:val="mjx-char"/>
          <w:rFonts w:ascii="MJXc-TeX-main-Rw" w:hAnsi="MJXc-TeX-main-Rw"/>
          <w:color w:val="333333"/>
          <w:sz w:val="17"/>
          <w:szCs w:val="17"/>
          <w:bdr w:val="none" w:sz="0" w:space="0" w:color="auto" w:frame="1"/>
          <w:shd w:val="clear" w:color="auto" w:fill="FFFFFF"/>
        </w:rPr>
        <w:t>2</w:t>
      </w:r>
      <w:r>
        <w:rPr>
          <w:rStyle w:val="mjx-char"/>
          <w:rFonts w:ascii="MJXc-TeX-math-Iw" w:hAnsi="MJXc-TeX-math-Iw"/>
          <w:color w:val="333333"/>
          <w:bdr w:val="none" w:sz="0" w:space="0" w:color="auto" w:frame="1"/>
          <w:shd w:val="clear" w:color="auto" w:fill="FFFFFF"/>
        </w:rPr>
        <w:t>X</w:t>
      </w:r>
      <w:r>
        <w:rPr>
          <w:rStyle w:val="mjx-char"/>
          <w:rFonts w:ascii="MJXc-TeX-main-Rw" w:hAnsi="MJXc-TeX-main-Rw"/>
          <w:color w:val="333333"/>
          <w:sz w:val="17"/>
          <w:szCs w:val="17"/>
          <w:bdr w:val="none" w:sz="0" w:space="0" w:color="auto" w:frame="1"/>
          <w:shd w:val="clear" w:color="auto" w:fill="FFFFFF"/>
        </w:rPr>
        <w:t>2</w:t>
      </w:r>
      <w:r>
        <w:rPr>
          <w:rStyle w:val="mjxassistivemathml"/>
          <w:rFonts w:ascii="Arial" w:hAnsi="Arial" w:cs="Arial"/>
          <w:color w:val="333333"/>
          <w:bdr w:val="none" w:sz="0" w:space="0" w:color="auto" w:frame="1"/>
          <w:shd w:val="clear" w:color="auto" w:fill="FFFFFF"/>
        </w:rPr>
        <w:t>ln(P1−P)=β0+β1X1+β2X2</w:t>
      </w:r>
      <w:r>
        <w:rPr>
          <w:rStyle w:val="Emphasis"/>
          <w:rFonts w:ascii="Arial" w:hAnsi="Arial" w:cs="Arial"/>
          <w:color w:val="333333"/>
          <w:sz w:val="21"/>
          <w:szCs w:val="21"/>
          <w:shd w:val="clear" w:color="auto" w:fill="FFFFFF"/>
        </w:rPr>
        <w:t xml:space="preserve">​ The right </w:t>
      </w:r>
      <w:proofErr w:type="spellStart"/>
      <w:r>
        <w:rPr>
          <w:rStyle w:val="Emphasis"/>
          <w:rFonts w:ascii="Arial" w:hAnsi="Arial" w:cs="Arial"/>
          <w:color w:val="333333"/>
          <w:sz w:val="21"/>
          <w:szCs w:val="21"/>
          <w:shd w:val="clear" w:color="auto" w:fill="FFFFFF"/>
        </w:rPr>
        <w:t>handside</w:t>
      </w:r>
      <w:proofErr w:type="spellEnd"/>
      <w:r>
        <w:rPr>
          <w:rStyle w:val="Emphasis"/>
          <w:rFonts w:ascii="Arial" w:hAnsi="Arial" w:cs="Arial"/>
          <w:color w:val="333333"/>
          <w:sz w:val="21"/>
          <w:szCs w:val="21"/>
          <w:shd w:val="clear" w:color="auto" w:fill="FFFFFF"/>
        </w:rPr>
        <w:t xml:space="preserve"> of the above equation is a linear line where the log odds of the target variable Y and the attributes </w:t>
      </w:r>
      <w:r>
        <w:rPr>
          <w:rStyle w:val="mjx-char"/>
          <w:rFonts w:ascii="MJXc-TeX-math-Iw" w:hAnsi="MJXc-TeX-math-Iw"/>
          <w:color w:val="333333"/>
          <w:bdr w:val="none" w:sz="0" w:space="0" w:color="auto" w:frame="1"/>
          <w:shd w:val="clear" w:color="auto" w:fill="FFFFFF"/>
        </w:rPr>
        <w:t>X</w:t>
      </w:r>
      <w:r>
        <w:rPr>
          <w:rStyle w:val="mjx-char"/>
          <w:rFonts w:ascii="MJXc-TeX-main-Rw" w:hAnsi="MJXc-TeX-main-Rw"/>
          <w:color w:val="333333"/>
          <w:sz w:val="17"/>
          <w:szCs w:val="17"/>
          <w:bdr w:val="none" w:sz="0" w:space="0" w:color="auto" w:frame="1"/>
          <w:shd w:val="clear" w:color="auto" w:fill="FFFFFF"/>
        </w:rPr>
        <w:t>1</w:t>
      </w:r>
      <w:r>
        <w:rPr>
          <w:rStyle w:val="mjxassistivemathml"/>
          <w:rFonts w:ascii="Arial" w:hAnsi="Arial" w:cs="Arial"/>
          <w:color w:val="333333"/>
          <w:bdr w:val="none" w:sz="0" w:space="0" w:color="auto" w:frame="1"/>
          <w:shd w:val="clear" w:color="auto" w:fill="FFFFFF"/>
        </w:rPr>
        <w:t>X1</w:t>
      </w:r>
      <w:r>
        <w:rPr>
          <w:rStyle w:val="Emphasis"/>
          <w:rFonts w:ascii="Arial" w:hAnsi="Arial" w:cs="Arial"/>
          <w:color w:val="333333"/>
          <w:sz w:val="21"/>
          <w:szCs w:val="21"/>
          <w:shd w:val="clear" w:color="auto" w:fill="FFFFFF"/>
        </w:rPr>
        <w:t> and </w:t>
      </w:r>
      <w:r>
        <w:rPr>
          <w:rStyle w:val="mjx-char"/>
          <w:rFonts w:ascii="MJXc-TeX-math-Iw" w:hAnsi="MJXc-TeX-math-Iw"/>
          <w:color w:val="333333"/>
          <w:bdr w:val="none" w:sz="0" w:space="0" w:color="auto" w:frame="1"/>
          <w:shd w:val="clear" w:color="auto" w:fill="FFFFFF"/>
        </w:rPr>
        <w:t>X</w:t>
      </w:r>
      <w:r>
        <w:rPr>
          <w:rStyle w:val="mjx-char"/>
          <w:rFonts w:ascii="MJXc-TeX-main-Rw" w:hAnsi="MJXc-TeX-main-Rw"/>
          <w:color w:val="333333"/>
          <w:sz w:val="17"/>
          <w:szCs w:val="17"/>
          <w:bdr w:val="none" w:sz="0" w:space="0" w:color="auto" w:frame="1"/>
          <w:shd w:val="clear" w:color="auto" w:fill="FFFFFF"/>
        </w:rPr>
        <w:t>2</w:t>
      </w:r>
      <w:r>
        <w:rPr>
          <w:rStyle w:val="mjxassistivemathml"/>
          <w:rFonts w:ascii="Arial" w:hAnsi="Arial" w:cs="Arial"/>
          <w:color w:val="333333"/>
          <w:bdr w:val="none" w:sz="0" w:space="0" w:color="auto" w:frame="1"/>
          <w:shd w:val="clear" w:color="auto" w:fill="FFFFFF"/>
        </w:rPr>
        <w:t>X2</w:t>
      </w:r>
      <w:r>
        <w:rPr>
          <w:rStyle w:val="Emphasis"/>
          <w:rFonts w:ascii="Arial" w:hAnsi="Arial" w:cs="Arial"/>
          <w:color w:val="333333"/>
          <w:sz w:val="21"/>
          <w:szCs w:val="21"/>
          <w:shd w:val="clear" w:color="auto" w:fill="FFFFFF"/>
        </w:rPr>
        <w:t>, all lie on the same line.</w:t>
      </w:r>
      <w:bookmarkStart w:id="0" w:name="_GoBack"/>
      <w:bookmarkEnd w:id="0"/>
    </w:p>
    <w:p w:rsidR="00BC5059" w:rsidRDefault="00BC5059">
      <w:pPr>
        <w:rPr>
          <w:rStyle w:val="Emphasis"/>
          <w:rFonts w:ascii="Arial" w:hAnsi="Arial" w:cs="Arial"/>
          <w:color w:val="333333"/>
          <w:sz w:val="21"/>
          <w:szCs w:val="21"/>
          <w:shd w:val="clear" w:color="auto" w:fill="F4F4F4"/>
        </w:rPr>
      </w:pPr>
    </w:p>
    <w:p w:rsidR="00BC5059" w:rsidRDefault="00BC5059">
      <w:r>
        <w:rPr>
          <w:rFonts w:ascii="Arial" w:hAnsi="Arial" w:cs="Arial"/>
          <w:color w:val="333333"/>
          <w:sz w:val="21"/>
          <w:szCs w:val="21"/>
          <w:shd w:val="clear" w:color="auto" w:fill="FFFFFF"/>
        </w:rPr>
        <w:t>On a binary classification task, a logistic regression model gives 67% accuracy on the training set, a decision tree model gives 82% accuracy and an SVM model with a linear kernel gives 69% accuracy. What is NOT a likely reason for the superior results of the tree model?</w:t>
      </w:r>
    </w:p>
    <w:sectPr w:rsidR="00BC50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2DAE"/>
    <w:multiLevelType w:val="multilevel"/>
    <w:tmpl w:val="63F07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C369B"/>
    <w:multiLevelType w:val="multilevel"/>
    <w:tmpl w:val="4678BA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62D2F"/>
    <w:multiLevelType w:val="multilevel"/>
    <w:tmpl w:val="3E2C8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C210E2"/>
    <w:multiLevelType w:val="multilevel"/>
    <w:tmpl w:val="D602C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B13D51"/>
    <w:multiLevelType w:val="multilevel"/>
    <w:tmpl w:val="1CBE0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A3426"/>
    <w:multiLevelType w:val="multilevel"/>
    <w:tmpl w:val="96BE82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445406"/>
    <w:multiLevelType w:val="multilevel"/>
    <w:tmpl w:val="6C047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6229A9"/>
    <w:multiLevelType w:val="multilevel"/>
    <w:tmpl w:val="E840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205D79"/>
    <w:multiLevelType w:val="multilevel"/>
    <w:tmpl w:val="654C7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1"/>
  </w:num>
  <w:num w:numId="4">
    <w:abstractNumId w:val="5"/>
  </w:num>
  <w:num w:numId="5">
    <w:abstractNumId w:val="8"/>
  </w:num>
  <w:num w:numId="6">
    <w:abstractNumId w:val="3"/>
  </w:num>
  <w:num w:numId="7">
    <w:abstractNumId w:val="0"/>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4C"/>
    <w:rsid w:val="00032BAC"/>
    <w:rsid w:val="00094C3D"/>
    <w:rsid w:val="000E216A"/>
    <w:rsid w:val="000E594B"/>
    <w:rsid w:val="001F154C"/>
    <w:rsid w:val="00261A71"/>
    <w:rsid w:val="00284E2E"/>
    <w:rsid w:val="002D6185"/>
    <w:rsid w:val="003364AE"/>
    <w:rsid w:val="003A4D69"/>
    <w:rsid w:val="00456FB5"/>
    <w:rsid w:val="004D1B21"/>
    <w:rsid w:val="005C55EA"/>
    <w:rsid w:val="005C63EC"/>
    <w:rsid w:val="006B4386"/>
    <w:rsid w:val="0072636B"/>
    <w:rsid w:val="00765F03"/>
    <w:rsid w:val="00784D1F"/>
    <w:rsid w:val="008E2129"/>
    <w:rsid w:val="008F7477"/>
    <w:rsid w:val="009B7A6B"/>
    <w:rsid w:val="00AF2865"/>
    <w:rsid w:val="00AF422B"/>
    <w:rsid w:val="00BC5059"/>
    <w:rsid w:val="00CA7427"/>
    <w:rsid w:val="00D312C6"/>
    <w:rsid w:val="00D50BCB"/>
    <w:rsid w:val="00D742C1"/>
    <w:rsid w:val="00E028FA"/>
    <w:rsid w:val="00E9396A"/>
    <w:rsid w:val="00ED6416"/>
    <w:rsid w:val="00F209F1"/>
    <w:rsid w:val="00F32227"/>
    <w:rsid w:val="00FD3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6150BA4"/>
  <w15:chartTrackingRefBased/>
  <w15:docId w15:val="{063A4CF1-63AD-4132-8A06-1251DD680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AF42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93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15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154C"/>
    <w:rPr>
      <w:b/>
      <w:bCs/>
    </w:rPr>
  </w:style>
  <w:style w:type="character" w:customStyle="1" w:styleId="Heading1Char">
    <w:name w:val="Heading 1 Char"/>
    <w:basedOn w:val="DefaultParagraphFont"/>
    <w:link w:val="Heading1"/>
    <w:uiPriority w:val="9"/>
    <w:rsid w:val="00AF422B"/>
    <w:rPr>
      <w:rFonts w:ascii="Times New Roman" w:eastAsia="Times New Roman" w:hAnsi="Times New Roman" w:cs="Times New Roman"/>
      <w:b/>
      <w:bCs/>
      <w:kern w:val="36"/>
      <w:sz w:val="48"/>
      <w:szCs w:val="48"/>
    </w:rPr>
  </w:style>
  <w:style w:type="character" w:customStyle="1" w:styleId="mjx-char">
    <w:name w:val="mjx-char"/>
    <w:basedOn w:val="DefaultParagraphFont"/>
    <w:rsid w:val="00AF422B"/>
  </w:style>
  <w:style w:type="character" w:customStyle="1" w:styleId="mjxassistivemathml">
    <w:name w:val="mjx_assistive_mathml"/>
    <w:basedOn w:val="DefaultParagraphFont"/>
    <w:rsid w:val="00AF422B"/>
  </w:style>
  <w:style w:type="character" w:styleId="Emphasis">
    <w:name w:val="Emphasis"/>
    <w:basedOn w:val="DefaultParagraphFont"/>
    <w:uiPriority w:val="20"/>
    <w:qFormat/>
    <w:rsid w:val="00AF422B"/>
    <w:rPr>
      <w:i/>
      <w:iCs/>
    </w:rPr>
  </w:style>
  <w:style w:type="paragraph" w:styleId="z-TopofForm">
    <w:name w:val="HTML Top of Form"/>
    <w:basedOn w:val="Normal"/>
    <w:next w:val="Normal"/>
    <w:link w:val="z-TopofFormChar"/>
    <w:hidden/>
    <w:uiPriority w:val="99"/>
    <w:semiHidden/>
    <w:unhideWhenUsed/>
    <w:rsid w:val="00AF42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F422B"/>
    <w:rPr>
      <w:rFonts w:ascii="Arial" w:eastAsia="Times New Roman" w:hAnsi="Arial" w:cs="Arial"/>
      <w:vanish/>
      <w:sz w:val="16"/>
      <w:szCs w:val="16"/>
    </w:rPr>
  </w:style>
  <w:style w:type="character" w:customStyle="1" w:styleId="quiz-options-list-item-block">
    <w:name w:val="quiz-options-list-item-block"/>
    <w:basedOn w:val="DefaultParagraphFont"/>
    <w:rsid w:val="00AF422B"/>
  </w:style>
  <w:style w:type="character" w:customStyle="1" w:styleId="medium-font">
    <w:name w:val="medium-font"/>
    <w:basedOn w:val="DefaultParagraphFont"/>
    <w:rsid w:val="00AF422B"/>
  </w:style>
  <w:style w:type="paragraph" w:styleId="z-BottomofForm">
    <w:name w:val="HTML Bottom of Form"/>
    <w:basedOn w:val="Normal"/>
    <w:next w:val="Normal"/>
    <w:link w:val="z-BottomofFormChar"/>
    <w:hidden/>
    <w:uiPriority w:val="99"/>
    <w:semiHidden/>
    <w:unhideWhenUsed/>
    <w:rsid w:val="00AF422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F422B"/>
    <w:rPr>
      <w:rFonts w:ascii="Arial" w:eastAsia="Times New Roman" w:hAnsi="Arial" w:cs="Arial"/>
      <w:vanish/>
      <w:sz w:val="16"/>
      <w:szCs w:val="16"/>
    </w:rPr>
  </w:style>
  <w:style w:type="paragraph" w:styleId="ListParagraph">
    <w:name w:val="List Paragraph"/>
    <w:basedOn w:val="Normal"/>
    <w:uiPriority w:val="34"/>
    <w:qFormat/>
    <w:rsid w:val="000E594B"/>
    <w:pPr>
      <w:ind w:left="720"/>
      <w:contextualSpacing/>
    </w:pPr>
  </w:style>
  <w:style w:type="character" w:customStyle="1" w:styleId="option-feedback-text">
    <w:name w:val="option-feedback-text"/>
    <w:basedOn w:val="DefaultParagraphFont"/>
    <w:rsid w:val="000E594B"/>
  </w:style>
  <w:style w:type="character" w:customStyle="1" w:styleId="Heading2Char">
    <w:name w:val="Heading 2 Char"/>
    <w:basedOn w:val="DefaultParagraphFont"/>
    <w:link w:val="Heading2"/>
    <w:uiPriority w:val="9"/>
    <w:semiHidden/>
    <w:rsid w:val="00E9396A"/>
    <w:rPr>
      <w:rFonts w:asciiTheme="majorHAnsi" w:eastAsiaTheme="majorEastAsia" w:hAnsiTheme="majorHAnsi" w:cstheme="majorBidi"/>
      <w:color w:val="2F5496" w:themeColor="accent1" w:themeShade="BF"/>
      <w:sz w:val="26"/>
      <w:szCs w:val="26"/>
    </w:rPr>
  </w:style>
  <w:style w:type="paragraph" w:customStyle="1" w:styleId="ideal-answer-text">
    <w:name w:val="ideal-answer-text"/>
    <w:basedOn w:val="Normal"/>
    <w:rsid w:val="00CA742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210194">
      <w:bodyDiv w:val="1"/>
      <w:marLeft w:val="0"/>
      <w:marRight w:val="0"/>
      <w:marTop w:val="0"/>
      <w:marBottom w:val="0"/>
      <w:divBdr>
        <w:top w:val="none" w:sz="0" w:space="0" w:color="auto"/>
        <w:left w:val="none" w:sz="0" w:space="0" w:color="auto"/>
        <w:bottom w:val="none" w:sz="0" w:space="0" w:color="auto"/>
        <w:right w:val="none" w:sz="0" w:space="0" w:color="auto"/>
      </w:divBdr>
      <w:divsChild>
        <w:div w:id="449054140">
          <w:marLeft w:val="0"/>
          <w:marRight w:val="0"/>
          <w:marTop w:val="0"/>
          <w:marBottom w:val="0"/>
          <w:divBdr>
            <w:top w:val="none" w:sz="0" w:space="0" w:color="auto"/>
            <w:left w:val="none" w:sz="0" w:space="0" w:color="auto"/>
            <w:bottom w:val="none" w:sz="0" w:space="0" w:color="auto"/>
            <w:right w:val="none" w:sz="0" w:space="0" w:color="auto"/>
          </w:divBdr>
          <w:divsChild>
            <w:div w:id="459305869">
              <w:marLeft w:val="0"/>
              <w:marRight w:val="0"/>
              <w:marTop w:val="0"/>
              <w:marBottom w:val="0"/>
              <w:divBdr>
                <w:top w:val="none" w:sz="0" w:space="0" w:color="auto"/>
                <w:left w:val="none" w:sz="0" w:space="0" w:color="auto"/>
                <w:bottom w:val="none" w:sz="0" w:space="0" w:color="auto"/>
                <w:right w:val="none" w:sz="0" w:space="0" w:color="auto"/>
              </w:divBdr>
            </w:div>
          </w:divsChild>
        </w:div>
        <w:div w:id="219025846">
          <w:marLeft w:val="0"/>
          <w:marRight w:val="0"/>
          <w:marTop w:val="0"/>
          <w:marBottom w:val="0"/>
          <w:divBdr>
            <w:top w:val="none" w:sz="0" w:space="0" w:color="auto"/>
            <w:left w:val="none" w:sz="0" w:space="0" w:color="auto"/>
            <w:bottom w:val="none" w:sz="0" w:space="0" w:color="auto"/>
            <w:right w:val="none" w:sz="0" w:space="0" w:color="auto"/>
          </w:divBdr>
        </w:div>
      </w:divsChild>
    </w:div>
    <w:div w:id="290208042">
      <w:bodyDiv w:val="1"/>
      <w:marLeft w:val="0"/>
      <w:marRight w:val="0"/>
      <w:marTop w:val="0"/>
      <w:marBottom w:val="0"/>
      <w:divBdr>
        <w:top w:val="none" w:sz="0" w:space="0" w:color="auto"/>
        <w:left w:val="none" w:sz="0" w:space="0" w:color="auto"/>
        <w:bottom w:val="none" w:sz="0" w:space="0" w:color="auto"/>
        <w:right w:val="none" w:sz="0" w:space="0" w:color="auto"/>
      </w:divBdr>
    </w:div>
    <w:div w:id="305864007">
      <w:bodyDiv w:val="1"/>
      <w:marLeft w:val="0"/>
      <w:marRight w:val="0"/>
      <w:marTop w:val="0"/>
      <w:marBottom w:val="0"/>
      <w:divBdr>
        <w:top w:val="none" w:sz="0" w:space="0" w:color="auto"/>
        <w:left w:val="none" w:sz="0" w:space="0" w:color="auto"/>
        <w:bottom w:val="none" w:sz="0" w:space="0" w:color="auto"/>
        <w:right w:val="none" w:sz="0" w:space="0" w:color="auto"/>
      </w:divBdr>
      <w:divsChild>
        <w:div w:id="490799842">
          <w:marLeft w:val="0"/>
          <w:marRight w:val="0"/>
          <w:marTop w:val="0"/>
          <w:marBottom w:val="0"/>
          <w:divBdr>
            <w:top w:val="none" w:sz="0" w:space="0" w:color="auto"/>
            <w:left w:val="none" w:sz="0" w:space="0" w:color="auto"/>
            <w:bottom w:val="none" w:sz="0" w:space="0" w:color="auto"/>
            <w:right w:val="none" w:sz="0" w:space="0" w:color="auto"/>
          </w:divBdr>
        </w:div>
      </w:divsChild>
    </w:div>
    <w:div w:id="360786158">
      <w:bodyDiv w:val="1"/>
      <w:marLeft w:val="0"/>
      <w:marRight w:val="0"/>
      <w:marTop w:val="0"/>
      <w:marBottom w:val="0"/>
      <w:divBdr>
        <w:top w:val="none" w:sz="0" w:space="0" w:color="auto"/>
        <w:left w:val="none" w:sz="0" w:space="0" w:color="auto"/>
        <w:bottom w:val="none" w:sz="0" w:space="0" w:color="auto"/>
        <w:right w:val="none" w:sz="0" w:space="0" w:color="auto"/>
      </w:divBdr>
      <w:divsChild>
        <w:div w:id="590508067">
          <w:marLeft w:val="0"/>
          <w:marRight w:val="0"/>
          <w:marTop w:val="0"/>
          <w:marBottom w:val="0"/>
          <w:divBdr>
            <w:top w:val="none" w:sz="0" w:space="0" w:color="auto"/>
            <w:left w:val="none" w:sz="0" w:space="0" w:color="auto"/>
            <w:bottom w:val="none" w:sz="0" w:space="0" w:color="auto"/>
            <w:right w:val="none" w:sz="0" w:space="0" w:color="auto"/>
          </w:divBdr>
          <w:divsChild>
            <w:div w:id="1098525306">
              <w:marLeft w:val="0"/>
              <w:marRight w:val="0"/>
              <w:marTop w:val="0"/>
              <w:marBottom w:val="240"/>
              <w:divBdr>
                <w:top w:val="none" w:sz="0" w:space="0" w:color="auto"/>
                <w:left w:val="none" w:sz="0" w:space="0" w:color="auto"/>
                <w:bottom w:val="none" w:sz="0" w:space="0" w:color="auto"/>
                <w:right w:val="none" w:sz="0" w:space="0" w:color="auto"/>
              </w:divBdr>
              <w:divsChild>
                <w:div w:id="79903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72688">
      <w:bodyDiv w:val="1"/>
      <w:marLeft w:val="0"/>
      <w:marRight w:val="0"/>
      <w:marTop w:val="0"/>
      <w:marBottom w:val="0"/>
      <w:divBdr>
        <w:top w:val="none" w:sz="0" w:space="0" w:color="auto"/>
        <w:left w:val="none" w:sz="0" w:space="0" w:color="auto"/>
        <w:bottom w:val="none" w:sz="0" w:space="0" w:color="auto"/>
        <w:right w:val="none" w:sz="0" w:space="0" w:color="auto"/>
      </w:divBdr>
      <w:divsChild>
        <w:div w:id="108933545">
          <w:marLeft w:val="600"/>
          <w:marRight w:val="0"/>
          <w:marTop w:val="0"/>
          <w:marBottom w:val="0"/>
          <w:divBdr>
            <w:top w:val="none" w:sz="0" w:space="0" w:color="auto"/>
            <w:left w:val="none" w:sz="0" w:space="0" w:color="auto"/>
            <w:bottom w:val="none" w:sz="0" w:space="0" w:color="auto"/>
            <w:right w:val="none" w:sz="0" w:space="0" w:color="auto"/>
          </w:divBdr>
          <w:divsChild>
            <w:div w:id="1169560791">
              <w:marLeft w:val="0"/>
              <w:marRight w:val="0"/>
              <w:marTop w:val="0"/>
              <w:marBottom w:val="0"/>
              <w:divBdr>
                <w:top w:val="none" w:sz="0" w:space="0" w:color="auto"/>
                <w:left w:val="none" w:sz="0" w:space="0" w:color="auto"/>
                <w:bottom w:val="none" w:sz="0" w:space="0" w:color="auto"/>
                <w:right w:val="none" w:sz="0" w:space="0" w:color="auto"/>
              </w:divBdr>
              <w:divsChild>
                <w:div w:id="1469129327">
                  <w:marLeft w:val="0"/>
                  <w:marRight w:val="0"/>
                  <w:marTop w:val="0"/>
                  <w:marBottom w:val="75"/>
                  <w:divBdr>
                    <w:top w:val="none" w:sz="0" w:space="0" w:color="auto"/>
                    <w:left w:val="none" w:sz="0" w:space="0" w:color="auto"/>
                    <w:bottom w:val="none" w:sz="0" w:space="0" w:color="auto"/>
                    <w:right w:val="none" w:sz="0" w:space="0" w:color="auto"/>
                  </w:divBdr>
                </w:div>
                <w:div w:id="59547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7677">
          <w:marLeft w:val="0"/>
          <w:marRight w:val="0"/>
          <w:marTop w:val="0"/>
          <w:marBottom w:val="0"/>
          <w:divBdr>
            <w:top w:val="none" w:sz="0" w:space="0" w:color="auto"/>
            <w:left w:val="none" w:sz="0" w:space="0" w:color="auto"/>
            <w:bottom w:val="none" w:sz="0" w:space="0" w:color="auto"/>
            <w:right w:val="none" w:sz="0" w:space="0" w:color="auto"/>
          </w:divBdr>
          <w:divsChild>
            <w:div w:id="2016032455">
              <w:marLeft w:val="0"/>
              <w:marRight w:val="0"/>
              <w:marTop w:val="0"/>
              <w:marBottom w:val="0"/>
              <w:divBdr>
                <w:top w:val="none" w:sz="0" w:space="0" w:color="auto"/>
                <w:left w:val="none" w:sz="0" w:space="0" w:color="auto"/>
                <w:bottom w:val="none" w:sz="0" w:space="0" w:color="auto"/>
                <w:right w:val="none" w:sz="0" w:space="0" w:color="auto"/>
              </w:divBdr>
              <w:divsChild>
                <w:div w:id="1017848647">
                  <w:marLeft w:val="0"/>
                  <w:marRight w:val="0"/>
                  <w:marTop w:val="0"/>
                  <w:marBottom w:val="0"/>
                  <w:divBdr>
                    <w:top w:val="none" w:sz="0" w:space="0" w:color="auto"/>
                    <w:left w:val="none" w:sz="0" w:space="0" w:color="auto"/>
                    <w:bottom w:val="none" w:sz="0" w:space="0" w:color="auto"/>
                    <w:right w:val="none" w:sz="0" w:space="0" w:color="auto"/>
                  </w:divBdr>
                  <w:divsChild>
                    <w:div w:id="436559780">
                      <w:marLeft w:val="0"/>
                      <w:marRight w:val="0"/>
                      <w:marTop w:val="0"/>
                      <w:marBottom w:val="135"/>
                      <w:divBdr>
                        <w:top w:val="none" w:sz="0" w:space="12" w:color="000000"/>
                        <w:left w:val="single" w:sz="18" w:space="0" w:color="62E757"/>
                        <w:bottom w:val="none" w:sz="0" w:space="12" w:color="000000"/>
                        <w:right w:val="none" w:sz="0" w:space="0" w:color="000000"/>
                      </w:divBdr>
                      <w:divsChild>
                        <w:div w:id="853346808">
                          <w:marLeft w:val="0"/>
                          <w:marRight w:val="0"/>
                          <w:marTop w:val="0"/>
                          <w:marBottom w:val="0"/>
                          <w:divBdr>
                            <w:top w:val="none" w:sz="0" w:space="0" w:color="auto"/>
                            <w:left w:val="none" w:sz="0" w:space="0" w:color="auto"/>
                            <w:bottom w:val="none" w:sz="0" w:space="0" w:color="auto"/>
                            <w:right w:val="none" w:sz="0" w:space="0" w:color="auto"/>
                          </w:divBdr>
                        </w:div>
                        <w:div w:id="177548782">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394159411">
      <w:bodyDiv w:val="1"/>
      <w:marLeft w:val="0"/>
      <w:marRight w:val="0"/>
      <w:marTop w:val="0"/>
      <w:marBottom w:val="0"/>
      <w:divBdr>
        <w:top w:val="none" w:sz="0" w:space="0" w:color="auto"/>
        <w:left w:val="none" w:sz="0" w:space="0" w:color="auto"/>
        <w:bottom w:val="none" w:sz="0" w:space="0" w:color="auto"/>
        <w:right w:val="none" w:sz="0" w:space="0" w:color="auto"/>
      </w:divBdr>
    </w:div>
    <w:div w:id="444156076">
      <w:bodyDiv w:val="1"/>
      <w:marLeft w:val="0"/>
      <w:marRight w:val="0"/>
      <w:marTop w:val="0"/>
      <w:marBottom w:val="0"/>
      <w:divBdr>
        <w:top w:val="none" w:sz="0" w:space="0" w:color="auto"/>
        <w:left w:val="none" w:sz="0" w:space="0" w:color="auto"/>
        <w:bottom w:val="none" w:sz="0" w:space="0" w:color="auto"/>
        <w:right w:val="none" w:sz="0" w:space="0" w:color="auto"/>
      </w:divBdr>
    </w:div>
    <w:div w:id="572276181">
      <w:bodyDiv w:val="1"/>
      <w:marLeft w:val="0"/>
      <w:marRight w:val="0"/>
      <w:marTop w:val="0"/>
      <w:marBottom w:val="0"/>
      <w:divBdr>
        <w:top w:val="none" w:sz="0" w:space="0" w:color="auto"/>
        <w:left w:val="none" w:sz="0" w:space="0" w:color="auto"/>
        <w:bottom w:val="none" w:sz="0" w:space="0" w:color="auto"/>
        <w:right w:val="none" w:sz="0" w:space="0" w:color="auto"/>
      </w:divBdr>
    </w:div>
    <w:div w:id="586040768">
      <w:bodyDiv w:val="1"/>
      <w:marLeft w:val="0"/>
      <w:marRight w:val="0"/>
      <w:marTop w:val="0"/>
      <w:marBottom w:val="0"/>
      <w:divBdr>
        <w:top w:val="none" w:sz="0" w:space="0" w:color="auto"/>
        <w:left w:val="none" w:sz="0" w:space="0" w:color="auto"/>
        <w:bottom w:val="none" w:sz="0" w:space="0" w:color="auto"/>
        <w:right w:val="none" w:sz="0" w:space="0" w:color="auto"/>
      </w:divBdr>
      <w:divsChild>
        <w:div w:id="447554280">
          <w:marLeft w:val="0"/>
          <w:marRight w:val="0"/>
          <w:marTop w:val="0"/>
          <w:marBottom w:val="0"/>
          <w:divBdr>
            <w:top w:val="none" w:sz="0" w:space="0" w:color="auto"/>
            <w:left w:val="none" w:sz="0" w:space="0" w:color="auto"/>
            <w:bottom w:val="none" w:sz="0" w:space="0" w:color="auto"/>
            <w:right w:val="none" w:sz="0" w:space="0" w:color="auto"/>
          </w:divBdr>
          <w:divsChild>
            <w:div w:id="1290012623">
              <w:marLeft w:val="0"/>
              <w:marRight w:val="0"/>
              <w:marTop w:val="0"/>
              <w:marBottom w:val="240"/>
              <w:divBdr>
                <w:top w:val="none" w:sz="0" w:space="0" w:color="auto"/>
                <w:left w:val="none" w:sz="0" w:space="0" w:color="auto"/>
                <w:bottom w:val="none" w:sz="0" w:space="0" w:color="auto"/>
                <w:right w:val="none" w:sz="0" w:space="0" w:color="auto"/>
              </w:divBdr>
              <w:divsChild>
                <w:div w:id="20907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80308">
      <w:bodyDiv w:val="1"/>
      <w:marLeft w:val="0"/>
      <w:marRight w:val="0"/>
      <w:marTop w:val="0"/>
      <w:marBottom w:val="0"/>
      <w:divBdr>
        <w:top w:val="none" w:sz="0" w:space="0" w:color="auto"/>
        <w:left w:val="none" w:sz="0" w:space="0" w:color="auto"/>
        <w:bottom w:val="none" w:sz="0" w:space="0" w:color="auto"/>
        <w:right w:val="none" w:sz="0" w:space="0" w:color="auto"/>
      </w:divBdr>
    </w:div>
    <w:div w:id="956302375">
      <w:bodyDiv w:val="1"/>
      <w:marLeft w:val="0"/>
      <w:marRight w:val="0"/>
      <w:marTop w:val="0"/>
      <w:marBottom w:val="0"/>
      <w:divBdr>
        <w:top w:val="none" w:sz="0" w:space="0" w:color="auto"/>
        <w:left w:val="none" w:sz="0" w:space="0" w:color="auto"/>
        <w:bottom w:val="none" w:sz="0" w:space="0" w:color="auto"/>
        <w:right w:val="none" w:sz="0" w:space="0" w:color="auto"/>
      </w:divBdr>
    </w:div>
    <w:div w:id="963001453">
      <w:bodyDiv w:val="1"/>
      <w:marLeft w:val="0"/>
      <w:marRight w:val="0"/>
      <w:marTop w:val="0"/>
      <w:marBottom w:val="0"/>
      <w:divBdr>
        <w:top w:val="none" w:sz="0" w:space="0" w:color="auto"/>
        <w:left w:val="none" w:sz="0" w:space="0" w:color="auto"/>
        <w:bottom w:val="none" w:sz="0" w:space="0" w:color="auto"/>
        <w:right w:val="none" w:sz="0" w:space="0" w:color="auto"/>
      </w:divBdr>
    </w:div>
    <w:div w:id="1090126978">
      <w:bodyDiv w:val="1"/>
      <w:marLeft w:val="0"/>
      <w:marRight w:val="0"/>
      <w:marTop w:val="0"/>
      <w:marBottom w:val="0"/>
      <w:divBdr>
        <w:top w:val="none" w:sz="0" w:space="0" w:color="auto"/>
        <w:left w:val="none" w:sz="0" w:space="0" w:color="auto"/>
        <w:bottom w:val="none" w:sz="0" w:space="0" w:color="auto"/>
        <w:right w:val="none" w:sz="0" w:space="0" w:color="auto"/>
      </w:divBdr>
    </w:div>
    <w:div w:id="1097597845">
      <w:bodyDiv w:val="1"/>
      <w:marLeft w:val="0"/>
      <w:marRight w:val="0"/>
      <w:marTop w:val="0"/>
      <w:marBottom w:val="0"/>
      <w:divBdr>
        <w:top w:val="none" w:sz="0" w:space="0" w:color="auto"/>
        <w:left w:val="none" w:sz="0" w:space="0" w:color="auto"/>
        <w:bottom w:val="none" w:sz="0" w:space="0" w:color="auto"/>
        <w:right w:val="none" w:sz="0" w:space="0" w:color="auto"/>
      </w:divBdr>
    </w:div>
    <w:div w:id="1112163575">
      <w:bodyDiv w:val="1"/>
      <w:marLeft w:val="0"/>
      <w:marRight w:val="0"/>
      <w:marTop w:val="0"/>
      <w:marBottom w:val="0"/>
      <w:divBdr>
        <w:top w:val="none" w:sz="0" w:space="0" w:color="auto"/>
        <w:left w:val="none" w:sz="0" w:space="0" w:color="auto"/>
        <w:bottom w:val="none" w:sz="0" w:space="0" w:color="auto"/>
        <w:right w:val="none" w:sz="0" w:space="0" w:color="auto"/>
      </w:divBdr>
      <w:divsChild>
        <w:div w:id="1611621581">
          <w:marLeft w:val="0"/>
          <w:marRight w:val="0"/>
          <w:marTop w:val="0"/>
          <w:marBottom w:val="0"/>
          <w:divBdr>
            <w:top w:val="none" w:sz="0" w:space="0" w:color="auto"/>
            <w:left w:val="none" w:sz="0" w:space="0" w:color="auto"/>
            <w:bottom w:val="none" w:sz="0" w:space="0" w:color="auto"/>
            <w:right w:val="none" w:sz="0" w:space="0" w:color="auto"/>
          </w:divBdr>
        </w:div>
        <w:div w:id="545028940">
          <w:marLeft w:val="0"/>
          <w:marRight w:val="0"/>
          <w:marTop w:val="60"/>
          <w:marBottom w:val="0"/>
          <w:divBdr>
            <w:top w:val="single" w:sz="6" w:space="3" w:color="EEEEEE"/>
            <w:left w:val="none" w:sz="0" w:space="0" w:color="auto"/>
            <w:bottom w:val="none" w:sz="0" w:space="0" w:color="auto"/>
            <w:right w:val="none" w:sz="0" w:space="0" w:color="auto"/>
          </w:divBdr>
        </w:div>
      </w:divsChild>
    </w:div>
    <w:div w:id="1295522075">
      <w:bodyDiv w:val="1"/>
      <w:marLeft w:val="0"/>
      <w:marRight w:val="0"/>
      <w:marTop w:val="0"/>
      <w:marBottom w:val="0"/>
      <w:divBdr>
        <w:top w:val="none" w:sz="0" w:space="0" w:color="auto"/>
        <w:left w:val="none" w:sz="0" w:space="0" w:color="auto"/>
        <w:bottom w:val="none" w:sz="0" w:space="0" w:color="auto"/>
        <w:right w:val="none" w:sz="0" w:space="0" w:color="auto"/>
      </w:divBdr>
    </w:div>
    <w:div w:id="1544632286">
      <w:bodyDiv w:val="1"/>
      <w:marLeft w:val="0"/>
      <w:marRight w:val="0"/>
      <w:marTop w:val="0"/>
      <w:marBottom w:val="0"/>
      <w:divBdr>
        <w:top w:val="none" w:sz="0" w:space="0" w:color="auto"/>
        <w:left w:val="none" w:sz="0" w:space="0" w:color="auto"/>
        <w:bottom w:val="none" w:sz="0" w:space="0" w:color="auto"/>
        <w:right w:val="none" w:sz="0" w:space="0" w:color="auto"/>
      </w:divBdr>
      <w:divsChild>
        <w:div w:id="1147354682">
          <w:marLeft w:val="0"/>
          <w:marRight w:val="0"/>
          <w:marTop w:val="0"/>
          <w:marBottom w:val="240"/>
          <w:divBdr>
            <w:top w:val="none" w:sz="0" w:space="0" w:color="auto"/>
            <w:left w:val="none" w:sz="0" w:space="0" w:color="auto"/>
            <w:bottom w:val="none" w:sz="0" w:space="0" w:color="auto"/>
            <w:right w:val="none" w:sz="0" w:space="0" w:color="auto"/>
          </w:divBdr>
          <w:divsChild>
            <w:div w:id="371655482">
              <w:marLeft w:val="0"/>
              <w:marRight w:val="0"/>
              <w:marTop w:val="0"/>
              <w:marBottom w:val="0"/>
              <w:divBdr>
                <w:top w:val="none" w:sz="0" w:space="0" w:color="auto"/>
                <w:left w:val="none" w:sz="0" w:space="0" w:color="auto"/>
                <w:bottom w:val="none" w:sz="0" w:space="0" w:color="auto"/>
                <w:right w:val="none" w:sz="0" w:space="0" w:color="auto"/>
              </w:divBdr>
            </w:div>
          </w:divsChild>
        </w:div>
        <w:div w:id="1115637524">
          <w:marLeft w:val="0"/>
          <w:marRight w:val="0"/>
          <w:marTop w:val="0"/>
          <w:marBottom w:val="0"/>
          <w:divBdr>
            <w:top w:val="none" w:sz="0" w:space="0" w:color="auto"/>
            <w:left w:val="none" w:sz="0" w:space="0" w:color="auto"/>
            <w:bottom w:val="none" w:sz="0" w:space="0" w:color="auto"/>
            <w:right w:val="none" w:sz="0" w:space="0" w:color="auto"/>
          </w:divBdr>
          <w:divsChild>
            <w:div w:id="1585607459">
              <w:marLeft w:val="0"/>
              <w:marRight w:val="0"/>
              <w:marTop w:val="0"/>
              <w:marBottom w:val="0"/>
              <w:divBdr>
                <w:top w:val="none" w:sz="0" w:space="0" w:color="auto"/>
                <w:left w:val="none" w:sz="0" w:space="0" w:color="auto"/>
                <w:bottom w:val="none" w:sz="0" w:space="0" w:color="auto"/>
                <w:right w:val="none" w:sz="0" w:space="0" w:color="auto"/>
              </w:divBdr>
              <w:divsChild>
                <w:div w:id="1207061008">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608387727">
      <w:bodyDiv w:val="1"/>
      <w:marLeft w:val="0"/>
      <w:marRight w:val="0"/>
      <w:marTop w:val="0"/>
      <w:marBottom w:val="0"/>
      <w:divBdr>
        <w:top w:val="none" w:sz="0" w:space="0" w:color="auto"/>
        <w:left w:val="none" w:sz="0" w:space="0" w:color="auto"/>
        <w:bottom w:val="none" w:sz="0" w:space="0" w:color="auto"/>
        <w:right w:val="none" w:sz="0" w:space="0" w:color="auto"/>
      </w:divBdr>
      <w:divsChild>
        <w:div w:id="789084675">
          <w:marLeft w:val="0"/>
          <w:marRight w:val="0"/>
          <w:marTop w:val="0"/>
          <w:marBottom w:val="0"/>
          <w:divBdr>
            <w:top w:val="none" w:sz="0" w:space="0" w:color="auto"/>
            <w:left w:val="none" w:sz="0" w:space="0" w:color="auto"/>
            <w:bottom w:val="none" w:sz="0" w:space="0" w:color="auto"/>
            <w:right w:val="none" w:sz="0" w:space="0" w:color="auto"/>
          </w:divBdr>
          <w:divsChild>
            <w:div w:id="1201286302">
              <w:marLeft w:val="0"/>
              <w:marRight w:val="0"/>
              <w:marTop w:val="0"/>
              <w:marBottom w:val="240"/>
              <w:divBdr>
                <w:top w:val="none" w:sz="0" w:space="0" w:color="auto"/>
                <w:left w:val="none" w:sz="0" w:space="0" w:color="auto"/>
                <w:bottom w:val="none" w:sz="0" w:space="0" w:color="auto"/>
                <w:right w:val="none" w:sz="0" w:space="0" w:color="auto"/>
              </w:divBdr>
              <w:divsChild>
                <w:div w:id="4254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2609">
      <w:bodyDiv w:val="1"/>
      <w:marLeft w:val="0"/>
      <w:marRight w:val="0"/>
      <w:marTop w:val="0"/>
      <w:marBottom w:val="0"/>
      <w:divBdr>
        <w:top w:val="none" w:sz="0" w:space="0" w:color="auto"/>
        <w:left w:val="none" w:sz="0" w:space="0" w:color="auto"/>
        <w:bottom w:val="none" w:sz="0" w:space="0" w:color="auto"/>
        <w:right w:val="none" w:sz="0" w:space="0" w:color="auto"/>
      </w:divBdr>
    </w:div>
    <w:div w:id="2004620324">
      <w:bodyDiv w:val="1"/>
      <w:marLeft w:val="0"/>
      <w:marRight w:val="0"/>
      <w:marTop w:val="0"/>
      <w:marBottom w:val="0"/>
      <w:divBdr>
        <w:top w:val="none" w:sz="0" w:space="0" w:color="auto"/>
        <w:left w:val="none" w:sz="0" w:space="0" w:color="auto"/>
        <w:bottom w:val="none" w:sz="0" w:space="0" w:color="auto"/>
        <w:right w:val="none" w:sz="0" w:space="0" w:color="auto"/>
      </w:divBdr>
    </w:div>
    <w:div w:id="208260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ntrol" Target="activeX/activeX2.xm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w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ntrol" Target="activeX/activeX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w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924</TotalTime>
  <Pages>19</Pages>
  <Words>2681</Words>
  <Characters>15286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Alka (GE Healthcare)</dc:creator>
  <cp:keywords/>
  <dc:description/>
  <cp:lastModifiedBy>Singh, Alka (GE Healthcare)</cp:lastModifiedBy>
  <cp:revision>26</cp:revision>
  <dcterms:created xsi:type="dcterms:W3CDTF">2018-05-05T09:36:00Z</dcterms:created>
  <dcterms:modified xsi:type="dcterms:W3CDTF">2018-05-09T16:00:00Z</dcterms:modified>
</cp:coreProperties>
</file>