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Assignment 2: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Flowchart Creation - Design 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flowchart that outlines the logic for a user login process. It should include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conditional paths for successful and unsuccessful login attempts, and a loop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that allows a user three attempts before locking the account.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1.Start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2.Accept username ,password as input from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3.Set attempt = 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4.Check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if(attempt &lt; three)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Verify username and password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Else go to step 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5.Set attempt = attempt + 1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if(username and password correct)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logged in successfully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 to step 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Else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 to step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6.Account locked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7.Stop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4914900" cy="639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