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BEEE" w14:textId="77777777" w:rsidR="004E3AEA" w:rsidRDefault="00000000">
      <w:pPr>
        <w:spacing w:beforeLines="100" w:before="312"/>
        <w:ind w:left="210" w:right="210" w:firstLineChars="850" w:firstLine="1785"/>
        <w:rPr>
          <w:b/>
          <w:sz w:val="32"/>
          <w:szCs w:val="32"/>
        </w:rPr>
      </w:pPr>
      <w:r>
        <w:rPr>
          <w:noProof/>
          <w:color w:val="003399"/>
        </w:rPr>
        <w:drawing>
          <wp:anchor distT="0" distB="0" distL="114300" distR="114300" simplePos="0" relativeHeight="251659264" behindDoc="0" locked="0" layoutInCell="1" allowOverlap="1" wp14:anchorId="1DD15127" wp14:editId="02230157">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950595" cy="950595"/>
                    </a:xfrm>
                    <a:prstGeom prst="rect">
                      <a:avLst/>
                    </a:prstGeom>
                    <a:noFill/>
                    <a:ln>
                      <a:noFill/>
                    </a:ln>
                  </pic:spPr>
                </pic:pic>
              </a:graphicData>
            </a:graphic>
          </wp:anchor>
        </w:drawing>
      </w:r>
      <w:r>
        <w:rPr>
          <w:rFonts w:hint="eastAsia"/>
          <w:b/>
          <w:color w:val="003399"/>
          <w:sz w:val="32"/>
          <w:szCs w:val="32"/>
        </w:rPr>
        <w:t>中心科学实验</w:t>
      </w:r>
      <w:r>
        <w:rPr>
          <w:rFonts w:hint="eastAsia"/>
          <w:b/>
          <w:color w:val="003399"/>
          <w:sz w:val="32"/>
          <w:szCs w:val="32"/>
        </w:rPr>
        <w:t>III</w:t>
      </w:r>
      <w:r>
        <w:rPr>
          <w:rFonts w:hint="eastAsia"/>
          <w:b/>
          <w:color w:val="003399"/>
          <w:sz w:val="32"/>
          <w:szCs w:val="32"/>
        </w:rPr>
        <w:t>课程</w:t>
      </w:r>
    </w:p>
    <w:p w14:paraId="79A27E88" w14:textId="77777777" w:rsidR="004E3AEA" w:rsidRDefault="00000000">
      <w:pPr>
        <w:adjustRightInd w:val="0"/>
        <w:snapToGrid w:val="0"/>
        <w:spacing w:beforeLines="200" w:before="624"/>
        <w:ind w:left="210" w:right="210" w:firstLineChars="345" w:firstLine="1524"/>
        <w:rPr>
          <w:rFonts w:ascii="宋体" w:hAnsi="宋体" w:hint="eastAsia"/>
          <w:b/>
          <w:color w:val="003399"/>
          <w:sz w:val="44"/>
          <w:szCs w:val="44"/>
        </w:rPr>
      </w:pPr>
      <w:r>
        <w:rPr>
          <w:rFonts w:ascii="宋体" w:hAnsi="宋体" w:hint="eastAsia"/>
          <w:b/>
          <w:color w:val="003399"/>
          <w:sz w:val="44"/>
          <w:szCs w:val="44"/>
        </w:rPr>
        <w:t xml:space="preserve">实   </w:t>
      </w:r>
      <w:proofErr w:type="gramStart"/>
      <w:r>
        <w:rPr>
          <w:rFonts w:ascii="宋体" w:hAnsi="宋体" w:hint="eastAsia"/>
          <w:b/>
          <w:color w:val="003399"/>
          <w:sz w:val="44"/>
          <w:szCs w:val="44"/>
        </w:rPr>
        <w:t>验</w:t>
      </w:r>
      <w:proofErr w:type="gramEnd"/>
      <w:r>
        <w:rPr>
          <w:rFonts w:ascii="宋体" w:hAnsi="宋体" w:hint="eastAsia"/>
          <w:b/>
          <w:color w:val="003399"/>
          <w:sz w:val="44"/>
          <w:szCs w:val="44"/>
        </w:rPr>
        <w:t xml:space="preserve">   报   告</w:t>
      </w:r>
    </w:p>
    <w:p w14:paraId="69DD31F2" w14:textId="77777777" w:rsidR="004E3AEA" w:rsidRDefault="00000000">
      <w:pPr>
        <w:tabs>
          <w:tab w:val="clear" w:pos="8820"/>
          <w:tab w:val="left" w:pos="3752"/>
        </w:tabs>
        <w:adjustRightInd w:val="0"/>
        <w:snapToGrid w:val="0"/>
        <w:spacing w:beforeLines="200" w:before="624" w:line="360" w:lineRule="auto"/>
        <w:ind w:left="210" w:right="210"/>
        <w:jc w:val="left"/>
        <w:rPr>
          <w:rFonts w:eastAsiaTheme="minorEastAsia"/>
          <w:b/>
          <w:bCs/>
          <w:color w:val="003399"/>
          <w:sz w:val="24"/>
        </w:rPr>
      </w:pPr>
      <w:r>
        <w:rPr>
          <w:rFonts w:eastAsiaTheme="minorEastAsia"/>
          <w:b/>
          <w:bCs/>
          <w:color w:val="003399"/>
          <w:sz w:val="24"/>
        </w:rPr>
        <w:t>实验题目：</w:t>
      </w:r>
      <w:r>
        <w:rPr>
          <w:rFonts w:eastAsiaTheme="minorEastAsia" w:hint="eastAsia"/>
          <w:b/>
          <w:bCs/>
          <w:color w:val="auto"/>
          <w:sz w:val="24"/>
        </w:rPr>
        <w:t>光电合成</w:t>
      </w:r>
    </w:p>
    <w:p w14:paraId="65D20B92" w14:textId="77777777" w:rsidR="004E3AEA" w:rsidRDefault="004E3AEA">
      <w:pPr>
        <w:tabs>
          <w:tab w:val="clear" w:pos="8820"/>
          <w:tab w:val="left" w:pos="8100"/>
        </w:tabs>
        <w:spacing w:line="360" w:lineRule="auto"/>
        <w:ind w:left="210" w:right="210"/>
        <w:jc w:val="left"/>
        <w:rPr>
          <w:rFonts w:asciiTheme="minorEastAsia" w:eastAsiaTheme="minorEastAsia" w:hAnsiTheme="minorEastAsia" w:hint="eastAsia"/>
          <w:b/>
          <w:bCs/>
          <w:color w:val="003399"/>
          <w:szCs w:val="21"/>
          <w:u w:val="single"/>
        </w:rPr>
        <w:sectPr w:rsidR="004E3AEA">
          <w:footerReference w:type="even" r:id="rId9"/>
          <w:footerReference w:type="default" r:id="rId10"/>
          <w:type w:val="continuous"/>
          <w:pgSz w:w="11907" w:h="16840"/>
          <w:pgMar w:top="851" w:right="851" w:bottom="851" w:left="1418" w:header="851" w:footer="357" w:gutter="0"/>
          <w:cols w:space="720"/>
          <w:docGrid w:type="lines" w:linePitch="312"/>
        </w:sectPr>
      </w:pPr>
    </w:p>
    <w:p w14:paraId="4612C724" w14:textId="0341001F" w:rsidR="004E3AEA" w:rsidRDefault="00000000">
      <w:pPr>
        <w:tabs>
          <w:tab w:val="clear" w:pos="8820"/>
          <w:tab w:val="left" w:pos="3752"/>
        </w:tabs>
        <w:spacing w:line="360" w:lineRule="auto"/>
        <w:ind w:left="210" w:right="210"/>
        <w:jc w:val="left"/>
        <w:rPr>
          <w:rFonts w:eastAsiaTheme="minorEastAsia"/>
          <w:b/>
          <w:bCs/>
          <w:color w:val="auto"/>
          <w:sz w:val="24"/>
        </w:rPr>
      </w:pPr>
      <w:r>
        <w:rPr>
          <w:rFonts w:eastAsiaTheme="minorEastAsia"/>
          <w:b/>
          <w:bCs/>
          <w:color w:val="003399"/>
          <w:sz w:val="24"/>
        </w:rPr>
        <w:t>专</w:t>
      </w:r>
      <w:r>
        <w:rPr>
          <w:rFonts w:eastAsiaTheme="minorEastAsia"/>
          <w:b/>
          <w:bCs/>
          <w:color w:val="003399"/>
          <w:sz w:val="24"/>
        </w:rPr>
        <w:t xml:space="preserve">    </w:t>
      </w:r>
      <w:r>
        <w:rPr>
          <w:rFonts w:eastAsiaTheme="minorEastAsia"/>
          <w:b/>
          <w:bCs/>
          <w:color w:val="003399"/>
          <w:sz w:val="24"/>
        </w:rPr>
        <w:t>业：</w:t>
      </w:r>
      <w:r w:rsidR="008B3036">
        <w:rPr>
          <w:rFonts w:eastAsiaTheme="minorEastAsia"/>
          <w:b/>
          <w:bCs/>
          <w:color w:val="auto"/>
          <w:sz w:val="24"/>
        </w:rPr>
        <w:t xml:space="preserve"> </w:t>
      </w:r>
    </w:p>
    <w:p w14:paraId="596E8785" w14:textId="5916A646" w:rsidR="004E3AEA" w:rsidRDefault="00000000">
      <w:pPr>
        <w:tabs>
          <w:tab w:val="clear" w:pos="8820"/>
          <w:tab w:val="left" w:pos="3752"/>
        </w:tabs>
        <w:spacing w:line="360" w:lineRule="auto"/>
        <w:ind w:left="210" w:right="210"/>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Pr>
          <w:rFonts w:eastAsiaTheme="minorEastAsia"/>
          <w:b/>
          <w:bCs/>
          <w:color w:val="003399"/>
          <w:sz w:val="24"/>
        </w:rPr>
        <w:t>：</w:t>
      </w:r>
      <w:r w:rsidR="008B3036">
        <w:rPr>
          <w:rFonts w:eastAsiaTheme="minorEastAsia"/>
          <w:b/>
          <w:bCs/>
          <w:color w:val="003399"/>
          <w:sz w:val="24"/>
        </w:rPr>
        <w:t xml:space="preserve"> </w:t>
      </w:r>
    </w:p>
    <w:p w14:paraId="0051D230" w14:textId="41E91C9C" w:rsidR="004E3AEA" w:rsidRDefault="00000000">
      <w:pPr>
        <w:tabs>
          <w:tab w:val="clear" w:pos="8820"/>
          <w:tab w:val="left" w:pos="3752"/>
        </w:tabs>
        <w:spacing w:line="360" w:lineRule="auto"/>
        <w:ind w:left="210" w:right="210"/>
        <w:jc w:val="left"/>
        <w:rPr>
          <w:rFonts w:eastAsiaTheme="minorEastAsia"/>
          <w:b/>
          <w:bCs/>
          <w:color w:val="auto"/>
          <w:sz w:val="24"/>
        </w:rPr>
      </w:pPr>
      <w:r>
        <w:rPr>
          <w:rFonts w:eastAsiaTheme="minorEastAsia"/>
          <w:b/>
          <w:bCs/>
          <w:color w:val="003399"/>
          <w:sz w:val="24"/>
        </w:rPr>
        <w:t>指导教师：</w:t>
      </w:r>
      <w:r w:rsidR="008B3036">
        <w:rPr>
          <w:rFonts w:eastAsiaTheme="minorEastAsia"/>
          <w:b/>
          <w:bCs/>
          <w:color w:val="auto"/>
          <w:sz w:val="24"/>
        </w:rPr>
        <w:t xml:space="preserve"> </w:t>
      </w:r>
    </w:p>
    <w:p w14:paraId="5DF918E2" w14:textId="0D1C4D05" w:rsidR="004E3AEA" w:rsidRDefault="00000000">
      <w:pPr>
        <w:tabs>
          <w:tab w:val="clear" w:pos="8820"/>
          <w:tab w:val="left" w:pos="3752"/>
        </w:tabs>
        <w:spacing w:line="360" w:lineRule="auto"/>
        <w:ind w:left="210" w:right="210"/>
        <w:jc w:val="left"/>
        <w:rPr>
          <w:rFonts w:eastAsiaTheme="minorEastAsia"/>
          <w:b/>
          <w:bCs/>
          <w:color w:val="003399"/>
          <w:sz w:val="24"/>
        </w:rPr>
      </w:pPr>
      <w:r>
        <w:rPr>
          <w:rFonts w:eastAsiaTheme="minorEastAsia"/>
          <w:b/>
          <w:bCs/>
          <w:color w:val="003399"/>
          <w:sz w:val="24"/>
        </w:rPr>
        <w:t>组</w:t>
      </w:r>
      <w:r>
        <w:rPr>
          <w:rFonts w:eastAsiaTheme="minorEastAsia"/>
          <w:b/>
          <w:bCs/>
          <w:color w:val="003399"/>
          <w:sz w:val="24"/>
        </w:rPr>
        <w:t xml:space="preserve">    </w:t>
      </w:r>
      <w:r>
        <w:rPr>
          <w:rFonts w:eastAsiaTheme="minorEastAsia"/>
          <w:b/>
          <w:bCs/>
          <w:color w:val="003399"/>
          <w:sz w:val="24"/>
        </w:rPr>
        <w:t>别：</w:t>
      </w:r>
    </w:p>
    <w:p w14:paraId="383C7EB4" w14:textId="11C37D61" w:rsidR="004E3AEA" w:rsidRDefault="00000000">
      <w:pPr>
        <w:tabs>
          <w:tab w:val="clear" w:pos="8820"/>
          <w:tab w:val="left" w:pos="3752"/>
        </w:tabs>
        <w:spacing w:line="360" w:lineRule="auto"/>
        <w:ind w:left="210" w:right="210"/>
        <w:jc w:val="left"/>
        <w:rPr>
          <w:rFonts w:eastAsiaTheme="minorEastAsia"/>
          <w:b/>
          <w:bCs/>
          <w:color w:val="auto"/>
          <w:sz w:val="24"/>
        </w:rPr>
      </w:pPr>
      <w:r>
        <w:rPr>
          <w:rFonts w:eastAsiaTheme="minorEastAsia"/>
          <w:b/>
          <w:bCs/>
          <w:color w:val="003399"/>
          <w:sz w:val="24"/>
        </w:rPr>
        <w:t>学</w:t>
      </w:r>
      <w:r>
        <w:rPr>
          <w:rFonts w:eastAsiaTheme="minorEastAsia"/>
          <w:b/>
          <w:bCs/>
          <w:color w:val="003399"/>
          <w:sz w:val="24"/>
        </w:rPr>
        <w:t xml:space="preserve">    </w:t>
      </w:r>
      <w:r>
        <w:rPr>
          <w:rFonts w:eastAsiaTheme="minorEastAsia"/>
          <w:b/>
          <w:bCs/>
          <w:color w:val="003399"/>
          <w:sz w:val="24"/>
        </w:rPr>
        <w:t>号：</w:t>
      </w:r>
    </w:p>
    <w:p w14:paraId="03D59723" w14:textId="7E493C68" w:rsidR="004E3AEA" w:rsidRDefault="00000000">
      <w:pPr>
        <w:tabs>
          <w:tab w:val="clear" w:pos="8820"/>
          <w:tab w:val="left" w:pos="3752"/>
        </w:tabs>
        <w:spacing w:line="360" w:lineRule="auto"/>
        <w:ind w:left="210" w:right="210"/>
        <w:jc w:val="left"/>
        <w:rPr>
          <w:b/>
          <w:color w:val="auto"/>
          <w:sz w:val="24"/>
        </w:rPr>
        <w:sectPr w:rsidR="004E3AEA">
          <w:type w:val="continuous"/>
          <w:pgSz w:w="11907" w:h="16840"/>
          <w:pgMar w:top="851" w:right="851" w:bottom="851" w:left="1418" w:header="851" w:footer="357" w:gutter="0"/>
          <w:cols w:num="2" w:space="420"/>
          <w:docGrid w:type="lines" w:linePitch="312"/>
        </w:sectPr>
      </w:pPr>
      <w:r>
        <w:rPr>
          <w:rFonts w:eastAsiaTheme="minorEastAsia"/>
          <w:b/>
          <w:bCs/>
          <w:color w:val="003399"/>
          <w:sz w:val="24"/>
        </w:rPr>
        <w:t>实验日期：</w:t>
      </w:r>
      <w:r>
        <w:rPr>
          <w:rFonts w:hint="eastAsia"/>
          <w:b/>
          <w:color w:val="auto"/>
          <w:sz w:val="24"/>
        </w:rPr>
        <w:t>2025.9.</w:t>
      </w:r>
      <w:r w:rsidR="006A385A">
        <w:rPr>
          <w:rFonts w:hint="eastAsia"/>
          <w:b/>
          <w:color w:val="auto"/>
          <w:sz w:val="24"/>
        </w:rPr>
        <w:t>12</w:t>
      </w:r>
    </w:p>
    <w:p w14:paraId="3413C1BA" w14:textId="1C87CA0C" w:rsidR="004E3AEA" w:rsidRDefault="00000000" w:rsidP="00BD0DAF">
      <w:pPr>
        <w:pStyle w:val="a9"/>
        <w:numPr>
          <w:ilvl w:val="0"/>
          <w:numId w:val="4"/>
        </w:numPr>
        <w:spacing w:before="312"/>
      </w:pPr>
      <w:r>
        <w:rPr>
          <w:rFonts w:hint="eastAsia"/>
        </w:rPr>
        <w:t>实验目的</w:t>
      </w:r>
    </w:p>
    <w:p w14:paraId="6E25F303" w14:textId="637E52EE" w:rsidR="00BD0DAF" w:rsidRPr="00BD0DAF" w:rsidRDefault="00BD0DAF" w:rsidP="00BF1A33">
      <w:pPr>
        <w:pStyle w:val="20"/>
        <w:spacing w:before="156" w:after="156"/>
      </w:pPr>
      <w:r w:rsidRPr="00BD0DAF">
        <w:rPr>
          <w:rFonts w:hint="eastAsia"/>
        </w:rPr>
        <w:t>1.</w:t>
      </w:r>
      <w:r>
        <w:rPr>
          <w:rFonts w:hint="eastAsia"/>
        </w:rPr>
        <w:t xml:space="preserve">1 </w:t>
      </w:r>
      <w:r w:rsidRPr="00BD0DAF">
        <w:rPr>
          <w:rFonts w:hint="eastAsia"/>
        </w:rPr>
        <w:t>4-</w:t>
      </w:r>
      <w:r w:rsidRPr="00BD0DAF">
        <w:rPr>
          <w:rFonts w:hint="eastAsia"/>
        </w:rPr>
        <w:t>溴甲基苯甲酸的光化学合成</w:t>
      </w:r>
    </w:p>
    <w:p w14:paraId="74FBD642" w14:textId="255BFD26" w:rsidR="004E3AEA" w:rsidRPr="00BD0DAF" w:rsidRDefault="00BD0DAF" w:rsidP="00BD0DAF">
      <w:pPr>
        <w:rPr>
          <w:rFonts w:ascii="sans-serif" w:eastAsia="sans-serif" w:hAnsi="sans-serif" w:cs="sans-serif"/>
          <w:kern w:val="0"/>
          <w:sz w:val="22"/>
          <w:szCs w:val="22"/>
          <w:shd w:val="clear" w:color="auto" w:fill="FFFFFF"/>
          <w:lang w:bidi="ar"/>
        </w:rPr>
      </w:pPr>
      <w:r>
        <w:rPr>
          <w:rFonts w:ascii="宋体" w:hAnsi="宋体" w:cs="宋体"/>
          <w:kern w:val="0"/>
          <w:sz w:val="22"/>
          <w:szCs w:val="22"/>
          <w:shd w:val="clear" w:color="auto" w:fill="FFFFFF"/>
          <w:lang w:bidi="ar"/>
        </w:rPr>
        <w:tab/>
      </w:r>
      <w:r w:rsidRPr="00BD0DAF">
        <w:rPr>
          <w:rFonts w:ascii="宋体" w:hAnsi="宋体" w:cs="宋体" w:hint="eastAsia"/>
          <w:kern w:val="0"/>
          <w:sz w:val="22"/>
          <w:szCs w:val="22"/>
          <w:shd w:val="clear" w:color="auto" w:fill="FFFFFF"/>
          <w:lang w:bidi="ar"/>
        </w:rPr>
        <w:t>说明光催化技术的特点，采用该技术合成</w:t>
      </w:r>
      <w:proofErr w:type="gramStart"/>
      <w:r w:rsidRPr="00BD0DAF">
        <w:rPr>
          <w:rFonts w:ascii="宋体" w:hAnsi="宋体" w:cs="宋体" w:hint="eastAsia"/>
          <w:kern w:val="0"/>
          <w:sz w:val="22"/>
          <w:szCs w:val="22"/>
          <w:shd w:val="clear" w:color="auto" w:fill="FFFFFF"/>
          <w:lang w:bidi="ar"/>
        </w:rPr>
        <w:t>溴</w:t>
      </w:r>
      <w:proofErr w:type="gramEnd"/>
      <w:r w:rsidRPr="00BD0DAF">
        <w:rPr>
          <w:rFonts w:ascii="宋体" w:hAnsi="宋体" w:cs="宋体" w:hint="eastAsia"/>
          <w:kern w:val="0"/>
          <w:sz w:val="22"/>
          <w:szCs w:val="22"/>
          <w:shd w:val="clear" w:color="auto" w:fill="FFFFFF"/>
          <w:lang w:bidi="ar"/>
        </w:rPr>
        <w:t>甲基苯甲酸；理解光催化的核心原理；学习紫外微波合成仪的操作；学习利用薄层色谱（</w:t>
      </w:r>
      <w:r w:rsidRPr="00BD0DAF">
        <w:rPr>
          <w:rFonts w:eastAsia="monospace"/>
          <w:kern w:val="0"/>
          <w:sz w:val="22"/>
          <w:szCs w:val="22"/>
          <w:shd w:val="clear" w:color="auto" w:fill="FFFFFF"/>
          <w:lang w:bidi="ar"/>
        </w:rPr>
        <w:t>TLC</w:t>
      </w:r>
      <w:r w:rsidRPr="00BD0DAF">
        <w:rPr>
          <w:rFonts w:ascii="宋体" w:hAnsi="宋体" w:cs="宋体" w:hint="eastAsia"/>
          <w:kern w:val="0"/>
          <w:sz w:val="22"/>
          <w:szCs w:val="22"/>
          <w:shd w:val="clear" w:color="auto" w:fill="FFFFFF"/>
          <w:lang w:bidi="ar"/>
        </w:rPr>
        <w:t>）监测反应进程、检测物质纯度；掌握使用核磁共振谱鉴定化合物结构的方法。</w:t>
      </w:r>
    </w:p>
    <w:p w14:paraId="23261676" w14:textId="77777777" w:rsidR="00BD0DAF" w:rsidRDefault="00000000" w:rsidP="00BF1A33">
      <w:pPr>
        <w:pStyle w:val="20"/>
        <w:spacing w:before="156" w:after="156"/>
        <w:rPr>
          <w:sz w:val="22"/>
          <w:szCs w:val="22"/>
          <w:shd w:val="clear" w:color="auto" w:fill="FFFFFF"/>
          <w:lang w:bidi="ar"/>
        </w:rPr>
      </w:pPr>
      <w:r>
        <w:rPr>
          <w:rFonts w:eastAsia="sans-serif" w:hint="eastAsia"/>
          <w:sz w:val="22"/>
          <w:szCs w:val="22"/>
          <w:shd w:val="clear" w:color="auto" w:fill="FFFFFF"/>
          <w:lang w:bidi="ar"/>
        </w:rPr>
        <w:t>1.2</w:t>
      </w:r>
      <w:r w:rsidRPr="00B305ED">
        <w:rPr>
          <w:rFonts w:hint="eastAsia"/>
          <w:shd w:val="clear" w:color="auto" w:fill="FFFFFF"/>
          <w:lang w:bidi="ar"/>
        </w:rPr>
        <w:t>电化学实现</w:t>
      </w:r>
      <w:proofErr w:type="gramStart"/>
      <w:r w:rsidRPr="00B305ED">
        <w:rPr>
          <w:rFonts w:hint="eastAsia"/>
          <w:shd w:val="clear" w:color="auto" w:fill="FFFFFF"/>
          <w:lang w:bidi="ar"/>
        </w:rPr>
        <w:t>糠醇双甲氧</w:t>
      </w:r>
      <w:proofErr w:type="gramEnd"/>
      <w:r w:rsidRPr="00B305ED">
        <w:rPr>
          <w:rFonts w:hint="eastAsia"/>
          <w:shd w:val="clear" w:color="auto" w:fill="FFFFFF"/>
          <w:lang w:bidi="ar"/>
        </w:rPr>
        <w:t>基化反应</w:t>
      </w:r>
    </w:p>
    <w:p w14:paraId="45A59689" w14:textId="1B16084B" w:rsidR="004E3AEA" w:rsidRPr="00BD0DAF" w:rsidRDefault="00BD0DAF" w:rsidP="00BD0DAF">
      <w:pPr>
        <w:widowControl/>
        <w:shd w:val="clear" w:color="auto" w:fill="FFFFFF"/>
        <w:ind w:right="210"/>
        <w:jc w:val="left"/>
      </w:pPr>
      <w:r>
        <w:rPr>
          <w:rFonts w:eastAsiaTheme="minorEastAsia"/>
          <w:b/>
          <w:bCs/>
          <w:kern w:val="0"/>
          <w:sz w:val="22"/>
          <w:szCs w:val="22"/>
          <w:shd w:val="clear" w:color="auto" w:fill="FFFFFF"/>
          <w:lang w:bidi="ar"/>
        </w:rPr>
        <w:tab/>
      </w:r>
      <w:r>
        <w:rPr>
          <w:rFonts w:ascii="sans-serif" w:eastAsia="sans-serif" w:hAnsi="sans-serif" w:cs="sans-serif"/>
          <w:kern w:val="0"/>
          <w:sz w:val="22"/>
          <w:szCs w:val="22"/>
          <w:shd w:val="clear" w:color="auto" w:fill="FFFFFF"/>
          <w:lang w:bidi="ar"/>
        </w:rPr>
        <w:t>说明有机电化学合成的应用和研究进展</w:t>
      </w:r>
      <w:r>
        <w:rPr>
          <w:rFonts w:ascii="sans-serif" w:eastAsia="sans-serif" w:hAnsi="sans-serif" w:cs="sans-serif" w:hint="eastAsia"/>
          <w:kern w:val="0"/>
          <w:sz w:val="22"/>
          <w:szCs w:val="22"/>
          <w:shd w:val="clear" w:color="auto" w:fill="FFFFFF"/>
          <w:lang w:bidi="ar"/>
        </w:rPr>
        <w:t>；</w:t>
      </w:r>
      <w:r>
        <w:rPr>
          <w:rFonts w:ascii="sans-serif" w:eastAsia="sans-serif" w:hAnsi="sans-serif" w:cs="sans-serif"/>
          <w:kern w:val="0"/>
          <w:sz w:val="22"/>
          <w:szCs w:val="22"/>
          <w:shd w:val="clear" w:color="auto" w:fill="FFFFFF"/>
          <w:lang w:bidi="ar"/>
        </w:rPr>
        <w:t>说明</w:t>
      </w:r>
      <w:proofErr w:type="gramStart"/>
      <w:r>
        <w:rPr>
          <w:rFonts w:ascii="sans-serif" w:eastAsia="sans-serif" w:hAnsi="sans-serif" w:cs="sans-serif"/>
          <w:kern w:val="0"/>
          <w:sz w:val="22"/>
          <w:szCs w:val="22"/>
          <w:shd w:val="clear" w:color="auto" w:fill="FFFFFF"/>
          <w:lang w:bidi="ar"/>
        </w:rPr>
        <w:t>糠醇双甲氧</w:t>
      </w:r>
      <w:proofErr w:type="gramEnd"/>
      <w:r>
        <w:rPr>
          <w:rFonts w:ascii="sans-serif" w:eastAsia="sans-serif" w:hAnsi="sans-serif" w:cs="sans-serif"/>
          <w:kern w:val="0"/>
          <w:sz w:val="22"/>
          <w:szCs w:val="22"/>
          <w:shd w:val="clear" w:color="auto" w:fill="FFFFFF"/>
          <w:lang w:bidi="ar"/>
        </w:rPr>
        <w:t>基化反应的原理及其电化学过程</w:t>
      </w:r>
      <w:r>
        <w:rPr>
          <w:rFonts w:ascii="sans-serif" w:eastAsia="sans-serif" w:hAnsi="sans-serif" w:cs="sans-serif" w:hint="eastAsia"/>
          <w:kern w:val="0"/>
          <w:sz w:val="22"/>
          <w:szCs w:val="22"/>
          <w:shd w:val="clear" w:color="auto" w:fill="FFFFFF"/>
          <w:lang w:bidi="ar"/>
        </w:rPr>
        <w:t>；</w:t>
      </w:r>
      <w:r>
        <w:rPr>
          <w:rFonts w:ascii="sans-serif" w:eastAsia="sans-serif" w:hAnsi="sans-serif" w:cs="sans-serif"/>
          <w:kern w:val="0"/>
          <w:sz w:val="22"/>
          <w:szCs w:val="22"/>
          <w:shd w:val="clear" w:color="auto" w:fill="FFFFFF"/>
          <w:lang w:bidi="ar"/>
        </w:rPr>
        <w:t>完成简易电化学合成装置的搭建及估算通电时间</w:t>
      </w:r>
      <w:r>
        <w:rPr>
          <w:rFonts w:ascii="sans-serif" w:eastAsia="sans-serif" w:hAnsi="sans-serif" w:cs="sans-serif" w:hint="eastAsia"/>
          <w:kern w:val="0"/>
          <w:sz w:val="22"/>
          <w:szCs w:val="22"/>
          <w:shd w:val="clear" w:color="auto" w:fill="FFFFFF"/>
          <w:lang w:bidi="ar"/>
        </w:rPr>
        <w:t>；</w:t>
      </w:r>
      <w:r>
        <w:rPr>
          <w:rFonts w:ascii="sans-serif" w:eastAsia="sans-serif" w:hAnsi="sans-serif" w:cs="sans-serif"/>
          <w:kern w:val="0"/>
          <w:sz w:val="22"/>
          <w:szCs w:val="22"/>
          <w:shd w:val="clear" w:color="auto" w:fill="FFFFFF"/>
          <w:lang w:bidi="ar"/>
        </w:rPr>
        <w:t>完成恒流电源、磁力搅拌器、旋转蒸发仪等操作</w:t>
      </w:r>
      <w:r>
        <w:rPr>
          <w:rFonts w:ascii="sans-serif" w:eastAsia="sans-serif" w:hAnsi="sans-serif" w:cs="sans-serif" w:hint="eastAsia"/>
          <w:kern w:val="0"/>
          <w:sz w:val="22"/>
          <w:szCs w:val="22"/>
          <w:shd w:val="clear" w:color="auto" w:fill="FFFFFF"/>
          <w:lang w:bidi="ar"/>
        </w:rPr>
        <w:t>；</w:t>
      </w:r>
      <w:r>
        <w:rPr>
          <w:rFonts w:ascii="sans-serif" w:eastAsia="sans-serif" w:hAnsi="sans-serif" w:cs="sans-serif"/>
          <w:kern w:val="0"/>
          <w:sz w:val="22"/>
          <w:szCs w:val="22"/>
          <w:shd w:val="clear" w:color="auto" w:fill="FFFFFF"/>
          <w:lang w:bidi="ar"/>
        </w:rPr>
        <w:t>说明核磁共振氢谱表征化合物结构的原理、完成操作并解析图谱</w:t>
      </w:r>
      <w:r>
        <w:rPr>
          <w:rFonts w:ascii="sans-serif" w:eastAsia="sans-serif" w:hAnsi="sans-serif" w:cs="sans-serif" w:hint="eastAsia"/>
          <w:kern w:val="0"/>
          <w:sz w:val="22"/>
          <w:szCs w:val="22"/>
          <w:shd w:val="clear" w:color="auto" w:fill="FFFFFF"/>
          <w:lang w:bidi="ar"/>
        </w:rPr>
        <w:t>。</w:t>
      </w:r>
    </w:p>
    <w:p w14:paraId="7C8CD351" w14:textId="77777777" w:rsidR="004E3AEA" w:rsidRDefault="00000000">
      <w:pPr>
        <w:pStyle w:val="a9"/>
        <w:spacing w:before="312"/>
      </w:pPr>
      <w:r>
        <w:rPr>
          <w:rFonts w:hint="eastAsia"/>
        </w:rPr>
        <w:t xml:space="preserve">2 </w:t>
      </w:r>
      <w:r>
        <w:rPr>
          <w:rFonts w:hint="eastAsia"/>
        </w:rPr>
        <w:t>实验原理</w:t>
      </w:r>
    </w:p>
    <w:p w14:paraId="09F9C0CB" w14:textId="77777777" w:rsidR="00B305ED" w:rsidRDefault="00000000" w:rsidP="00BF1A33">
      <w:pPr>
        <w:pStyle w:val="20"/>
        <w:spacing w:before="156" w:after="156"/>
      </w:pPr>
      <w:r>
        <w:rPr>
          <w:rFonts w:hint="eastAsia"/>
        </w:rPr>
        <w:t>2.1</w:t>
      </w:r>
      <w:r>
        <w:rPr>
          <w:rFonts w:hint="eastAsia"/>
        </w:rPr>
        <w:t>光化学合成</w:t>
      </w:r>
    </w:p>
    <w:p w14:paraId="4193CA8E" w14:textId="0FAB6D38" w:rsidR="004E3AEA" w:rsidRDefault="00B305ED">
      <w:pPr>
        <w:pStyle w:val="a7"/>
        <w:ind w:firstLineChars="0" w:firstLine="0"/>
      </w:pPr>
      <w:r>
        <w:rPr>
          <w:b/>
          <w:bCs/>
        </w:rPr>
        <w:tab/>
      </w:r>
      <w:r>
        <w:rPr>
          <w:rFonts w:hint="eastAsia"/>
        </w:rPr>
        <w:t>常见的烷基溴代反应是通过自由基机理进行的。传统的自由基引发条件是高温加热，而本实验中，通过紫外光照射作为自由基的引发条件，微波加热促进链式反应进行。先用乙腈溶解苯甲酸和</w:t>
      </w:r>
      <w:r>
        <w:rPr>
          <w:rFonts w:hint="eastAsia"/>
        </w:rPr>
        <w:t>NBS</w:t>
      </w:r>
      <w:r>
        <w:rPr>
          <w:rFonts w:hint="eastAsia"/>
        </w:rPr>
        <w:t>的混合物，随后放入紫外微波合成仪。在光照下，</w:t>
      </w:r>
      <w:r>
        <w:rPr>
          <w:rFonts w:hint="eastAsia"/>
        </w:rPr>
        <w:t>NBS</w:t>
      </w:r>
      <w:r>
        <w:rPr>
          <w:rFonts w:hint="eastAsia"/>
        </w:rPr>
        <w:t>内少量的溴单质发生均裂生成</w:t>
      </w:r>
      <w:proofErr w:type="gramStart"/>
      <w:r>
        <w:rPr>
          <w:rFonts w:hint="eastAsia"/>
        </w:rPr>
        <w:t>溴</w:t>
      </w:r>
      <w:proofErr w:type="gramEnd"/>
      <w:r>
        <w:rPr>
          <w:rFonts w:hint="eastAsia"/>
        </w:rPr>
        <w:t>自由基，与苯甲酸作用生成苄基自由基和</w:t>
      </w:r>
      <w:r>
        <w:rPr>
          <w:rFonts w:hint="eastAsia"/>
        </w:rPr>
        <w:t>HBr</w:t>
      </w:r>
      <w:r>
        <w:rPr>
          <w:rFonts w:hint="eastAsia"/>
        </w:rPr>
        <w:t>，</w:t>
      </w:r>
      <w:r>
        <w:rPr>
          <w:rFonts w:hint="eastAsia"/>
        </w:rPr>
        <w:t>HBr</w:t>
      </w:r>
      <w:r>
        <w:rPr>
          <w:rFonts w:hint="eastAsia"/>
        </w:rPr>
        <w:t>与</w:t>
      </w:r>
      <w:r>
        <w:rPr>
          <w:rFonts w:hint="eastAsia"/>
        </w:rPr>
        <w:t>NBS</w:t>
      </w:r>
      <w:r>
        <w:rPr>
          <w:rFonts w:hint="eastAsia"/>
        </w:rPr>
        <w:t>反应生成的溴单质继续与苄基自由基反应得到最终的溴代产物。最后使用水和环己烷去除未反应的苯甲酸和琥珀</w:t>
      </w:r>
      <w:proofErr w:type="gramStart"/>
      <w:r>
        <w:rPr>
          <w:rFonts w:hint="eastAsia"/>
        </w:rPr>
        <w:t>酰</w:t>
      </w:r>
      <w:proofErr w:type="gramEnd"/>
      <w:r>
        <w:rPr>
          <w:rFonts w:hint="eastAsia"/>
        </w:rPr>
        <w:t>亚胺等杂质，烘干得到最终固体产物。将产物溶解于乙酸乙酯可以以乙酸乙酯</w:t>
      </w:r>
      <w:r>
        <w:rPr>
          <w:rFonts w:hint="eastAsia"/>
        </w:rPr>
        <w:t>/</w:t>
      </w:r>
      <w:r>
        <w:rPr>
          <w:rFonts w:hint="eastAsia"/>
        </w:rPr>
        <w:t>石油</w:t>
      </w:r>
      <w:proofErr w:type="gramStart"/>
      <w:r>
        <w:rPr>
          <w:rFonts w:hint="eastAsia"/>
        </w:rPr>
        <w:t>醚</w:t>
      </w:r>
      <w:proofErr w:type="gramEnd"/>
      <w:r>
        <w:rPr>
          <w:rFonts w:hint="eastAsia"/>
        </w:rPr>
        <w:t>混合液为展开剂进行薄层层析（分别点</w:t>
      </w:r>
      <w:proofErr w:type="gramStart"/>
      <w:r>
        <w:rPr>
          <w:rFonts w:hint="eastAsia"/>
        </w:rPr>
        <w:t>样标准</w:t>
      </w:r>
      <w:proofErr w:type="gramEnd"/>
      <w:r>
        <w:rPr>
          <w:rFonts w:hint="eastAsia"/>
        </w:rPr>
        <w:t>样和产物）测定</w:t>
      </w:r>
      <w:proofErr w:type="gramStart"/>
      <w:r>
        <w:rPr>
          <w:rFonts w:hint="eastAsia"/>
        </w:rPr>
        <w:t>比移值</w:t>
      </w:r>
      <w:proofErr w:type="gramEnd"/>
      <w:r>
        <w:rPr>
          <w:rFonts w:hint="eastAsia"/>
        </w:rPr>
        <w:t>检验反应是否发生以及产品是否纯净，最后使用</w:t>
      </w:r>
      <w:proofErr w:type="gramStart"/>
      <w:r>
        <w:rPr>
          <w:rFonts w:hint="eastAsia"/>
        </w:rPr>
        <w:t>核磁共振氢谱来</w:t>
      </w:r>
      <w:proofErr w:type="gramEnd"/>
      <w:r>
        <w:rPr>
          <w:rFonts w:hint="eastAsia"/>
        </w:rPr>
        <w:t>更详细地检验产品的纯度。</w:t>
      </w:r>
    </w:p>
    <w:p w14:paraId="6AC47062" w14:textId="77777777" w:rsidR="00B305ED" w:rsidRDefault="00000000" w:rsidP="00BF1A33">
      <w:pPr>
        <w:pStyle w:val="20"/>
        <w:spacing w:before="156" w:after="156"/>
      </w:pPr>
      <w:r>
        <w:rPr>
          <w:rFonts w:hint="eastAsia"/>
        </w:rPr>
        <w:t>2.2</w:t>
      </w:r>
      <w:r>
        <w:rPr>
          <w:rFonts w:hint="eastAsia"/>
        </w:rPr>
        <w:t>电化学合成</w:t>
      </w:r>
    </w:p>
    <w:p w14:paraId="5DCE7470" w14:textId="0D1854CB" w:rsidR="004E3AEA" w:rsidRDefault="00B305ED" w:rsidP="00B305ED">
      <w:pPr>
        <w:widowControl/>
        <w:shd w:val="clear" w:color="auto" w:fill="FFFFFF"/>
        <w:ind w:right="210"/>
        <w:jc w:val="left"/>
        <w:rPr>
          <w:rFonts w:ascii="sans-serif" w:eastAsia="sans-serif" w:hAnsi="sans-serif" w:cs="sans-serif"/>
          <w:sz w:val="22"/>
          <w:szCs w:val="22"/>
        </w:rPr>
      </w:pPr>
      <w:r>
        <w:rPr>
          <w:b/>
          <w:bCs/>
        </w:rPr>
        <w:tab/>
      </w:r>
      <w:r>
        <w:rPr>
          <w:rFonts w:hint="eastAsia"/>
        </w:rPr>
        <w:t>传统的氧化</w:t>
      </w:r>
      <w:proofErr w:type="gramStart"/>
      <w:r>
        <w:rPr>
          <w:rFonts w:hint="eastAsia"/>
        </w:rPr>
        <w:t>反应因</w:t>
      </w:r>
      <w:proofErr w:type="gramEnd"/>
      <w:r>
        <w:rPr>
          <w:rFonts w:hint="eastAsia"/>
        </w:rPr>
        <w:t>需要大量有毒、活泼的氧化剂而逐渐与当今的合成化学发展方向背道而驰，然而电化学合成却为快速高效安全氧化提供了新的方法。本实验中将</w:t>
      </w:r>
      <w:proofErr w:type="gramStart"/>
      <w:r>
        <w:rPr>
          <w:rFonts w:hint="eastAsia"/>
        </w:rPr>
        <w:t>糠</w:t>
      </w:r>
      <w:proofErr w:type="gramEnd"/>
      <w:r>
        <w:rPr>
          <w:rFonts w:hint="eastAsia"/>
        </w:rPr>
        <w:t>醇和溴化钠溶解于甲醇中放入电解槽内，并制作出以石墨为阳极，不锈钢为阴极的电极用于通电电解来完成</w:t>
      </w:r>
      <w:proofErr w:type="gramStart"/>
      <w:r>
        <w:rPr>
          <w:rFonts w:hint="eastAsia"/>
        </w:rPr>
        <w:t>该氧化甲</w:t>
      </w:r>
      <w:proofErr w:type="gramEnd"/>
      <w:r>
        <w:rPr>
          <w:rFonts w:hint="eastAsia"/>
        </w:rPr>
        <w:t>氧基化反应。在阳极表面，溴离子首先失电子生成微量</w:t>
      </w:r>
      <w:proofErr w:type="gramStart"/>
      <w:r>
        <w:rPr>
          <w:rFonts w:hint="eastAsia"/>
        </w:rPr>
        <w:t>溴</w:t>
      </w:r>
      <w:proofErr w:type="gramEnd"/>
      <w:r>
        <w:rPr>
          <w:rFonts w:hint="eastAsia"/>
        </w:rPr>
        <w:t>单质作为“真正的”氧化剂与糠醇的</w:t>
      </w:r>
      <w:proofErr w:type="gramStart"/>
      <w:r>
        <w:rPr>
          <w:rFonts w:hint="eastAsia"/>
        </w:rPr>
        <w:t>呋喃环</w:t>
      </w:r>
      <w:proofErr w:type="gramEnd"/>
      <w:r>
        <w:rPr>
          <w:rFonts w:hint="eastAsia"/>
        </w:rPr>
        <w:t>双键发生</w:t>
      </w:r>
      <w:proofErr w:type="spellStart"/>
      <w:r>
        <w:rPr>
          <w:rFonts w:eastAsia="sans-serif"/>
          <w:kern w:val="0"/>
          <w:sz w:val="22"/>
          <w:szCs w:val="22"/>
          <w:shd w:val="clear" w:color="auto" w:fill="FFFFFF"/>
          <w:lang w:bidi="ar"/>
        </w:rPr>
        <w:t>Achmatowicz</w:t>
      </w:r>
      <w:proofErr w:type="spellEnd"/>
      <w:r>
        <w:rPr>
          <w:rFonts w:eastAsia="sans-serif" w:hint="eastAsia"/>
          <w:kern w:val="0"/>
          <w:sz w:val="22"/>
          <w:szCs w:val="22"/>
          <w:shd w:val="clear" w:color="auto" w:fill="FFFFFF"/>
          <w:lang w:bidi="ar"/>
        </w:rPr>
        <w:t>反应（因体系中氢离子被消耗</w:t>
      </w:r>
      <w:proofErr w:type="gramStart"/>
      <w:r>
        <w:rPr>
          <w:rFonts w:eastAsia="sans-serif" w:hint="eastAsia"/>
          <w:kern w:val="0"/>
          <w:sz w:val="22"/>
          <w:szCs w:val="22"/>
          <w:shd w:val="clear" w:color="auto" w:fill="FFFFFF"/>
          <w:lang w:bidi="ar"/>
        </w:rPr>
        <w:t>掉无法</w:t>
      </w:r>
      <w:proofErr w:type="gramEnd"/>
      <w:r>
        <w:rPr>
          <w:rFonts w:eastAsia="sans-serif" w:hint="eastAsia"/>
          <w:kern w:val="0"/>
          <w:sz w:val="22"/>
          <w:szCs w:val="22"/>
          <w:shd w:val="clear" w:color="auto" w:fill="FFFFFF"/>
          <w:lang w:bidi="ar"/>
        </w:rPr>
        <w:t>进行后续开环反应而停留</w:t>
      </w:r>
      <w:proofErr w:type="gramStart"/>
      <w:r>
        <w:rPr>
          <w:rFonts w:eastAsia="sans-serif" w:hint="eastAsia"/>
          <w:kern w:val="0"/>
          <w:sz w:val="22"/>
          <w:szCs w:val="22"/>
          <w:shd w:val="clear" w:color="auto" w:fill="FFFFFF"/>
          <w:lang w:bidi="ar"/>
        </w:rPr>
        <w:t>在双甲氧</w:t>
      </w:r>
      <w:proofErr w:type="gramEnd"/>
      <w:r>
        <w:rPr>
          <w:rFonts w:eastAsia="sans-serif" w:hint="eastAsia"/>
          <w:kern w:val="0"/>
          <w:sz w:val="22"/>
          <w:szCs w:val="22"/>
          <w:shd w:val="clear" w:color="auto" w:fill="FFFFFF"/>
          <w:lang w:bidi="ar"/>
        </w:rPr>
        <w:t>基化中间产物），甲醇在其中</w:t>
      </w:r>
      <w:proofErr w:type="gramStart"/>
      <w:r>
        <w:rPr>
          <w:rFonts w:eastAsia="sans-serif" w:hint="eastAsia"/>
          <w:kern w:val="0"/>
          <w:sz w:val="22"/>
          <w:szCs w:val="22"/>
          <w:shd w:val="clear" w:color="auto" w:fill="FFFFFF"/>
          <w:lang w:bidi="ar"/>
        </w:rPr>
        <w:t>作为亲核试剂</w:t>
      </w:r>
      <w:proofErr w:type="gramEnd"/>
      <w:r>
        <w:rPr>
          <w:rFonts w:eastAsia="sans-serif" w:hint="eastAsia"/>
          <w:kern w:val="0"/>
          <w:sz w:val="22"/>
          <w:szCs w:val="22"/>
          <w:shd w:val="clear" w:color="auto" w:fill="FFFFFF"/>
          <w:lang w:bidi="ar"/>
        </w:rPr>
        <w:t>打开溴鎓正离子，使底物甲氧基化，</w:t>
      </w:r>
      <w:proofErr w:type="gramStart"/>
      <w:r>
        <w:rPr>
          <w:rFonts w:eastAsia="sans-serif" w:hint="eastAsia"/>
          <w:kern w:val="0"/>
          <w:sz w:val="22"/>
          <w:szCs w:val="22"/>
          <w:shd w:val="clear" w:color="auto" w:fill="FFFFFF"/>
          <w:lang w:bidi="ar"/>
        </w:rPr>
        <w:t>同时溴在反应</w:t>
      </w:r>
      <w:proofErr w:type="gramEnd"/>
      <w:r>
        <w:rPr>
          <w:rFonts w:eastAsia="sans-serif" w:hint="eastAsia"/>
          <w:kern w:val="0"/>
          <w:sz w:val="22"/>
          <w:szCs w:val="22"/>
          <w:shd w:val="clear" w:color="auto" w:fill="FFFFFF"/>
          <w:lang w:bidi="ar"/>
        </w:rPr>
        <w:t>中被离去为负离子被还原；在电解池的阴极上，甲氧基化后离去的氢离子迅速被还原为氢气完成电化学循环。在计算大概的通电反应时间后，使用薄层层析法（分别点样糠醇</w:t>
      </w:r>
      <w:r>
        <w:rPr>
          <w:rFonts w:eastAsia="sans-serif" w:hint="eastAsia"/>
          <w:kern w:val="0"/>
          <w:sz w:val="22"/>
          <w:szCs w:val="22"/>
          <w:shd w:val="clear" w:color="auto" w:fill="FFFFFF"/>
          <w:lang w:bidi="ar"/>
        </w:rPr>
        <w:lastRenderedPageBreak/>
        <w:t>标准液，反应中溶液，反应后溶液）判断反应是否完全。</w:t>
      </w:r>
      <w:proofErr w:type="gramStart"/>
      <w:r>
        <w:rPr>
          <w:rFonts w:eastAsia="sans-serif" w:hint="eastAsia"/>
          <w:kern w:val="0"/>
          <w:sz w:val="22"/>
          <w:szCs w:val="22"/>
          <w:shd w:val="clear" w:color="auto" w:fill="FFFFFF"/>
          <w:lang w:bidi="ar"/>
        </w:rPr>
        <w:t>随后旋蒸溶剂</w:t>
      </w:r>
      <w:proofErr w:type="gramEnd"/>
      <w:r>
        <w:rPr>
          <w:rFonts w:eastAsia="sans-serif" w:hint="eastAsia"/>
          <w:kern w:val="0"/>
          <w:sz w:val="22"/>
          <w:szCs w:val="22"/>
          <w:shd w:val="clear" w:color="auto" w:fill="FFFFFF"/>
          <w:lang w:bidi="ar"/>
        </w:rPr>
        <w:t>，加入丙酮（或乙酸乙酯）过滤（塞棉花除去溴化钠杂质），再次</w:t>
      </w:r>
      <w:proofErr w:type="gramStart"/>
      <w:r>
        <w:rPr>
          <w:rFonts w:eastAsia="sans-serif" w:hint="eastAsia"/>
          <w:kern w:val="0"/>
          <w:sz w:val="22"/>
          <w:szCs w:val="22"/>
          <w:shd w:val="clear" w:color="auto" w:fill="FFFFFF"/>
          <w:lang w:bidi="ar"/>
        </w:rPr>
        <w:t>旋</w:t>
      </w:r>
      <w:proofErr w:type="gramEnd"/>
      <w:r>
        <w:rPr>
          <w:rFonts w:eastAsia="sans-serif" w:hint="eastAsia"/>
          <w:kern w:val="0"/>
          <w:sz w:val="22"/>
          <w:szCs w:val="22"/>
          <w:shd w:val="clear" w:color="auto" w:fill="FFFFFF"/>
          <w:lang w:bidi="ar"/>
        </w:rPr>
        <w:t>蒸后得到产物。</w:t>
      </w:r>
    </w:p>
    <w:p w14:paraId="5455D822" w14:textId="77777777" w:rsidR="004E3AEA" w:rsidRDefault="004E3AEA">
      <w:pPr>
        <w:pStyle w:val="a7"/>
        <w:ind w:firstLineChars="0" w:firstLine="0"/>
      </w:pPr>
    </w:p>
    <w:p w14:paraId="7C517C52" w14:textId="77777777" w:rsidR="004E3AEA" w:rsidRDefault="00000000">
      <w:pPr>
        <w:pStyle w:val="a9"/>
        <w:spacing w:before="312"/>
      </w:pPr>
      <w:r>
        <w:rPr>
          <w:rFonts w:hint="eastAsia"/>
        </w:rPr>
        <w:t xml:space="preserve">3 </w:t>
      </w:r>
      <w:r>
        <w:rPr>
          <w:rFonts w:hint="eastAsia"/>
        </w:rPr>
        <w:t>仪器和试剂</w:t>
      </w:r>
    </w:p>
    <w:p w14:paraId="5C77FCF7" w14:textId="77777777" w:rsidR="00B305ED" w:rsidRDefault="00000000" w:rsidP="00BF1A33">
      <w:pPr>
        <w:pStyle w:val="20"/>
        <w:spacing w:before="156" w:after="156"/>
      </w:pPr>
      <w:r>
        <w:rPr>
          <w:rFonts w:hint="eastAsia"/>
        </w:rPr>
        <w:t>3.1</w:t>
      </w:r>
      <w:r>
        <w:rPr>
          <w:rFonts w:hint="eastAsia"/>
        </w:rPr>
        <w:t>光化学合成</w:t>
      </w:r>
    </w:p>
    <w:p w14:paraId="5D1B4C2D" w14:textId="02307C61" w:rsidR="004E3AEA" w:rsidRDefault="00B305ED">
      <w:pPr>
        <w:pStyle w:val="a7"/>
        <w:ind w:firstLineChars="0" w:firstLine="0"/>
      </w:pPr>
      <w:r>
        <w:rPr>
          <w:b/>
          <w:bCs/>
        </w:rPr>
        <w:tab/>
      </w:r>
      <w:r>
        <w:rPr>
          <w:rFonts w:hint="eastAsia"/>
        </w:rPr>
        <w:t>紫外微波合成仪，</w:t>
      </w:r>
      <w:r>
        <w:rPr>
          <w:rFonts w:hint="eastAsia"/>
        </w:rPr>
        <w:t>NBS</w:t>
      </w:r>
      <w:r>
        <w:rPr>
          <w:rFonts w:hint="eastAsia"/>
        </w:rPr>
        <w:t>，苯甲酸，溶剂乙腈；层析板，乙酸乙酯</w:t>
      </w:r>
      <w:r>
        <w:rPr>
          <w:rFonts w:hint="eastAsia"/>
        </w:rPr>
        <w:t>/</w:t>
      </w:r>
      <w:r>
        <w:rPr>
          <w:rFonts w:hint="eastAsia"/>
        </w:rPr>
        <w:t>石油</w:t>
      </w:r>
      <w:proofErr w:type="gramStart"/>
      <w:r>
        <w:rPr>
          <w:rFonts w:hint="eastAsia"/>
        </w:rPr>
        <w:t>醚</w:t>
      </w:r>
      <w:proofErr w:type="gramEnd"/>
      <w:r>
        <w:rPr>
          <w:rFonts w:hint="eastAsia"/>
        </w:rPr>
        <w:t>展开剂；水，环己烷；核磁共振仪器。</w:t>
      </w:r>
    </w:p>
    <w:p w14:paraId="4AC21559" w14:textId="77777777" w:rsidR="00B305ED" w:rsidRDefault="00000000" w:rsidP="00BF1A33">
      <w:pPr>
        <w:pStyle w:val="20"/>
        <w:spacing w:before="156" w:after="156"/>
      </w:pPr>
      <w:r>
        <w:rPr>
          <w:rFonts w:hint="eastAsia"/>
        </w:rPr>
        <w:t>3.2</w:t>
      </w:r>
      <w:r>
        <w:rPr>
          <w:rFonts w:hint="eastAsia"/>
        </w:rPr>
        <w:t>电化学合成</w:t>
      </w:r>
    </w:p>
    <w:p w14:paraId="7B4633E2" w14:textId="12B9DED0" w:rsidR="004E3AEA" w:rsidRDefault="00B305ED">
      <w:pPr>
        <w:pStyle w:val="a7"/>
        <w:ind w:firstLineChars="0" w:firstLine="0"/>
      </w:pPr>
      <w:r>
        <w:rPr>
          <w:b/>
          <w:bCs/>
        </w:rPr>
        <w:tab/>
      </w:r>
      <w:r>
        <w:rPr>
          <w:rFonts w:hint="eastAsia"/>
        </w:rPr>
        <w:t>恒流电源，石墨片，不锈钢片以及电极组装零件，糠醇，溴化钠，甲醇；层析板，乙酸乙酯</w:t>
      </w:r>
      <w:r>
        <w:rPr>
          <w:rFonts w:hint="eastAsia"/>
        </w:rPr>
        <w:t>/</w:t>
      </w:r>
      <w:r>
        <w:rPr>
          <w:rFonts w:hint="eastAsia"/>
        </w:rPr>
        <w:t>石油</w:t>
      </w:r>
      <w:proofErr w:type="gramStart"/>
      <w:r>
        <w:rPr>
          <w:rFonts w:hint="eastAsia"/>
        </w:rPr>
        <w:t>醚</w:t>
      </w:r>
      <w:proofErr w:type="gramEnd"/>
      <w:r>
        <w:rPr>
          <w:rFonts w:hint="eastAsia"/>
        </w:rPr>
        <w:t>展开剂；丙酮（乙酸乙酯），旋转蒸发仪。</w:t>
      </w:r>
    </w:p>
    <w:p w14:paraId="4F4167A0" w14:textId="48A1DA8C" w:rsidR="004E3AEA" w:rsidRDefault="00B305ED">
      <w:pPr>
        <w:pStyle w:val="a7"/>
        <w:ind w:firstLineChars="0" w:firstLine="0"/>
      </w:pPr>
      <w:r>
        <w:rPr>
          <w:rFonts w:hint="eastAsia"/>
          <w:noProof/>
        </w:rPr>
        <w:drawing>
          <wp:anchor distT="0" distB="0" distL="114300" distR="114300" simplePos="0" relativeHeight="251660288" behindDoc="1" locked="0" layoutInCell="1" allowOverlap="1" wp14:anchorId="5DB06D58" wp14:editId="5C855E5B">
            <wp:simplePos x="0" y="0"/>
            <wp:positionH relativeFrom="column">
              <wp:posOffset>117475</wp:posOffset>
            </wp:positionH>
            <wp:positionV relativeFrom="paragraph">
              <wp:posOffset>32385</wp:posOffset>
            </wp:positionV>
            <wp:extent cx="3211830" cy="2126615"/>
            <wp:effectExtent l="0" t="0" r="7620" b="6985"/>
            <wp:wrapTight wrapText="bothSides">
              <wp:wrapPolygon edited="0">
                <wp:start x="0" y="0"/>
                <wp:lineTo x="0" y="21477"/>
                <wp:lineTo x="21523" y="21477"/>
                <wp:lineTo x="21523" y="0"/>
                <wp:lineTo x="0" y="0"/>
              </wp:wrapPolygon>
            </wp:wrapTight>
            <wp:docPr id="1" name="图片 1" descr="PixPin_2025-09-07_16-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5-09-07_16-26-30"/>
                    <pic:cNvPicPr>
                      <a:picLocks noChangeAspect="1"/>
                    </pic:cNvPicPr>
                  </pic:nvPicPr>
                  <pic:blipFill>
                    <a:blip r:embed="rId11"/>
                    <a:stretch>
                      <a:fillRect/>
                    </a:stretch>
                  </pic:blipFill>
                  <pic:spPr>
                    <a:xfrm>
                      <a:off x="0" y="0"/>
                      <a:ext cx="3211830" cy="212661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1312" behindDoc="1" locked="0" layoutInCell="1" allowOverlap="1" wp14:anchorId="13F7149D" wp14:editId="5B662035">
            <wp:simplePos x="0" y="0"/>
            <wp:positionH relativeFrom="column">
              <wp:posOffset>3686810</wp:posOffset>
            </wp:positionH>
            <wp:positionV relativeFrom="paragraph">
              <wp:posOffset>20320</wp:posOffset>
            </wp:positionV>
            <wp:extent cx="1704975" cy="2150110"/>
            <wp:effectExtent l="0" t="0" r="0" b="2540"/>
            <wp:wrapTight wrapText="bothSides">
              <wp:wrapPolygon edited="0">
                <wp:start x="0" y="0"/>
                <wp:lineTo x="0" y="21530"/>
                <wp:lineTo x="21479" y="21530"/>
                <wp:lineTo x="21479" y="0"/>
                <wp:lineTo x="0" y="0"/>
              </wp:wrapPolygon>
            </wp:wrapTight>
            <wp:docPr id="2" name="图片 2" descr="PixPin_2025-09-07_16-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ixPin_2025-09-07_16-28-03"/>
                    <pic:cNvPicPr>
                      <a:picLocks noChangeAspect="1"/>
                    </pic:cNvPicPr>
                  </pic:nvPicPr>
                  <pic:blipFill>
                    <a:blip r:embed="rId12"/>
                    <a:stretch>
                      <a:fillRect/>
                    </a:stretch>
                  </pic:blipFill>
                  <pic:spPr>
                    <a:xfrm>
                      <a:off x="0" y="0"/>
                      <a:ext cx="1704975" cy="2150110"/>
                    </a:xfrm>
                    <a:prstGeom prst="rect">
                      <a:avLst/>
                    </a:prstGeom>
                  </pic:spPr>
                </pic:pic>
              </a:graphicData>
            </a:graphic>
          </wp:anchor>
        </w:drawing>
      </w:r>
    </w:p>
    <w:p w14:paraId="1B314F27" w14:textId="77777777" w:rsidR="004E3AEA" w:rsidRDefault="004E3AEA">
      <w:pPr>
        <w:pStyle w:val="a7"/>
        <w:ind w:firstLineChars="0" w:firstLine="0"/>
      </w:pPr>
    </w:p>
    <w:p w14:paraId="4DB63F78" w14:textId="77777777" w:rsidR="004E3AEA" w:rsidRDefault="004E3AEA">
      <w:pPr>
        <w:pStyle w:val="a7"/>
        <w:ind w:firstLineChars="0" w:firstLine="0"/>
      </w:pPr>
    </w:p>
    <w:p w14:paraId="63ADB030" w14:textId="77777777" w:rsidR="004E3AEA" w:rsidRDefault="004E3AEA">
      <w:pPr>
        <w:pStyle w:val="a7"/>
        <w:ind w:firstLineChars="0" w:firstLine="0"/>
      </w:pPr>
    </w:p>
    <w:p w14:paraId="194D1A39" w14:textId="77777777" w:rsidR="004E3AEA" w:rsidRDefault="004E3AEA">
      <w:pPr>
        <w:pStyle w:val="a7"/>
        <w:ind w:firstLineChars="0" w:firstLine="0"/>
      </w:pPr>
    </w:p>
    <w:p w14:paraId="3DF3CF0E" w14:textId="77777777" w:rsidR="004E3AEA" w:rsidRDefault="004E3AEA">
      <w:pPr>
        <w:pStyle w:val="a7"/>
        <w:ind w:firstLineChars="0" w:firstLine="0"/>
      </w:pPr>
    </w:p>
    <w:p w14:paraId="4D5B1777" w14:textId="77777777" w:rsidR="004E3AEA" w:rsidRDefault="004E3AEA">
      <w:pPr>
        <w:pStyle w:val="a7"/>
        <w:ind w:firstLineChars="0" w:firstLine="0"/>
      </w:pPr>
    </w:p>
    <w:p w14:paraId="3A9FFFBB" w14:textId="77777777" w:rsidR="004E3AEA" w:rsidRDefault="004E3AEA">
      <w:pPr>
        <w:pStyle w:val="a7"/>
        <w:ind w:firstLineChars="0" w:firstLine="0"/>
      </w:pPr>
    </w:p>
    <w:p w14:paraId="2722780F" w14:textId="77777777" w:rsidR="004E3AEA" w:rsidRDefault="004E3AEA">
      <w:pPr>
        <w:pStyle w:val="a7"/>
        <w:ind w:firstLineChars="0" w:firstLine="0"/>
      </w:pPr>
    </w:p>
    <w:p w14:paraId="7064AA18" w14:textId="77777777" w:rsidR="004E3AEA" w:rsidRDefault="004E3AEA">
      <w:pPr>
        <w:pStyle w:val="a7"/>
        <w:ind w:firstLineChars="0" w:firstLine="0"/>
      </w:pPr>
    </w:p>
    <w:p w14:paraId="60DE41F8" w14:textId="77777777" w:rsidR="004E3AEA" w:rsidRDefault="004E3AEA">
      <w:pPr>
        <w:pStyle w:val="a7"/>
        <w:ind w:firstLineChars="0" w:firstLine="0"/>
      </w:pPr>
    </w:p>
    <w:p w14:paraId="4995AC9F" w14:textId="650E375C" w:rsidR="004E3AEA" w:rsidRPr="00B305ED" w:rsidRDefault="00B305ED" w:rsidP="00B305ED">
      <w:pPr>
        <w:pStyle w:val="a7"/>
        <w:ind w:firstLineChars="900" w:firstLine="1620"/>
        <w:rPr>
          <w:sz w:val="18"/>
          <w:szCs w:val="18"/>
        </w:rPr>
      </w:pPr>
      <w:r>
        <w:rPr>
          <w:rFonts w:hint="eastAsia"/>
          <w:sz w:val="18"/>
          <w:szCs w:val="18"/>
        </w:rPr>
        <w:t>图</w:t>
      </w:r>
      <w:r>
        <w:rPr>
          <w:rFonts w:hint="eastAsia"/>
          <w:sz w:val="18"/>
          <w:szCs w:val="18"/>
        </w:rPr>
        <w:t xml:space="preserve">1 </w:t>
      </w:r>
      <w:r w:rsidRPr="00B305ED">
        <w:rPr>
          <w:rFonts w:hint="eastAsia"/>
          <w:sz w:val="18"/>
          <w:szCs w:val="18"/>
        </w:rPr>
        <w:t>电化学合成装置</w:t>
      </w:r>
      <w:r w:rsidRPr="00B305ED">
        <w:rPr>
          <w:rFonts w:hint="eastAsia"/>
          <w:sz w:val="18"/>
          <w:szCs w:val="18"/>
        </w:rPr>
        <w:t xml:space="preserve">                                   </w:t>
      </w:r>
      <w:r>
        <w:rPr>
          <w:rFonts w:hint="eastAsia"/>
          <w:sz w:val="18"/>
          <w:szCs w:val="18"/>
        </w:rPr>
        <w:t>图</w:t>
      </w:r>
      <w:r>
        <w:rPr>
          <w:rFonts w:hint="eastAsia"/>
          <w:sz w:val="18"/>
          <w:szCs w:val="18"/>
        </w:rPr>
        <w:t xml:space="preserve">2 </w:t>
      </w:r>
      <w:r w:rsidRPr="00B305ED">
        <w:rPr>
          <w:rFonts w:hint="eastAsia"/>
          <w:sz w:val="18"/>
          <w:szCs w:val="18"/>
        </w:rPr>
        <w:t>光化学合成装置</w:t>
      </w:r>
      <w:r w:rsidRPr="00B305ED">
        <w:rPr>
          <w:rFonts w:hint="eastAsia"/>
          <w:sz w:val="18"/>
          <w:szCs w:val="18"/>
        </w:rPr>
        <w:t xml:space="preserve">                               </w:t>
      </w:r>
    </w:p>
    <w:p w14:paraId="0E0C2E53" w14:textId="77777777" w:rsidR="004E3AEA" w:rsidRDefault="004E3AEA">
      <w:pPr>
        <w:pStyle w:val="a7"/>
        <w:ind w:firstLineChars="0" w:firstLine="0"/>
      </w:pPr>
    </w:p>
    <w:p w14:paraId="0459E279" w14:textId="77777777" w:rsidR="004E3AEA" w:rsidRDefault="00000000">
      <w:pPr>
        <w:pStyle w:val="a9"/>
        <w:spacing w:before="312"/>
      </w:pPr>
      <w:r>
        <w:rPr>
          <w:rFonts w:hint="eastAsia"/>
        </w:rPr>
        <w:t xml:space="preserve">4 </w:t>
      </w:r>
      <w:r>
        <w:rPr>
          <w:rFonts w:hint="eastAsia"/>
        </w:rPr>
        <w:t>仪器条件、实验操作步骤和注意事项</w:t>
      </w:r>
    </w:p>
    <w:p w14:paraId="58945C1E" w14:textId="77777777" w:rsidR="00B305ED" w:rsidRDefault="00000000" w:rsidP="00BF1A33">
      <w:pPr>
        <w:pStyle w:val="20"/>
        <w:spacing w:before="156" w:after="156"/>
      </w:pPr>
      <w:r>
        <w:rPr>
          <w:rFonts w:hint="eastAsia"/>
        </w:rPr>
        <w:t>4.1</w:t>
      </w:r>
      <w:r>
        <w:rPr>
          <w:rFonts w:hint="eastAsia"/>
        </w:rPr>
        <w:t>光化学合成</w:t>
      </w:r>
    </w:p>
    <w:p w14:paraId="0751F7E7" w14:textId="4E9EC1E4" w:rsidR="004E3AEA" w:rsidRPr="00BF1A33" w:rsidRDefault="00B305ED" w:rsidP="00B305ED">
      <w:pPr>
        <w:widowControl/>
        <w:shd w:val="clear" w:color="auto" w:fill="FFFFFF"/>
        <w:ind w:right="210"/>
        <w:jc w:val="left"/>
        <w:rPr>
          <w:rFonts w:asciiTheme="minorEastAsia" w:eastAsiaTheme="minorEastAsia" w:hAnsiTheme="minorEastAsia" w:hint="eastAsia"/>
          <w:kern w:val="0"/>
          <w:szCs w:val="21"/>
          <w:shd w:val="clear" w:color="auto" w:fill="FFFFFF"/>
          <w:lang w:bidi="ar"/>
        </w:rPr>
      </w:pPr>
      <w:r w:rsidRPr="00BF1A33">
        <w:rPr>
          <w:rFonts w:asciiTheme="minorEastAsia" w:eastAsiaTheme="minorEastAsia" w:hAnsiTheme="minorEastAsia"/>
          <w:b/>
          <w:bCs/>
          <w:szCs w:val="21"/>
        </w:rPr>
        <w:tab/>
      </w:r>
      <w:r w:rsidRPr="00BF1A33">
        <w:rPr>
          <w:rFonts w:asciiTheme="minorEastAsia" w:eastAsiaTheme="minorEastAsia" w:hAnsiTheme="minorEastAsia" w:hint="eastAsia"/>
          <w:szCs w:val="21"/>
        </w:rPr>
        <w:t>紫外微波合成仪</w:t>
      </w:r>
      <w:r w:rsidRPr="00BF1A33">
        <w:rPr>
          <w:rFonts w:asciiTheme="minorEastAsia" w:eastAsiaTheme="minorEastAsia" w:hAnsiTheme="minorEastAsia" w:cs="sans-serif"/>
          <w:kern w:val="0"/>
          <w:szCs w:val="21"/>
          <w:shd w:val="clear" w:color="auto" w:fill="FFFFFF"/>
          <w:lang w:bidi="ar"/>
        </w:rPr>
        <w:t>微波功率</w:t>
      </w:r>
      <w:r w:rsidRPr="00BF1A33">
        <w:rPr>
          <w:rFonts w:asciiTheme="minorEastAsia" w:eastAsiaTheme="minorEastAsia" w:hAnsiTheme="minorEastAsia"/>
          <w:kern w:val="0"/>
          <w:szCs w:val="21"/>
          <w:shd w:val="clear" w:color="auto" w:fill="FFFFFF"/>
          <w:lang w:bidi="ar"/>
        </w:rPr>
        <w:t>250W</w:t>
      </w:r>
      <w:r w:rsidRPr="00BF1A33">
        <w:rPr>
          <w:rFonts w:asciiTheme="minorEastAsia" w:eastAsiaTheme="minorEastAsia" w:hAnsiTheme="minorEastAsia" w:hint="eastAsia"/>
          <w:kern w:val="0"/>
          <w:szCs w:val="21"/>
          <w:shd w:val="clear" w:color="auto" w:fill="FFFFFF"/>
          <w:lang w:bidi="ar"/>
        </w:rPr>
        <w:t>，加热1分钟保温8分钟，紫外功率100瓦，开启时间与微波同步，转速250 rpm。</w:t>
      </w:r>
    </w:p>
    <w:p w14:paraId="6EA01861" w14:textId="77777777" w:rsidR="004E3AEA" w:rsidRPr="00BF1A33" w:rsidRDefault="00000000">
      <w:pPr>
        <w:widowControl/>
        <w:numPr>
          <w:ilvl w:val="0"/>
          <w:numId w:val="2"/>
        </w:numPr>
        <w:shd w:val="clear" w:color="auto" w:fill="FFFFFF"/>
        <w:ind w:left="210" w:right="210"/>
        <w:jc w:val="left"/>
        <w:rPr>
          <w:rFonts w:asciiTheme="minorEastAsia" w:eastAsiaTheme="minorEastAsia" w:hAnsiTheme="minorEastAsia" w:hint="eastAsia"/>
          <w:szCs w:val="21"/>
        </w:rPr>
      </w:pPr>
      <w:r w:rsidRPr="00BF1A33">
        <w:rPr>
          <w:rFonts w:asciiTheme="minorEastAsia" w:eastAsiaTheme="minorEastAsia" w:hAnsiTheme="minorEastAsia" w:hint="eastAsia"/>
          <w:kern w:val="0"/>
          <w:szCs w:val="21"/>
          <w:shd w:val="clear" w:color="auto" w:fill="FFFFFF"/>
          <w:lang w:bidi="ar"/>
        </w:rPr>
        <w:t>25 mL 圆底烧瓶中，依次加入</w:t>
      </w:r>
      <w:r w:rsidRPr="00BF1A33">
        <w:rPr>
          <w:rFonts w:asciiTheme="minorEastAsia" w:eastAsiaTheme="minorEastAsia" w:hAnsiTheme="minorEastAsia"/>
          <w:kern w:val="0"/>
          <w:szCs w:val="21"/>
          <w:shd w:val="clear" w:color="auto" w:fill="FFFFFF"/>
          <w:lang w:bidi="ar"/>
        </w:rPr>
        <w:t>4-甲基苯甲酸0.54g（</w:t>
      </w:r>
      <w:r w:rsidRPr="00BF1A33">
        <w:rPr>
          <w:rFonts w:asciiTheme="minorEastAsia" w:eastAsiaTheme="minorEastAsia" w:hAnsiTheme="minorEastAsia" w:hint="eastAsia"/>
          <w:kern w:val="0"/>
          <w:szCs w:val="21"/>
          <w:shd w:val="clear" w:color="auto" w:fill="FFFFFF"/>
          <w:lang w:bidi="ar"/>
        </w:rPr>
        <w:t>约</w:t>
      </w:r>
      <w:r w:rsidRPr="00BF1A33">
        <w:rPr>
          <w:rFonts w:asciiTheme="minorEastAsia" w:eastAsiaTheme="minorEastAsia" w:hAnsiTheme="minorEastAsia"/>
          <w:kern w:val="0"/>
          <w:szCs w:val="21"/>
          <w:shd w:val="clear" w:color="auto" w:fill="FFFFFF"/>
          <w:lang w:bidi="ar"/>
        </w:rPr>
        <w:t>4mmol）</w:t>
      </w:r>
      <w:r w:rsidRPr="00BF1A33">
        <w:rPr>
          <w:rFonts w:asciiTheme="minorEastAsia" w:eastAsiaTheme="minorEastAsia" w:hAnsiTheme="minorEastAsia" w:hint="eastAsia"/>
          <w:kern w:val="0"/>
          <w:szCs w:val="21"/>
          <w:shd w:val="clear" w:color="auto" w:fill="FFFFFF"/>
          <w:lang w:bidi="ar"/>
        </w:rPr>
        <w:t>，</w:t>
      </w:r>
      <w:r w:rsidRPr="00BF1A33">
        <w:rPr>
          <w:rFonts w:asciiTheme="minorEastAsia" w:eastAsiaTheme="minorEastAsia" w:hAnsiTheme="minorEastAsia"/>
          <w:kern w:val="0"/>
          <w:szCs w:val="21"/>
          <w:shd w:val="clear" w:color="auto" w:fill="FFFFFF"/>
          <w:lang w:bidi="ar"/>
        </w:rPr>
        <w:t>NBS</w:t>
      </w:r>
      <w:r w:rsidRPr="00BF1A33">
        <w:rPr>
          <w:rFonts w:asciiTheme="minorEastAsia" w:eastAsiaTheme="minorEastAsia" w:hAnsiTheme="minorEastAsia" w:hint="eastAsia"/>
          <w:kern w:val="0"/>
          <w:szCs w:val="21"/>
          <w:shd w:val="clear" w:color="auto" w:fill="FFFFFF"/>
          <w:lang w:bidi="ar"/>
        </w:rPr>
        <w:t xml:space="preserve"> </w:t>
      </w:r>
      <w:r w:rsidRPr="00BF1A33">
        <w:rPr>
          <w:rFonts w:asciiTheme="minorEastAsia" w:eastAsiaTheme="minorEastAsia" w:hAnsiTheme="minorEastAsia"/>
          <w:kern w:val="0"/>
          <w:szCs w:val="21"/>
          <w:shd w:val="clear" w:color="auto" w:fill="FFFFFF"/>
          <w:lang w:bidi="ar"/>
        </w:rPr>
        <w:t>0.71g（4mmol）</w:t>
      </w:r>
      <w:r w:rsidRPr="00BF1A33">
        <w:rPr>
          <w:rFonts w:asciiTheme="minorEastAsia" w:eastAsiaTheme="minorEastAsia" w:hAnsiTheme="minorEastAsia" w:hint="eastAsia"/>
          <w:kern w:val="0"/>
          <w:szCs w:val="21"/>
          <w:shd w:val="clear" w:color="auto" w:fill="FFFFFF"/>
          <w:lang w:bidi="ar"/>
        </w:rPr>
        <w:t>，5mL 乙腈溶剂和磁子，放入合成仪中并连接好冷凝管开冷凝水，按上述要求设置合成仪；</w:t>
      </w:r>
    </w:p>
    <w:p w14:paraId="0ED43BAD" w14:textId="77777777" w:rsidR="004E3AEA" w:rsidRPr="00BF1A33" w:rsidRDefault="00000000">
      <w:pPr>
        <w:widowControl/>
        <w:numPr>
          <w:ilvl w:val="0"/>
          <w:numId w:val="2"/>
        </w:numPr>
        <w:shd w:val="clear" w:color="auto" w:fill="FFFFFF"/>
        <w:ind w:left="210" w:right="210"/>
        <w:jc w:val="left"/>
        <w:rPr>
          <w:rFonts w:asciiTheme="minorEastAsia" w:eastAsiaTheme="minorEastAsia" w:hAnsiTheme="minorEastAsia" w:hint="eastAsia"/>
          <w:szCs w:val="21"/>
        </w:rPr>
      </w:pPr>
      <w:r w:rsidRPr="00BF1A33">
        <w:rPr>
          <w:rFonts w:asciiTheme="minorEastAsia" w:eastAsiaTheme="minorEastAsia" w:hAnsiTheme="minorEastAsia" w:hint="eastAsia"/>
          <w:kern w:val="0"/>
          <w:szCs w:val="21"/>
          <w:shd w:val="clear" w:color="auto" w:fill="FFFFFF"/>
          <w:lang w:bidi="ar"/>
        </w:rPr>
        <w:t>反应至生成大部分沉淀且液体颜色变黄后，等待仪器停止，反应完成取出烧瓶。待室温冷却一段时间后，将烧瓶放入冰水浴中冷却；</w:t>
      </w:r>
    </w:p>
    <w:p w14:paraId="7F0207D4" w14:textId="77777777" w:rsidR="004E3AEA" w:rsidRPr="00BF1A33" w:rsidRDefault="00000000">
      <w:pPr>
        <w:widowControl/>
        <w:shd w:val="clear" w:color="auto" w:fill="FFFFFF"/>
        <w:ind w:left="210" w:right="210"/>
        <w:jc w:val="left"/>
        <w:rPr>
          <w:rFonts w:asciiTheme="minorEastAsia" w:eastAsiaTheme="minorEastAsia" w:hAnsiTheme="minorEastAsia" w:hint="eastAsia"/>
          <w:szCs w:val="21"/>
        </w:rPr>
      </w:pPr>
      <w:r w:rsidRPr="00BF1A33">
        <w:rPr>
          <w:rFonts w:asciiTheme="minorEastAsia" w:eastAsiaTheme="minorEastAsia" w:hAnsiTheme="minorEastAsia" w:hint="eastAsia"/>
          <w:kern w:val="0"/>
          <w:szCs w:val="21"/>
          <w:shd w:val="clear" w:color="auto" w:fill="FFFFFF"/>
          <w:lang w:bidi="ar"/>
        </w:rPr>
        <w:t>内容物冷却后转移</w:t>
      </w:r>
      <w:proofErr w:type="gramStart"/>
      <w:r w:rsidRPr="00BF1A33">
        <w:rPr>
          <w:rFonts w:asciiTheme="minorEastAsia" w:eastAsiaTheme="minorEastAsia" w:hAnsiTheme="minorEastAsia" w:hint="eastAsia"/>
          <w:kern w:val="0"/>
          <w:szCs w:val="21"/>
          <w:shd w:val="clear" w:color="auto" w:fill="FFFFFF"/>
          <w:lang w:bidi="ar"/>
        </w:rPr>
        <w:t>至抽滤瓶</w:t>
      </w:r>
      <w:proofErr w:type="gramEnd"/>
      <w:r w:rsidRPr="00BF1A33">
        <w:rPr>
          <w:rFonts w:asciiTheme="minorEastAsia" w:eastAsiaTheme="minorEastAsia" w:hAnsiTheme="minorEastAsia" w:hint="eastAsia"/>
          <w:kern w:val="0"/>
          <w:szCs w:val="21"/>
          <w:shd w:val="clear" w:color="auto" w:fill="FFFFFF"/>
          <w:lang w:bidi="ar"/>
        </w:rPr>
        <w:t>漏斗，</w:t>
      </w:r>
      <w:r w:rsidRPr="00BF1A33">
        <w:rPr>
          <w:rFonts w:asciiTheme="minorEastAsia" w:eastAsiaTheme="minorEastAsia" w:hAnsiTheme="minorEastAsia" w:cs="sans-serif"/>
          <w:kern w:val="0"/>
          <w:szCs w:val="21"/>
          <w:shd w:val="clear" w:color="auto" w:fill="FFFFFF"/>
          <w:lang w:bidi="ar"/>
        </w:rPr>
        <w:t>用环己烷</w:t>
      </w:r>
      <w:r w:rsidRPr="00BF1A33">
        <w:rPr>
          <w:rFonts w:asciiTheme="minorEastAsia" w:eastAsiaTheme="minorEastAsia" w:hAnsiTheme="minorEastAsia"/>
          <w:kern w:val="0"/>
          <w:szCs w:val="21"/>
          <w:shd w:val="clear" w:color="auto" w:fill="FFFFFF"/>
          <w:lang w:bidi="ar"/>
        </w:rPr>
        <w:t>（3×2 mL）洗涤沉</w:t>
      </w:r>
      <w:r w:rsidRPr="00BF1A33">
        <w:rPr>
          <w:rFonts w:asciiTheme="minorEastAsia" w:eastAsiaTheme="minorEastAsia" w:hAnsiTheme="minorEastAsia" w:cs="sans-serif"/>
          <w:kern w:val="0"/>
          <w:szCs w:val="21"/>
          <w:shd w:val="clear" w:color="auto" w:fill="FFFFFF"/>
          <w:lang w:bidi="ar"/>
        </w:rPr>
        <w:t>淀。</w:t>
      </w:r>
      <w:r w:rsidRPr="00BF1A33">
        <w:rPr>
          <w:rFonts w:asciiTheme="minorEastAsia" w:eastAsiaTheme="minorEastAsia" w:hAnsiTheme="minorEastAsia" w:cs="sans-serif" w:hint="eastAsia"/>
          <w:kern w:val="0"/>
          <w:szCs w:val="21"/>
          <w:shd w:val="clear" w:color="auto" w:fill="FFFFFF"/>
          <w:lang w:bidi="ar"/>
        </w:rPr>
        <w:t>随后停止抽滤，加入</w:t>
      </w:r>
      <w:r w:rsidRPr="00BF1A33">
        <w:rPr>
          <w:rFonts w:asciiTheme="minorEastAsia" w:eastAsiaTheme="minorEastAsia" w:hAnsiTheme="minorEastAsia" w:hint="eastAsia"/>
          <w:kern w:val="0"/>
          <w:szCs w:val="21"/>
          <w:shd w:val="clear" w:color="auto" w:fill="FFFFFF"/>
          <w:lang w:bidi="ar"/>
        </w:rPr>
        <w:t>10 mL 纯水洗涤除去琥珀</w:t>
      </w:r>
      <w:proofErr w:type="gramStart"/>
      <w:r w:rsidRPr="00BF1A33">
        <w:rPr>
          <w:rFonts w:asciiTheme="minorEastAsia" w:eastAsiaTheme="minorEastAsia" w:hAnsiTheme="minorEastAsia" w:hint="eastAsia"/>
          <w:kern w:val="0"/>
          <w:szCs w:val="21"/>
          <w:shd w:val="clear" w:color="auto" w:fill="FFFFFF"/>
          <w:lang w:bidi="ar"/>
        </w:rPr>
        <w:t>酰</w:t>
      </w:r>
      <w:proofErr w:type="gramEnd"/>
      <w:r w:rsidRPr="00BF1A33">
        <w:rPr>
          <w:rFonts w:asciiTheme="minorEastAsia" w:eastAsiaTheme="minorEastAsia" w:hAnsiTheme="minorEastAsia" w:hint="eastAsia"/>
          <w:kern w:val="0"/>
          <w:szCs w:val="21"/>
          <w:shd w:val="clear" w:color="auto" w:fill="FFFFFF"/>
          <w:lang w:bidi="ar"/>
        </w:rPr>
        <w:t>亚胺杂质后，继续抽滤，并重复上述除去杂质的流程，最后一次用水和环己烷洗涤沉淀；</w:t>
      </w:r>
    </w:p>
    <w:p w14:paraId="0BF341C3" w14:textId="77777777" w:rsidR="004E3AEA" w:rsidRPr="00BF1A33" w:rsidRDefault="00000000">
      <w:pPr>
        <w:widowControl/>
        <w:numPr>
          <w:ilvl w:val="0"/>
          <w:numId w:val="2"/>
        </w:numPr>
        <w:shd w:val="clear" w:color="auto" w:fill="FFFFFF"/>
        <w:ind w:left="210" w:right="210"/>
        <w:jc w:val="left"/>
        <w:rPr>
          <w:rFonts w:asciiTheme="minorEastAsia" w:eastAsiaTheme="minorEastAsia" w:hAnsiTheme="minorEastAsia" w:hint="eastAsia"/>
          <w:szCs w:val="21"/>
        </w:rPr>
      </w:pPr>
      <w:r w:rsidRPr="00BF1A33">
        <w:rPr>
          <w:rFonts w:asciiTheme="minorEastAsia" w:eastAsiaTheme="minorEastAsia" w:hAnsiTheme="minorEastAsia" w:hint="eastAsia"/>
          <w:szCs w:val="21"/>
        </w:rPr>
        <w:t>转移产物至称重后的表面皿上放入烘箱烘干20分钟（实际上烘干时间越长，残余水分越少。），称重；</w:t>
      </w:r>
    </w:p>
    <w:p w14:paraId="0E2E7F21" w14:textId="77777777" w:rsidR="004E3AEA" w:rsidRPr="00BF1A33" w:rsidRDefault="00000000">
      <w:pPr>
        <w:widowControl/>
        <w:shd w:val="clear" w:color="auto" w:fill="FFFFFF"/>
        <w:ind w:left="210" w:right="210"/>
        <w:jc w:val="left"/>
        <w:rPr>
          <w:rFonts w:asciiTheme="minorEastAsia" w:eastAsiaTheme="minorEastAsia" w:hAnsiTheme="minorEastAsia" w:hint="eastAsia"/>
          <w:szCs w:val="21"/>
        </w:rPr>
      </w:pPr>
      <w:r w:rsidRPr="00BF1A33">
        <w:rPr>
          <w:rFonts w:asciiTheme="minorEastAsia" w:eastAsiaTheme="minorEastAsia" w:hAnsiTheme="minorEastAsia" w:hint="eastAsia"/>
          <w:szCs w:val="21"/>
        </w:rPr>
        <w:t>乙酸乙酯溶解少量产品，取产物标准液，分别点样，以</w:t>
      </w:r>
      <w:r w:rsidRPr="00BF1A33">
        <w:rPr>
          <w:rFonts w:asciiTheme="minorEastAsia" w:eastAsiaTheme="minorEastAsia" w:hAnsiTheme="minorEastAsia"/>
          <w:kern w:val="0"/>
          <w:szCs w:val="21"/>
          <w:shd w:val="clear" w:color="auto" w:fill="FFFFFF"/>
          <w:lang w:bidi="ar"/>
        </w:rPr>
        <w:t>1:5的乙酸乙酯和石油</w:t>
      </w:r>
      <w:proofErr w:type="gramStart"/>
      <w:r w:rsidRPr="00BF1A33">
        <w:rPr>
          <w:rFonts w:asciiTheme="minorEastAsia" w:eastAsiaTheme="minorEastAsia" w:hAnsiTheme="minorEastAsia"/>
          <w:kern w:val="0"/>
          <w:szCs w:val="21"/>
          <w:shd w:val="clear" w:color="auto" w:fill="FFFFFF"/>
          <w:lang w:bidi="ar"/>
        </w:rPr>
        <w:t>醚</w:t>
      </w:r>
      <w:proofErr w:type="gramEnd"/>
      <w:r w:rsidRPr="00BF1A33">
        <w:rPr>
          <w:rFonts w:asciiTheme="minorEastAsia" w:eastAsiaTheme="minorEastAsia" w:hAnsiTheme="minorEastAsia"/>
          <w:kern w:val="0"/>
          <w:szCs w:val="21"/>
          <w:shd w:val="clear" w:color="auto" w:fill="FFFFFF"/>
          <w:lang w:bidi="ar"/>
        </w:rPr>
        <w:t>混合液2mL和2滴乙醇为展开剂，计算Rf值</w:t>
      </w:r>
      <w:r w:rsidRPr="00BF1A33">
        <w:rPr>
          <w:rFonts w:asciiTheme="minorEastAsia" w:eastAsiaTheme="minorEastAsia" w:hAnsiTheme="minorEastAsia" w:hint="eastAsia"/>
          <w:kern w:val="0"/>
          <w:szCs w:val="21"/>
          <w:shd w:val="clear" w:color="auto" w:fill="FFFFFF"/>
          <w:lang w:bidi="ar"/>
        </w:rPr>
        <w:t>；</w:t>
      </w:r>
    </w:p>
    <w:p w14:paraId="28CFCBB0" w14:textId="77777777" w:rsidR="004E3AEA" w:rsidRPr="00BF1A33" w:rsidRDefault="00000000" w:rsidP="00B305ED">
      <w:pPr>
        <w:widowControl/>
        <w:shd w:val="clear" w:color="auto" w:fill="FFFFFF"/>
        <w:ind w:left="210" w:right="210"/>
        <w:jc w:val="left"/>
        <w:rPr>
          <w:rFonts w:eastAsia="sans-serif"/>
          <w:szCs w:val="21"/>
        </w:rPr>
      </w:pPr>
      <w:r w:rsidRPr="00BF1A33">
        <w:rPr>
          <w:rFonts w:hint="eastAsia"/>
          <w:szCs w:val="21"/>
        </w:rPr>
        <w:t>用</w:t>
      </w:r>
      <w:r w:rsidRPr="00BF1A33">
        <w:rPr>
          <w:rFonts w:hint="eastAsia"/>
          <w:szCs w:val="21"/>
        </w:rPr>
        <w:t>DMSO</w:t>
      </w:r>
      <w:r w:rsidRPr="00BF1A33">
        <w:rPr>
          <w:rFonts w:hint="eastAsia"/>
          <w:szCs w:val="21"/>
        </w:rPr>
        <w:t>溶解少量产物进行</w:t>
      </w:r>
      <w:proofErr w:type="gramStart"/>
      <w:r w:rsidRPr="00BF1A33">
        <w:rPr>
          <w:rFonts w:hint="eastAsia"/>
          <w:szCs w:val="21"/>
        </w:rPr>
        <w:t>核磁共振氢谱检测</w:t>
      </w:r>
      <w:proofErr w:type="gramEnd"/>
      <w:r w:rsidRPr="00BF1A33">
        <w:rPr>
          <w:rFonts w:hint="eastAsia"/>
          <w:szCs w:val="21"/>
        </w:rPr>
        <w:t>。</w:t>
      </w:r>
    </w:p>
    <w:p w14:paraId="3886D952" w14:textId="77777777" w:rsidR="00B305ED" w:rsidRDefault="00000000" w:rsidP="00BF1A33">
      <w:pPr>
        <w:pStyle w:val="20"/>
        <w:spacing w:before="156" w:after="156"/>
      </w:pPr>
      <w:r>
        <w:rPr>
          <w:rFonts w:hint="eastAsia"/>
        </w:rPr>
        <w:lastRenderedPageBreak/>
        <w:t>4.2</w:t>
      </w:r>
      <w:r>
        <w:rPr>
          <w:rFonts w:hint="eastAsia"/>
        </w:rPr>
        <w:t>电化学合成</w:t>
      </w:r>
    </w:p>
    <w:p w14:paraId="46C5E957" w14:textId="4E369EEB" w:rsidR="004E3AEA" w:rsidRPr="00BF1A33" w:rsidRDefault="00B305ED" w:rsidP="00B305ED">
      <w:pPr>
        <w:widowControl/>
        <w:shd w:val="clear" w:color="auto" w:fill="FFFFFF"/>
        <w:ind w:right="210"/>
        <w:jc w:val="left"/>
        <w:rPr>
          <w:szCs w:val="21"/>
        </w:rPr>
      </w:pPr>
      <w:r w:rsidRPr="00BF1A33">
        <w:rPr>
          <w:b/>
          <w:bCs/>
          <w:szCs w:val="21"/>
        </w:rPr>
        <w:tab/>
      </w:r>
      <w:r w:rsidRPr="00BF1A33">
        <w:rPr>
          <w:rFonts w:hint="eastAsia"/>
          <w:szCs w:val="21"/>
        </w:rPr>
        <w:t>恒流电源设置为</w:t>
      </w:r>
      <w:r w:rsidRPr="00BF1A33">
        <w:rPr>
          <w:rFonts w:hint="eastAsia"/>
          <w:szCs w:val="21"/>
        </w:rPr>
        <w:t>40 mA</w:t>
      </w:r>
      <w:r w:rsidRPr="00BF1A33">
        <w:rPr>
          <w:rFonts w:hint="eastAsia"/>
          <w:szCs w:val="21"/>
        </w:rPr>
        <w:t>，电压设置为</w:t>
      </w:r>
      <w:r w:rsidRPr="00BF1A33">
        <w:rPr>
          <w:rFonts w:hint="eastAsia"/>
          <w:szCs w:val="21"/>
        </w:rPr>
        <w:t>30V</w:t>
      </w:r>
      <w:r w:rsidRPr="00BF1A33">
        <w:rPr>
          <w:rFonts w:hint="eastAsia"/>
          <w:szCs w:val="21"/>
        </w:rPr>
        <w:t>。</w:t>
      </w:r>
    </w:p>
    <w:p w14:paraId="3195969B" w14:textId="77777777" w:rsidR="004E3AEA" w:rsidRPr="00BF1A33" w:rsidRDefault="00000000">
      <w:pPr>
        <w:widowControl/>
        <w:numPr>
          <w:ilvl w:val="0"/>
          <w:numId w:val="3"/>
        </w:numPr>
        <w:shd w:val="clear" w:color="auto" w:fill="FFFFFF"/>
        <w:ind w:left="210" w:right="210"/>
        <w:jc w:val="left"/>
        <w:rPr>
          <w:szCs w:val="21"/>
        </w:rPr>
      </w:pPr>
      <w:r w:rsidRPr="00BF1A33">
        <w:rPr>
          <w:rFonts w:hint="eastAsia"/>
          <w:szCs w:val="21"/>
        </w:rPr>
        <w:t>用封口</w:t>
      </w:r>
      <w:proofErr w:type="gramStart"/>
      <w:r w:rsidRPr="00BF1A33">
        <w:rPr>
          <w:rFonts w:hint="eastAsia"/>
          <w:szCs w:val="21"/>
        </w:rPr>
        <w:t>膜固定</w:t>
      </w:r>
      <w:proofErr w:type="gramEnd"/>
      <w:r w:rsidRPr="00BF1A33">
        <w:rPr>
          <w:rFonts w:hint="eastAsia"/>
          <w:szCs w:val="21"/>
        </w:rPr>
        <w:t>电极棒和电极片，使之有充分的接触，并露出</w:t>
      </w:r>
      <w:r w:rsidRPr="00BF1A33">
        <w:rPr>
          <w:rFonts w:hint="eastAsia"/>
          <w:szCs w:val="21"/>
        </w:rPr>
        <w:t>2 cm</w:t>
      </w:r>
      <w:r w:rsidRPr="00BF1A33">
        <w:rPr>
          <w:rFonts w:hint="eastAsia"/>
          <w:szCs w:val="21"/>
        </w:rPr>
        <w:t>左右的电极片，将组装好的电极插入橡胶塞，用两根绑带固定住位置，最好再用一些绝缘物体夹在电极上方中间防止短路；</w:t>
      </w:r>
    </w:p>
    <w:p w14:paraId="52BF96A4" w14:textId="10CBC76D" w:rsidR="004E3AEA" w:rsidRPr="00BF1A33" w:rsidRDefault="00000000">
      <w:pPr>
        <w:widowControl/>
        <w:shd w:val="clear" w:color="auto" w:fill="FFFFFF"/>
        <w:ind w:left="210" w:right="210"/>
        <w:jc w:val="left"/>
        <w:rPr>
          <w:rFonts w:eastAsia="sans-serif"/>
          <w:szCs w:val="21"/>
        </w:rPr>
      </w:pPr>
      <w:r w:rsidRPr="00BF1A33">
        <w:rPr>
          <w:rFonts w:eastAsia="sans-serif"/>
          <w:kern w:val="0"/>
          <w:szCs w:val="21"/>
          <w:shd w:val="clear" w:color="auto" w:fill="FFFFFF"/>
          <w:lang w:bidi="ar"/>
        </w:rPr>
        <w:t>在</w:t>
      </w:r>
      <w:proofErr w:type="gramStart"/>
      <w:r w:rsidRPr="00BF1A33">
        <w:rPr>
          <w:rFonts w:eastAsia="sans-serif"/>
          <w:kern w:val="0"/>
          <w:szCs w:val="21"/>
          <w:shd w:val="clear" w:color="auto" w:fill="FFFFFF"/>
          <w:lang w:bidi="ar"/>
        </w:rPr>
        <w:t>具支磨口反应</w:t>
      </w:r>
      <w:proofErr w:type="gramEnd"/>
      <w:r w:rsidRPr="00BF1A33">
        <w:rPr>
          <w:rFonts w:eastAsia="sans-serif"/>
          <w:kern w:val="0"/>
          <w:szCs w:val="21"/>
          <w:shd w:val="clear" w:color="auto" w:fill="FFFFFF"/>
          <w:lang w:bidi="ar"/>
        </w:rPr>
        <w:t>管中，</w:t>
      </w:r>
    </w:p>
    <w:p w14:paraId="1B0305B8" w14:textId="74441BE7" w:rsidR="004E3AEA" w:rsidRPr="00BF1A33" w:rsidRDefault="00000000">
      <w:pPr>
        <w:widowControl/>
        <w:numPr>
          <w:ilvl w:val="0"/>
          <w:numId w:val="3"/>
        </w:numPr>
        <w:shd w:val="clear" w:color="auto" w:fill="FFFFFF"/>
        <w:ind w:left="210" w:right="210"/>
        <w:jc w:val="left"/>
        <w:rPr>
          <w:rFonts w:eastAsia="sans-serif"/>
          <w:szCs w:val="21"/>
        </w:rPr>
      </w:pPr>
      <w:r w:rsidRPr="00BF1A33">
        <w:rPr>
          <w:rFonts w:eastAsia="sans-serif"/>
          <w:kern w:val="0"/>
          <w:szCs w:val="21"/>
          <w:shd w:val="clear" w:color="auto" w:fill="FFFFFF"/>
          <w:lang w:bidi="ar"/>
        </w:rPr>
        <w:t>加入</w:t>
      </w:r>
      <w:r w:rsidRPr="00BF1A33">
        <w:rPr>
          <w:rFonts w:eastAsia="sans-serif"/>
          <w:kern w:val="0"/>
          <w:szCs w:val="21"/>
          <w:shd w:val="clear" w:color="auto" w:fill="FFFFFF"/>
          <w:lang w:bidi="ar"/>
        </w:rPr>
        <w:t xml:space="preserve">35 </w:t>
      </w:r>
      <w:proofErr w:type="spellStart"/>
      <w:r w:rsidRPr="00BF1A33">
        <w:rPr>
          <w:rFonts w:eastAsia="sans-serif"/>
          <w:kern w:val="0"/>
          <w:szCs w:val="21"/>
          <w:shd w:val="clear" w:color="auto" w:fill="FFFFFF"/>
          <w:lang w:bidi="ar"/>
        </w:rPr>
        <w:t>μL</w:t>
      </w:r>
      <w:proofErr w:type="spellEnd"/>
      <w:r w:rsidRPr="00BF1A33">
        <w:rPr>
          <w:rFonts w:eastAsia="sans-serif" w:hint="eastAsia"/>
          <w:kern w:val="0"/>
          <w:szCs w:val="21"/>
          <w:shd w:val="clear" w:color="auto" w:fill="FFFFFF"/>
          <w:lang w:bidi="ar"/>
        </w:rPr>
        <w:t xml:space="preserve"> </w:t>
      </w:r>
      <w:r w:rsidRPr="00BF1A33">
        <w:rPr>
          <w:rFonts w:eastAsia="sans-serif"/>
          <w:kern w:val="0"/>
          <w:szCs w:val="21"/>
          <w:shd w:val="clear" w:color="auto" w:fill="FFFFFF"/>
          <w:lang w:bidi="ar"/>
        </w:rPr>
        <w:t>(0.4 mmol)</w:t>
      </w:r>
      <w:r w:rsidRPr="00BF1A33">
        <w:rPr>
          <w:rFonts w:eastAsia="sans-serif" w:hint="eastAsia"/>
          <w:kern w:val="0"/>
          <w:szCs w:val="21"/>
          <w:shd w:val="clear" w:color="auto" w:fill="FFFFFF"/>
          <w:lang w:bidi="ar"/>
        </w:rPr>
        <w:t xml:space="preserve"> </w:t>
      </w:r>
      <w:r w:rsidRPr="00BF1A33">
        <w:rPr>
          <w:rFonts w:eastAsia="sans-serif"/>
          <w:kern w:val="0"/>
          <w:szCs w:val="21"/>
          <w:shd w:val="clear" w:color="auto" w:fill="FFFFFF"/>
          <w:lang w:bidi="ar"/>
        </w:rPr>
        <w:t>糠醇，</w:t>
      </w:r>
      <w:r w:rsidRPr="00BF1A33">
        <w:rPr>
          <w:rFonts w:eastAsia="sans-serif"/>
          <w:kern w:val="0"/>
          <w:szCs w:val="21"/>
          <w:shd w:val="clear" w:color="auto" w:fill="FFFFFF"/>
          <w:lang w:bidi="ar"/>
        </w:rPr>
        <w:t>8.2 mg</w:t>
      </w:r>
      <w:r w:rsidRPr="00BF1A33">
        <w:rPr>
          <w:rFonts w:eastAsia="sans-serif" w:hint="eastAsia"/>
          <w:kern w:val="0"/>
          <w:szCs w:val="21"/>
          <w:shd w:val="clear" w:color="auto" w:fill="FFFFFF"/>
          <w:lang w:bidi="ar"/>
        </w:rPr>
        <w:t xml:space="preserve"> </w:t>
      </w:r>
      <w:r w:rsidRPr="00BF1A33">
        <w:rPr>
          <w:rFonts w:eastAsia="sans-serif"/>
          <w:kern w:val="0"/>
          <w:szCs w:val="21"/>
          <w:shd w:val="clear" w:color="auto" w:fill="FFFFFF"/>
          <w:lang w:bidi="ar"/>
        </w:rPr>
        <w:t>(0.08 mmol)</w:t>
      </w:r>
      <w:r w:rsidRPr="00BF1A33">
        <w:rPr>
          <w:rFonts w:eastAsia="sans-serif"/>
          <w:kern w:val="0"/>
          <w:szCs w:val="21"/>
          <w:shd w:val="clear" w:color="auto" w:fill="FFFFFF"/>
          <w:lang w:bidi="ar"/>
        </w:rPr>
        <w:t>的溴化钠和</w:t>
      </w:r>
      <w:r w:rsidRPr="00BF1A33">
        <w:rPr>
          <w:rFonts w:eastAsia="sans-serif"/>
          <w:kern w:val="0"/>
          <w:szCs w:val="21"/>
          <w:shd w:val="clear" w:color="auto" w:fill="FFFFFF"/>
          <w:lang w:bidi="ar"/>
        </w:rPr>
        <w:t>8.0 mL</w:t>
      </w:r>
      <w:r w:rsidRPr="00BF1A33">
        <w:rPr>
          <w:rFonts w:eastAsia="sans-serif" w:hint="eastAsia"/>
          <w:kern w:val="0"/>
          <w:szCs w:val="21"/>
          <w:shd w:val="clear" w:color="auto" w:fill="FFFFFF"/>
          <w:lang w:bidi="ar"/>
        </w:rPr>
        <w:t xml:space="preserve"> </w:t>
      </w:r>
      <w:r w:rsidRPr="00BF1A33">
        <w:rPr>
          <w:rFonts w:eastAsia="sans-serif"/>
          <w:kern w:val="0"/>
          <w:szCs w:val="21"/>
          <w:shd w:val="clear" w:color="auto" w:fill="FFFFFF"/>
          <w:lang w:bidi="ar"/>
        </w:rPr>
        <w:t>(0.2 mol)</w:t>
      </w:r>
      <w:r w:rsidRPr="00BF1A33">
        <w:rPr>
          <w:rFonts w:eastAsia="sans-serif" w:hint="eastAsia"/>
          <w:kern w:val="0"/>
          <w:szCs w:val="21"/>
          <w:shd w:val="clear" w:color="auto" w:fill="FFFFFF"/>
          <w:lang w:bidi="ar"/>
        </w:rPr>
        <w:t xml:space="preserve"> </w:t>
      </w:r>
      <w:r w:rsidRPr="00BF1A33">
        <w:rPr>
          <w:rFonts w:eastAsia="sans-serif"/>
          <w:kern w:val="0"/>
          <w:szCs w:val="21"/>
          <w:shd w:val="clear" w:color="auto" w:fill="FFFFFF"/>
          <w:lang w:bidi="ar"/>
        </w:rPr>
        <w:t>甲醇</w:t>
      </w:r>
      <w:r w:rsidRPr="00BF1A33">
        <w:rPr>
          <w:rFonts w:eastAsia="sans-serif" w:hint="eastAsia"/>
          <w:kern w:val="0"/>
          <w:szCs w:val="21"/>
          <w:shd w:val="clear" w:color="auto" w:fill="FFFFFF"/>
          <w:lang w:bidi="ar"/>
        </w:rPr>
        <w:t>配成的溶液，加入磁子，连接电极并按要求通电，观察电源示数稳定在</w:t>
      </w:r>
      <w:r w:rsidRPr="00BF1A33">
        <w:rPr>
          <w:rFonts w:eastAsia="sans-serif" w:hint="eastAsia"/>
          <w:kern w:val="0"/>
          <w:szCs w:val="21"/>
          <w:shd w:val="clear" w:color="auto" w:fill="FFFFFF"/>
          <w:lang w:bidi="ar"/>
        </w:rPr>
        <w:t xml:space="preserve">40 mA </w:t>
      </w:r>
      <w:r w:rsidRPr="00BF1A33">
        <w:rPr>
          <w:rFonts w:eastAsia="sans-serif" w:hint="eastAsia"/>
          <w:kern w:val="0"/>
          <w:szCs w:val="21"/>
          <w:shd w:val="clear" w:color="auto" w:fill="FFFFFF"/>
          <w:lang w:bidi="ar"/>
        </w:rPr>
        <w:t>左右的电流和</w:t>
      </w:r>
      <w:r w:rsidRPr="00BF1A33">
        <w:rPr>
          <w:rFonts w:eastAsia="sans-serif" w:hint="eastAsia"/>
          <w:kern w:val="0"/>
          <w:szCs w:val="21"/>
          <w:shd w:val="clear" w:color="auto" w:fill="FFFFFF"/>
          <w:lang w:bidi="ar"/>
        </w:rPr>
        <w:t>20~30 V</w:t>
      </w:r>
      <w:r w:rsidRPr="00BF1A33">
        <w:rPr>
          <w:rFonts w:eastAsia="sans-serif" w:hint="eastAsia"/>
          <w:kern w:val="0"/>
          <w:szCs w:val="21"/>
          <w:shd w:val="clear" w:color="auto" w:fill="FFFFFF"/>
          <w:lang w:bidi="ar"/>
        </w:rPr>
        <w:t>左右的电压，即认为反应正常进行；</w:t>
      </w:r>
    </w:p>
    <w:p w14:paraId="5DFF2C26" w14:textId="738E56BE" w:rsidR="004E3AEA" w:rsidRPr="00BF1A33" w:rsidRDefault="00000000">
      <w:pPr>
        <w:widowControl/>
        <w:numPr>
          <w:ilvl w:val="0"/>
          <w:numId w:val="3"/>
        </w:numPr>
        <w:shd w:val="clear" w:color="auto" w:fill="FFFFFF"/>
        <w:ind w:left="210" w:right="210"/>
        <w:jc w:val="left"/>
        <w:rPr>
          <w:rFonts w:eastAsia="sans-serif"/>
          <w:szCs w:val="21"/>
        </w:rPr>
      </w:pPr>
      <w:r w:rsidRPr="00BF1A33">
        <w:rPr>
          <w:rFonts w:hint="eastAsia"/>
          <w:szCs w:val="21"/>
        </w:rPr>
        <w:t>计算</w:t>
      </w:r>
      <w:proofErr w:type="gramStart"/>
      <w:r w:rsidRPr="00BF1A33">
        <w:rPr>
          <w:rFonts w:hint="eastAsia"/>
          <w:szCs w:val="21"/>
        </w:rPr>
        <w:t>得反应</w:t>
      </w:r>
      <w:proofErr w:type="gramEnd"/>
      <w:r w:rsidRPr="00BF1A33">
        <w:rPr>
          <w:rFonts w:hint="eastAsia"/>
          <w:szCs w:val="21"/>
        </w:rPr>
        <w:t>需大约</w:t>
      </w:r>
      <w:r w:rsidRPr="00BF1A33">
        <w:rPr>
          <w:rFonts w:hint="eastAsia"/>
          <w:szCs w:val="21"/>
        </w:rPr>
        <w:t>40</w:t>
      </w:r>
      <w:r w:rsidRPr="00BF1A33">
        <w:rPr>
          <w:rFonts w:hint="eastAsia"/>
          <w:szCs w:val="21"/>
        </w:rPr>
        <w:t>分钟，在反应中，取少量反应液和糠醇标准液在层析板上点样，用高锰酸钾氧化</w:t>
      </w:r>
      <w:proofErr w:type="gramStart"/>
      <w:r w:rsidRPr="00BF1A33">
        <w:rPr>
          <w:rFonts w:hint="eastAsia"/>
          <w:szCs w:val="21"/>
        </w:rPr>
        <w:t>呋喃环</w:t>
      </w:r>
      <w:proofErr w:type="gramEnd"/>
      <w:r w:rsidRPr="00BF1A33">
        <w:rPr>
          <w:rFonts w:hint="eastAsia"/>
          <w:szCs w:val="21"/>
        </w:rPr>
        <w:t>来实现显色，观察反应进程；反应完后，再用同样的方法点样鉴定，确认反应是否完全。反应结束后，关闭电源，拆下电极；</w:t>
      </w:r>
    </w:p>
    <w:p w14:paraId="1BD5D893" w14:textId="0ED89381" w:rsidR="004E3AEA" w:rsidRPr="00BF1A33" w:rsidRDefault="00000000" w:rsidP="00BF1A33">
      <w:pPr>
        <w:widowControl/>
        <w:numPr>
          <w:ilvl w:val="0"/>
          <w:numId w:val="3"/>
        </w:numPr>
        <w:shd w:val="clear" w:color="auto" w:fill="FFFFFF"/>
        <w:ind w:left="210" w:right="210"/>
        <w:jc w:val="left"/>
        <w:rPr>
          <w:rFonts w:eastAsia="sans-serif"/>
          <w:szCs w:val="21"/>
        </w:rPr>
      </w:pPr>
      <w:r w:rsidRPr="00BF1A33">
        <w:rPr>
          <w:rFonts w:hint="eastAsia"/>
          <w:szCs w:val="21"/>
        </w:rPr>
        <w:t>转移</w:t>
      </w:r>
      <w:proofErr w:type="gramStart"/>
      <w:r w:rsidRPr="00BF1A33">
        <w:rPr>
          <w:rFonts w:hint="eastAsia"/>
          <w:szCs w:val="21"/>
        </w:rPr>
        <w:t>混合液至</w:t>
      </w:r>
      <w:proofErr w:type="gramEnd"/>
      <w:r w:rsidRPr="00BF1A33">
        <w:rPr>
          <w:rFonts w:hint="eastAsia"/>
          <w:szCs w:val="21"/>
        </w:rPr>
        <w:t>25 mL</w:t>
      </w:r>
      <w:r w:rsidRPr="00BF1A33">
        <w:rPr>
          <w:rFonts w:hint="eastAsia"/>
          <w:szCs w:val="21"/>
        </w:rPr>
        <w:t>烧瓶中，</w:t>
      </w:r>
      <w:proofErr w:type="gramStart"/>
      <w:r w:rsidRPr="00BF1A33">
        <w:rPr>
          <w:rFonts w:hint="eastAsia"/>
          <w:szCs w:val="21"/>
        </w:rPr>
        <w:t>旋蒸除去</w:t>
      </w:r>
      <w:proofErr w:type="gramEnd"/>
      <w:r w:rsidRPr="00BF1A33">
        <w:rPr>
          <w:rFonts w:hint="eastAsia"/>
          <w:szCs w:val="21"/>
        </w:rPr>
        <w:t>甲醇，再用</w:t>
      </w:r>
      <w:r w:rsidRPr="00BF1A33">
        <w:rPr>
          <w:rFonts w:hint="eastAsia"/>
          <w:szCs w:val="21"/>
        </w:rPr>
        <w:t>5 mL</w:t>
      </w:r>
      <w:r w:rsidRPr="00BF1A33">
        <w:rPr>
          <w:rFonts w:hint="eastAsia"/>
          <w:szCs w:val="21"/>
        </w:rPr>
        <w:t>丙酮（乙酸乙酯）和带棉花的漏斗过滤掉溴化钠杂质，溶液收集在</w:t>
      </w:r>
      <w:r w:rsidRPr="00BF1A33">
        <w:rPr>
          <w:rFonts w:hint="eastAsia"/>
          <w:szCs w:val="21"/>
        </w:rPr>
        <w:t>10 mL</w:t>
      </w:r>
      <w:r w:rsidRPr="00BF1A33">
        <w:rPr>
          <w:rFonts w:hint="eastAsia"/>
          <w:szCs w:val="21"/>
        </w:rPr>
        <w:t>烧瓶（已称重）中，</w:t>
      </w:r>
      <w:proofErr w:type="gramStart"/>
      <w:r w:rsidRPr="00BF1A33">
        <w:rPr>
          <w:rFonts w:hint="eastAsia"/>
          <w:szCs w:val="21"/>
        </w:rPr>
        <w:t>再次旋蒸去除</w:t>
      </w:r>
      <w:proofErr w:type="gramEnd"/>
      <w:r w:rsidRPr="00BF1A33">
        <w:rPr>
          <w:rFonts w:hint="eastAsia"/>
          <w:szCs w:val="21"/>
        </w:rPr>
        <w:t>溶剂得到最终产物。称重。</w:t>
      </w:r>
    </w:p>
    <w:p w14:paraId="75E23739" w14:textId="23044766" w:rsidR="004E3AEA" w:rsidRDefault="00000000">
      <w:pPr>
        <w:pStyle w:val="a9"/>
        <w:spacing w:before="312"/>
      </w:pPr>
      <w:r>
        <w:rPr>
          <w:rFonts w:hint="eastAsia"/>
        </w:rPr>
        <w:t>5</w:t>
      </w:r>
      <w:r>
        <w:rPr>
          <w:rFonts w:hint="eastAsia"/>
        </w:rPr>
        <w:t>结果与讨论</w:t>
      </w:r>
    </w:p>
    <w:p w14:paraId="026D6BEA" w14:textId="7EE979D0" w:rsidR="004E3AEA" w:rsidRDefault="00000000">
      <w:pPr>
        <w:pStyle w:val="20"/>
        <w:spacing w:before="156" w:after="156"/>
      </w:pPr>
      <w:r>
        <w:rPr>
          <w:rFonts w:hint="eastAsia"/>
        </w:rPr>
        <w:t xml:space="preserve">5.1 </w:t>
      </w:r>
      <w:r>
        <w:rPr>
          <w:rFonts w:hint="eastAsia"/>
        </w:rPr>
        <w:t>光化学合成部分</w:t>
      </w:r>
      <w:r>
        <w:rPr>
          <w:rFonts w:hint="eastAsia"/>
        </w:rPr>
        <w:t xml:space="preserve"> </w:t>
      </w:r>
    </w:p>
    <w:p w14:paraId="44C57753" w14:textId="75E86E54" w:rsidR="00973665" w:rsidRDefault="00973665" w:rsidP="00973665">
      <w:pPr>
        <w:pStyle w:val="a7"/>
        <w:ind w:firstLine="420"/>
      </w:pPr>
      <w:r w:rsidRPr="00E12F82">
        <w:rPr>
          <w:rFonts w:hint="eastAsia"/>
          <w:noProof/>
        </w:rPr>
        <w:drawing>
          <wp:anchor distT="0" distB="0" distL="114300" distR="114300" simplePos="0" relativeHeight="251673600" behindDoc="0" locked="0" layoutInCell="1" allowOverlap="1" wp14:anchorId="66BF7A96" wp14:editId="2B41CC48">
            <wp:simplePos x="0" y="0"/>
            <wp:positionH relativeFrom="margin">
              <wp:align>center</wp:align>
            </wp:positionH>
            <wp:positionV relativeFrom="paragraph">
              <wp:posOffset>446405</wp:posOffset>
            </wp:positionV>
            <wp:extent cx="5112385" cy="2560955"/>
            <wp:effectExtent l="0" t="0" r="0" b="0"/>
            <wp:wrapTopAndBottom/>
            <wp:docPr id="604630658" name="图片 14"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0658" name="图片 14" descr="图形用户界面, 图表&#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2385" cy="25609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产物为白色细小晶体。得到</w:t>
      </w:r>
      <w:r>
        <w:rPr>
          <w:rFonts w:hint="eastAsia"/>
        </w:rPr>
        <w:t>0.</w:t>
      </w:r>
      <w:r w:rsidR="006D36F3">
        <w:rPr>
          <w:rFonts w:hint="eastAsia"/>
        </w:rPr>
        <w:t>5991</w:t>
      </w:r>
      <w:r>
        <w:rPr>
          <w:rFonts w:hint="eastAsia"/>
        </w:rPr>
        <w:t xml:space="preserve"> g</w:t>
      </w:r>
      <w:r>
        <w:rPr>
          <w:rFonts w:hint="eastAsia"/>
        </w:rPr>
        <w:t>产物，收率</w:t>
      </w:r>
      <w:r w:rsidR="006D36F3">
        <w:rPr>
          <w:rFonts w:hint="eastAsia"/>
        </w:rPr>
        <w:t>70.00</w:t>
      </w:r>
      <w:r>
        <w:rPr>
          <w:rFonts w:hint="eastAsia"/>
        </w:rPr>
        <w:t>%</w:t>
      </w:r>
      <w:r>
        <w:rPr>
          <w:rFonts w:hint="eastAsia"/>
        </w:rPr>
        <w:t>。</w:t>
      </w:r>
      <w:r w:rsidR="006D36F3">
        <w:rPr>
          <w:rFonts w:hint="eastAsia"/>
        </w:rPr>
        <w:t>产物的核磁谱图、紫外光下的薄层色谱、外观如下图。</w:t>
      </w:r>
    </w:p>
    <w:p w14:paraId="0D764ED3" w14:textId="1A2A3B2B" w:rsidR="00E12F82" w:rsidRDefault="00E12F82" w:rsidP="00973665">
      <w:pPr>
        <w:pStyle w:val="a7"/>
        <w:ind w:firstLineChars="2000" w:firstLine="3600"/>
        <w:rPr>
          <w:sz w:val="18"/>
          <w:szCs w:val="18"/>
        </w:rPr>
      </w:pPr>
      <w:r w:rsidRPr="00E12F82">
        <w:rPr>
          <w:rFonts w:hint="eastAsia"/>
          <w:sz w:val="18"/>
          <w:szCs w:val="18"/>
        </w:rPr>
        <w:t>图</w:t>
      </w:r>
      <w:r w:rsidRPr="00E12F82">
        <w:rPr>
          <w:rFonts w:hint="eastAsia"/>
          <w:sz w:val="18"/>
          <w:szCs w:val="18"/>
        </w:rPr>
        <w:t xml:space="preserve">3 </w:t>
      </w:r>
      <w:r w:rsidRPr="00E12F82">
        <w:rPr>
          <w:rFonts w:hint="eastAsia"/>
          <w:sz w:val="18"/>
          <w:szCs w:val="18"/>
        </w:rPr>
        <w:t>光化学合成产物核磁</w:t>
      </w:r>
      <w:r>
        <w:rPr>
          <w:rFonts w:hint="eastAsia"/>
          <w:sz w:val="18"/>
          <w:szCs w:val="18"/>
        </w:rPr>
        <w:t>谱图</w:t>
      </w:r>
      <w:r>
        <w:rPr>
          <w:rFonts w:hint="eastAsia"/>
          <w:sz w:val="18"/>
          <w:szCs w:val="18"/>
        </w:rPr>
        <w:t xml:space="preserve">             </w:t>
      </w:r>
    </w:p>
    <w:p w14:paraId="6AFC43AF" w14:textId="2F625AF5" w:rsidR="004E3AEA" w:rsidRDefault="00967D3E" w:rsidP="00BF1A33">
      <w:pPr>
        <w:pStyle w:val="a7"/>
        <w:ind w:firstLineChars="0" w:firstLine="0"/>
      </w:pPr>
      <w:r w:rsidRPr="00E12F82">
        <w:rPr>
          <w:rFonts w:hint="eastAsia"/>
          <w:noProof/>
        </w:rPr>
        <w:lastRenderedPageBreak/>
        <w:drawing>
          <wp:anchor distT="0" distB="0" distL="114300" distR="114300" simplePos="0" relativeHeight="251675648" behindDoc="0" locked="0" layoutInCell="1" allowOverlap="1" wp14:anchorId="5090380C" wp14:editId="3D92996A">
            <wp:simplePos x="0" y="0"/>
            <wp:positionH relativeFrom="margin">
              <wp:posOffset>255574</wp:posOffset>
            </wp:positionH>
            <wp:positionV relativeFrom="paragraph">
              <wp:posOffset>325341</wp:posOffset>
            </wp:positionV>
            <wp:extent cx="3028950" cy="2272030"/>
            <wp:effectExtent l="0" t="0" r="0" b="0"/>
            <wp:wrapTopAndBottom/>
            <wp:docPr id="538499249" name="图片 18" descr="图片包含 蛋糕, 桌子, 食物, 盘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9249" name="图片 18" descr="图片包含 蛋糕, 桌子, 食物, 盘子&#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8950" cy="2272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464F39" w14:textId="6A6942BE" w:rsidR="004E3AEA" w:rsidRDefault="00967D3E" w:rsidP="00973665">
      <w:pPr>
        <w:pStyle w:val="a7"/>
        <w:ind w:firstLineChars="1111" w:firstLine="2333"/>
      </w:pPr>
      <w:r w:rsidRPr="00E12F82">
        <w:rPr>
          <w:rFonts w:hint="eastAsia"/>
          <w:noProof/>
        </w:rPr>
        <w:drawing>
          <wp:anchor distT="0" distB="0" distL="114300" distR="114300" simplePos="0" relativeHeight="251674624" behindDoc="0" locked="0" layoutInCell="1" allowOverlap="1" wp14:anchorId="7EEB16C7" wp14:editId="12235B79">
            <wp:simplePos x="0" y="0"/>
            <wp:positionH relativeFrom="margin">
              <wp:posOffset>3918143</wp:posOffset>
            </wp:positionH>
            <wp:positionV relativeFrom="paragraph">
              <wp:posOffset>168551</wp:posOffset>
            </wp:positionV>
            <wp:extent cx="1590040" cy="2233295"/>
            <wp:effectExtent l="0" t="0" r="0" b="0"/>
            <wp:wrapTopAndBottom/>
            <wp:docPr id="1203293417" name="图片 16" descr="绿色的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3417" name="图片 16" descr="绿色的鱼&#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0040" cy="2233295"/>
                    </a:xfrm>
                    <a:prstGeom prst="rect">
                      <a:avLst/>
                    </a:prstGeom>
                    <a:noFill/>
                    <a:ln>
                      <a:noFill/>
                    </a:ln>
                  </pic:spPr>
                </pic:pic>
              </a:graphicData>
            </a:graphic>
            <wp14:sizeRelH relativeFrom="page">
              <wp14:pctWidth>0</wp14:pctWidth>
            </wp14:sizeRelH>
            <wp14:sizeRelV relativeFrom="page">
              <wp14:pctHeight>0</wp14:pctHeight>
            </wp14:sizeRelV>
          </wp:anchor>
        </w:drawing>
      </w:r>
      <w:r w:rsidR="00E12F82" w:rsidRPr="00E12F82">
        <w:rPr>
          <w:rFonts w:hint="eastAsia"/>
          <w:sz w:val="18"/>
          <w:szCs w:val="18"/>
        </w:rPr>
        <w:t>图</w:t>
      </w:r>
      <w:r w:rsidR="00973665">
        <w:rPr>
          <w:rFonts w:hint="eastAsia"/>
          <w:sz w:val="18"/>
          <w:szCs w:val="18"/>
        </w:rPr>
        <w:t>4</w:t>
      </w:r>
      <w:r w:rsidR="00E12F82">
        <w:rPr>
          <w:rFonts w:hint="eastAsia"/>
          <w:sz w:val="18"/>
          <w:szCs w:val="18"/>
        </w:rPr>
        <w:t xml:space="preserve"> </w:t>
      </w:r>
      <w:r w:rsidR="00E12F82">
        <w:rPr>
          <w:rFonts w:hint="eastAsia"/>
          <w:sz w:val="18"/>
          <w:szCs w:val="18"/>
        </w:rPr>
        <w:t>产物外观</w:t>
      </w:r>
      <w:r w:rsidR="00E12F82">
        <w:rPr>
          <w:rFonts w:hint="eastAsia"/>
          <w:sz w:val="18"/>
          <w:szCs w:val="18"/>
        </w:rPr>
        <w:t xml:space="preserve">                           </w:t>
      </w:r>
      <w:r w:rsidR="00973665">
        <w:rPr>
          <w:rFonts w:hint="eastAsia"/>
          <w:sz w:val="18"/>
          <w:szCs w:val="18"/>
        </w:rPr>
        <w:t xml:space="preserve">  </w:t>
      </w:r>
      <w:r w:rsidR="00973665">
        <w:rPr>
          <w:rFonts w:hint="eastAsia"/>
          <w:sz w:val="18"/>
          <w:szCs w:val="18"/>
        </w:rPr>
        <w:t>图</w:t>
      </w:r>
      <w:r w:rsidR="00EB245B">
        <w:rPr>
          <w:rFonts w:hint="eastAsia"/>
          <w:sz w:val="18"/>
          <w:szCs w:val="18"/>
        </w:rPr>
        <w:t xml:space="preserve">5 </w:t>
      </w:r>
      <w:r w:rsidR="00973665">
        <w:rPr>
          <w:rFonts w:hint="eastAsia"/>
          <w:sz w:val="18"/>
          <w:szCs w:val="18"/>
        </w:rPr>
        <w:t>薄层色谱；从左到右为</w:t>
      </w:r>
      <w:r w:rsidR="00973665">
        <w:rPr>
          <w:rFonts w:hint="eastAsia"/>
          <w:sz w:val="18"/>
          <w:szCs w:val="18"/>
        </w:rPr>
        <w:t>S,M,P</w:t>
      </w:r>
    </w:p>
    <w:p w14:paraId="71800215" w14:textId="257FC006" w:rsidR="004E3AEA" w:rsidRPr="00E12F82" w:rsidRDefault="004E3AEA" w:rsidP="00E12F82">
      <w:pPr>
        <w:pStyle w:val="a7"/>
        <w:ind w:firstLine="420"/>
      </w:pPr>
    </w:p>
    <w:p w14:paraId="56DCCE26" w14:textId="10A2A725" w:rsidR="004E3AEA" w:rsidRDefault="00000000" w:rsidP="00E12F82">
      <w:pPr>
        <w:pStyle w:val="a7"/>
        <w:ind w:firstLine="420"/>
        <w:rPr>
          <w:b/>
          <w:bCs/>
        </w:rPr>
      </w:pPr>
      <w:r>
        <w:rPr>
          <w:rFonts w:hint="eastAsia"/>
        </w:rPr>
        <w:t>标准样品的</w:t>
      </w:r>
      <w:proofErr w:type="gramStart"/>
      <w:r>
        <w:rPr>
          <w:rFonts w:hint="eastAsia"/>
        </w:rPr>
        <w:t>比移值</w:t>
      </w:r>
      <w:proofErr w:type="gramEnd"/>
      <w:r>
        <w:rPr>
          <w:rFonts w:hint="eastAsia"/>
        </w:rPr>
        <w:t>为</w:t>
      </w:r>
      <w:r>
        <w:rPr>
          <w:rFonts w:hint="eastAsia"/>
        </w:rPr>
        <w:t>0.56</w:t>
      </w:r>
      <w:r>
        <w:rPr>
          <w:rFonts w:hint="eastAsia"/>
        </w:rPr>
        <w:t>，而产物的</w:t>
      </w:r>
      <w:proofErr w:type="gramStart"/>
      <w:r>
        <w:rPr>
          <w:rFonts w:hint="eastAsia"/>
        </w:rPr>
        <w:t>比移值</w:t>
      </w:r>
      <w:proofErr w:type="gramEnd"/>
      <w:r>
        <w:rPr>
          <w:rFonts w:hint="eastAsia"/>
        </w:rPr>
        <w:t>只有</w:t>
      </w:r>
      <w:r>
        <w:rPr>
          <w:rFonts w:hint="eastAsia"/>
        </w:rPr>
        <w:t>0.4</w:t>
      </w:r>
      <w:r w:rsidR="003A72CA">
        <w:rPr>
          <w:rFonts w:hint="eastAsia"/>
        </w:rPr>
        <w:t>7</w:t>
      </w:r>
      <w:r w:rsidR="003A72CA">
        <w:rPr>
          <w:rFonts w:hint="eastAsia"/>
        </w:rPr>
        <w:t>（依据图片</w:t>
      </w:r>
      <w:r w:rsidR="00EB245B">
        <w:rPr>
          <w:rFonts w:hint="eastAsia"/>
        </w:rPr>
        <w:t>估算</w:t>
      </w:r>
      <w:r w:rsidR="003A72CA">
        <w:rPr>
          <w:rFonts w:hint="eastAsia"/>
        </w:rPr>
        <w:t>，</w:t>
      </w:r>
      <w:r w:rsidR="003A72CA">
        <w:rPr>
          <w:rFonts w:hint="eastAsia"/>
        </w:rPr>
        <w:t>220px/470px</w:t>
      </w:r>
      <w:r w:rsidR="003A72CA">
        <w:rPr>
          <w:rFonts w:hint="eastAsia"/>
        </w:rPr>
        <w:t>）。依据</w:t>
      </w:r>
      <w:r w:rsidR="003A72CA">
        <w:rPr>
          <w:rFonts w:hint="eastAsia"/>
        </w:rPr>
        <w:t>NMR</w:t>
      </w:r>
      <w:r w:rsidR="003A72CA">
        <w:rPr>
          <w:rFonts w:hint="eastAsia"/>
        </w:rPr>
        <w:t>谱图，产物的特征</w:t>
      </w:r>
      <w:r>
        <w:rPr>
          <w:rFonts w:hint="eastAsia"/>
        </w:rPr>
        <w:t>峰明显，在最右侧低位移区的</w:t>
      </w:r>
      <w:r>
        <w:rPr>
          <w:rFonts w:hint="eastAsia"/>
        </w:rPr>
        <w:t>DMSO</w:t>
      </w:r>
      <w:r>
        <w:rPr>
          <w:rFonts w:hint="eastAsia"/>
        </w:rPr>
        <w:t>溶剂峰附近</w:t>
      </w:r>
      <w:r w:rsidR="003A72CA">
        <w:rPr>
          <w:rFonts w:hint="eastAsia"/>
        </w:rPr>
        <w:t>有微小的</w:t>
      </w:r>
      <w:r>
        <w:rPr>
          <w:rFonts w:hint="eastAsia"/>
        </w:rPr>
        <w:t>未反应的苯甲酸的</w:t>
      </w:r>
      <w:proofErr w:type="gramStart"/>
      <w:r>
        <w:rPr>
          <w:rFonts w:hint="eastAsia"/>
        </w:rPr>
        <w:t>苄</w:t>
      </w:r>
      <w:proofErr w:type="gramEnd"/>
      <w:r>
        <w:rPr>
          <w:rFonts w:hint="eastAsia"/>
        </w:rPr>
        <w:t>位峰，</w:t>
      </w:r>
      <w:r w:rsidR="003A72CA">
        <w:rPr>
          <w:rFonts w:hint="eastAsia"/>
        </w:rPr>
        <w:t>说明有少量底物还未反应完全。可能是</w:t>
      </w:r>
      <w:r>
        <w:rPr>
          <w:rFonts w:hint="eastAsia"/>
        </w:rPr>
        <w:t>洗涤过程</w:t>
      </w:r>
      <w:r w:rsidR="003A72CA">
        <w:rPr>
          <w:rFonts w:hint="eastAsia"/>
        </w:rPr>
        <w:t>没有将剩余底物完全洗去。此外在化学位移</w:t>
      </w:r>
      <w:r w:rsidR="003A72CA">
        <w:rPr>
          <w:rFonts w:hint="eastAsia"/>
        </w:rPr>
        <w:t>3-4</w:t>
      </w:r>
      <w:r w:rsidR="003A72CA">
        <w:rPr>
          <w:rFonts w:hint="eastAsia"/>
        </w:rPr>
        <w:t>处有一明显的宽峰，应为产物残余的少量水分，说明烘干不够彻底。</w:t>
      </w:r>
    </w:p>
    <w:p w14:paraId="782A2273" w14:textId="7ADC8C53" w:rsidR="00BF1A33" w:rsidRPr="00BF1A33" w:rsidRDefault="00000000" w:rsidP="00BF1A33">
      <w:pPr>
        <w:pStyle w:val="20"/>
        <w:spacing w:before="156" w:after="156"/>
      </w:pPr>
      <w:r>
        <w:rPr>
          <w:rFonts w:hint="eastAsia"/>
        </w:rPr>
        <w:t xml:space="preserve">5.2 </w:t>
      </w:r>
      <w:r>
        <w:rPr>
          <w:rFonts w:hint="eastAsia"/>
        </w:rPr>
        <w:t>电化学合成部分</w:t>
      </w:r>
    </w:p>
    <w:p w14:paraId="28C3C2F1" w14:textId="4B36B38A" w:rsidR="004E3AEA" w:rsidRDefault="00BF1A33" w:rsidP="00EB245B">
      <w:pPr>
        <w:pStyle w:val="a7"/>
        <w:ind w:firstLine="420"/>
      </w:pPr>
      <w:r w:rsidRPr="00BF1A33">
        <w:rPr>
          <w:rFonts w:hint="eastAsia"/>
          <w:noProof/>
        </w:rPr>
        <w:drawing>
          <wp:anchor distT="0" distB="0" distL="114300" distR="114300" simplePos="0" relativeHeight="251677696" behindDoc="0" locked="0" layoutInCell="1" allowOverlap="1" wp14:anchorId="20806186" wp14:editId="0A1C8E16">
            <wp:simplePos x="0" y="0"/>
            <wp:positionH relativeFrom="column">
              <wp:posOffset>3508319</wp:posOffset>
            </wp:positionH>
            <wp:positionV relativeFrom="paragraph">
              <wp:posOffset>404109</wp:posOffset>
            </wp:positionV>
            <wp:extent cx="1652724" cy="2206486"/>
            <wp:effectExtent l="0" t="0" r="5080" b="3810"/>
            <wp:wrapNone/>
            <wp:docPr id="1784734771" name="图片 24" descr="模糊的照片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4771" name="图片 24" descr="模糊的照片上写着字&#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2724" cy="2206486"/>
                    </a:xfrm>
                    <a:prstGeom prst="rect">
                      <a:avLst/>
                    </a:prstGeom>
                    <a:noFill/>
                    <a:ln>
                      <a:noFill/>
                    </a:ln>
                  </pic:spPr>
                </pic:pic>
              </a:graphicData>
            </a:graphic>
            <wp14:sizeRelH relativeFrom="page">
              <wp14:pctWidth>0</wp14:pctWidth>
            </wp14:sizeRelH>
            <wp14:sizeRelV relativeFrom="page">
              <wp14:pctHeight>0</wp14:pctHeight>
            </wp14:sizeRelV>
          </wp:anchor>
        </w:drawing>
      </w:r>
      <w:r w:rsidR="00EB245B" w:rsidRPr="00EB245B">
        <w:rPr>
          <w:rFonts w:hint="eastAsia"/>
          <w:noProof/>
        </w:rPr>
        <w:drawing>
          <wp:anchor distT="0" distB="0" distL="114300" distR="114300" simplePos="0" relativeHeight="251676672" behindDoc="0" locked="0" layoutInCell="1" allowOverlap="1" wp14:anchorId="43E39581" wp14:editId="35653418">
            <wp:simplePos x="0" y="0"/>
            <wp:positionH relativeFrom="column">
              <wp:posOffset>706120</wp:posOffset>
            </wp:positionH>
            <wp:positionV relativeFrom="paragraph">
              <wp:posOffset>432435</wp:posOffset>
            </wp:positionV>
            <wp:extent cx="2263140" cy="2170430"/>
            <wp:effectExtent l="0" t="0" r="3810" b="1270"/>
            <wp:wrapTopAndBottom/>
            <wp:docPr id="1014453" name="图片 22" descr="图片包含 室内, 桌子, 小, 玻璃&#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3" name="图片 22" descr="图片包含 室内, 桌子, 小, 玻璃&#10;&#10;AI 生成的内容可能不正确。"/>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8063"/>
                    <a:stretch>
                      <a:fillRect/>
                    </a:stretch>
                  </pic:blipFill>
                  <pic:spPr bwMode="auto">
                    <a:xfrm>
                      <a:off x="0" y="0"/>
                      <a:ext cx="2263140" cy="2170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经过称重，产品质量为</w:t>
      </w:r>
      <w:r w:rsidR="00EB245B">
        <w:rPr>
          <w:rFonts w:hint="eastAsia"/>
        </w:rPr>
        <w:t>34.5</w:t>
      </w:r>
      <w:r>
        <w:rPr>
          <w:rFonts w:hint="eastAsia"/>
        </w:rPr>
        <w:t xml:space="preserve"> mg</w:t>
      </w:r>
      <w:r>
        <w:rPr>
          <w:rFonts w:hint="eastAsia"/>
        </w:rPr>
        <w:t>，</w:t>
      </w:r>
      <w:proofErr w:type="gramStart"/>
      <w:r w:rsidR="00EB245B">
        <w:rPr>
          <w:rFonts w:hint="eastAsia"/>
        </w:rPr>
        <w:t>预期得量为</w:t>
      </w:r>
      <w:proofErr w:type="gramEnd"/>
      <w:r w:rsidR="00EB245B">
        <w:rPr>
          <w:rFonts w:hint="eastAsia"/>
        </w:rPr>
        <w:t>55 mg</w:t>
      </w:r>
      <w:r>
        <w:rPr>
          <w:rFonts w:hint="eastAsia"/>
        </w:rPr>
        <w:t>。</w:t>
      </w:r>
      <w:r w:rsidR="00EB245B">
        <w:rPr>
          <w:rFonts w:hint="eastAsia"/>
        </w:rPr>
        <w:t>产量低于预期，可能</w:t>
      </w:r>
      <w:proofErr w:type="gramStart"/>
      <w:r w:rsidR="00EB245B">
        <w:rPr>
          <w:rFonts w:hint="eastAsia"/>
        </w:rPr>
        <w:t>是旋蒸</w:t>
      </w:r>
      <w:proofErr w:type="gramEnd"/>
      <w:r w:rsidR="00EB245B">
        <w:rPr>
          <w:rFonts w:hint="eastAsia"/>
        </w:rPr>
        <w:t>过程中转移导致的损失。产物的外观、薄层色谱如下图。</w:t>
      </w:r>
    </w:p>
    <w:p w14:paraId="04B61C2E" w14:textId="78636725" w:rsidR="004E3AEA" w:rsidRPr="00BF1A33" w:rsidRDefault="00BF1A33" w:rsidP="00BF1A33">
      <w:pPr>
        <w:pStyle w:val="a7"/>
        <w:tabs>
          <w:tab w:val="clear" w:pos="420"/>
          <w:tab w:val="clear" w:pos="8820"/>
          <w:tab w:val="left" w:pos="8640"/>
        </w:tabs>
        <w:ind w:firstLineChars="1300" w:firstLine="2340"/>
        <w:rPr>
          <w:sz w:val="18"/>
          <w:szCs w:val="18"/>
        </w:rPr>
      </w:pPr>
      <w:r w:rsidRPr="00BF1A33">
        <w:rPr>
          <w:rFonts w:hint="eastAsia"/>
          <w:sz w:val="18"/>
          <w:szCs w:val="18"/>
        </w:rPr>
        <w:t>图</w:t>
      </w:r>
      <w:r>
        <w:rPr>
          <w:rFonts w:hint="eastAsia"/>
          <w:sz w:val="18"/>
          <w:szCs w:val="18"/>
        </w:rPr>
        <w:t xml:space="preserve">6 </w:t>
      </w:r>
      <w:r>
        <w:rPr>
          <w:rFonts w:hint="eastAsia"/>
          <w:sz w:val="18"/>
          <w:szCs w:val="18"/>
        </w:rPr>
        <w:t>产物外观</w:t>
      </w:r>
      <w:r>
        <w:rPr>
          <w:rFonts w:hint="eastAsia"/>
          <w:sz w:val="18"/>
          <w:szCs w:val="18"/>
        </w:rPr>
        <w:t xml:space="preserve">                       </w:t>
      </w:r>
      <w:r>
        <w:rPr>
          <w:rFonts w:hint="eastAsia"/>
          <w:sz w:val="18"/>
          <w:szCs w:val="18"/>
        </w:rPr>
        <w:t>图</w:t>
      </w:r>
      <w:r>
        <w:rPr>
          <w:rFonts w:hint="eastAsia"/>
          <w:sz w:val="18"/>
          <w:szCs w:val="18"/>
        </w:rPr>
        <w:t xml:space="preserve">7 </w:t>
      </w:r>
      <w:r>
        <w:rPr>
          <w:rFonts w:hint="eastAsia"/>
          <w:sz w:val="18"/>
          <w:szCs w:val="18"/>
        </w:rPr>
        <w:t>薄层色谱；从左到右为</w:t>
      </w:r>
      <w:r>
        <w:rPr>
          <w:rFonts w:hint="eastAsia"/>
          <w:sz w:val="18"/>
          <w:szCs w:val="18"/>
        </w:rPr>
        <w:t>S,M,P</w:t>
      </w:r>
    </w:p>
    <w:p w14:paraId="40115199" w14:textId="77777777" w:rsidR="00BF1A33" w:rsidRDefault="00BF1A33" w:rsidP="00BF1A33">
      <w:pPr>
        <w:pStyle w:val="a7"/>
        <w:ind w:firstLine="420"/>
      </w:pPr>
    </w:p>
    <w:p w14:paraId="655E609B" w14:textId="77777777" w:rsidR="004E3AEA" w:rsidRDefault="00000000" w:rsidP="00BF1A33">
      <w:pPr>
        <w:pStyle w:val="a9"/>
        <w:spacing w:before="312"/>
      </w:pPr>
      <w:r>
        <w:rPr>
          <w:rFonts w:hint="eastAsia"/>
        </w:rPr>
        <w:t xml:space="preserve">6 </w:t>
      </w:r>
      <w:r>
        <w:rPr>
          <w:rFonts w:hint="eastAsia"/>
        </w:rPr>
        <w:t>思考题解答</w:t>
      </w:r>
    </w:p>
    <w:p w14:paraId="70ACFF89" w14:textId="77777777" w:rsidR="004E3AEA" w:rsidRDefault="00000000" w:rsidP="00BF1A33">
      <w:pPr>
        <w:pStyle w:val="20"/>
        <w:spacing w:before="156" w:after="156"/>
      </w:pPr>
      <w:r>
        <w:rPr>
          <w:rFonts w:hint="eastAsia"/>
        </w:rPr>
        <w:t xml:space="preserve">6.1 </w:t>
      </w:r>
      <w:r>
        <w:rPr>
          <w:rFonts w:hint="eastAsia"/>
        </w:rPr>
        <w:t>光化学</w:t>
      </w:r>
    </w:p>
    <w:p w14:paraId="05E1FF27" w14:textId="4A062D38" w:rsidR="00967D3E" w:rsidRPr="00967D3E" w:rsidRDefault="00000000" w:rsidP="00BF1A33">
      <w:pPr>
        <w:pStyle w:val="a7"/>
        <w:ind w:firstLine="422"/>
        <w:rPr>
          <w:b/>
          <w:bCs/>
        </w:rPr>
      </w:pPr>
      <w:r w:rsidRPr="00967D3E">
        <w:rPr>
          <w:rFonts w:hint="eastAsia"/>
          <w:b/>
          <w:bCs/>
        </w:rPr>
        <w:t>1.</w:t>
      </w:r>
      <w:r w:rsidR="00967D3E" w:rsidRPr="00967D3E">
        <w:rPr>
          <w:rFonts w:hint="eastAsia"/>
          <w:b/>
          <w:bCs/>
        </w:rPr>
        <w:t>该实验使用乙腈作为溶剂，而非传统的四氯化碳（</w:t>
      </w:r>
      <w:r w:rsidR="00967D3E" w:rsidRPr="00967D3E">
        <w:rPr>
          <w:rFonts w:hint="eastAsia"/>
          <w:b/>
          <w:bCs/>
        </w:rPr>
        <w:t>CCl4</w:t>
      </w:r>
      <w:r w:rsidR="00967D3E" w:rsidRPr="00967D3E">
        <w:rPr>
          <w:rFonts w:hint="eastAsia"/>
          <w:b/>
          <w:bCs/>
        </w:rPr>
        <w:t>）。请结合“绿色化学”理念，分析使用乙腈的优势，并推测能否使用乙醇做溶剂或水做溶剂？</w:t>
      </w:r>
    </w:p>
    <w:p w14:paraId="37D413D2" w14:textId="7580803D" w:rsidR="004E3AEA" w:rsidRDefault="00000000" w:rsidP="00BF1A33">
      <w:pPr>
        <w:pStyle w:val="a7"/>
        <w:ind w:firstLine="420"/>
        <w:rPr>
          <w:b/>
          <w:bCs/>
        </w:rPr>
      </w:pPr>
      <w:r>
        <w:rPr>
          <w:rFonts w:hint="eastAsia"/>
        </w:rPr>
        <w:t>乙腈</w:t>
      </w:r>
      <w:r w:rsidR="00B709E1">
        <w:rPr>
          <w:rFonts w:hint="eastAsia"/>
        </w:rPr>
        <w:t>适合</w:t>
      </w:r>
      <w:r>
        <w:rPr>
          <w:rFonts w:hint="eastAsia"/>
        </w:rPr>
        <w:t>溶解苯甲酸、</w:t>
      </w:r>
      <w:r>
        <w:rPr>
          <w:rFonts w:hint="eastAsia"/>
        </w:rPr>
        <w:t>NBS</w:t>
      </w:r>
      <w:r>
        <w:rPr>
          <w:rFonts w:hint="eastAsia"/>
        </w:rPr>
        <w:t>等</w:t>
      </w:r>
      <w:r w:rsidR="00B709E1">
        <w:rPr>
          <w:rFonts w:hint="eastAsia"/>
        </w:rPr>
        <w:t>具有</w:t>
      </w:r>
      <w:r>
        <w:rPr>
          <w:rFonts w:hint="eastAsia"/>
        </w:rPr>
        <w:t>极性</w:t>
      </w:r>
      <w:r w:rsidR="00B709E1">
        <w:rPr>
          <w:rFonts w:hint="eastAsia"/>
        </w:rPr>
        <w:t>的底物</w:t>
      </w:r>
      <w:r>
        <w:rPr>
          <w:rFonts w:hint="eastAsia"/>
        </w:rPr>
        <w:t>，而四氯化碳</w:t>
      </w:r>
      <w:r w:rsidR="00B709E1">
        <w:rPr>
          <w:rFonts w:hint="eastAsia"/>
        </w:rPr>
        <w:t>是非极性溶剂</w:t>
      </w:r>
      <w:r>
        <w:rPr>
          <w:rFonts w:hint="eastAsia"/>
        </w:rPr>
        <w:t>，</w:t>
      </w:r>
      <w:r w:rsidR="00B709E1">
        <w:rPr>
          <w:rFonts w:hint="eastAsia"/>
        </w:rPr>
        <w:t>对底物的</w:t>
      </w:r>
      <w:r>
        <w:rPr>
          <w:rFonts w:hint="eastAsia"/>
        </w:rPr>
        <w:t>溶解性差</w:t>
      </w:r>
      <w:r w:rsidR="00B709E1">
        <w:rPr>
          <w:rFonts w:hint="eastAsia"/>
        </w:rPr>
        <w:t>。从绿色化学的角度</w:t>
      </w:r>
      <w:r>
        <w:rPr>
          <w:rFonts w:hint="eastAsia"/>
        </w:rPr>
        <w:t>，乙腈的毒性</w:t>
      </w:r>
      <w:r w:rsidR="00B709E1">
        <w:rPr>
          <w:rFonts w:hint="eastAsia"/>
        </w:rPr>
        <w:t>和</w:t>
      </w:r>
      <w:r>
        <w:rPr>
          <w:rFonts w:hint="eastAsia"/>
        </w:rPr>
        <w:t>挥发性小于四氯化碳，</w:t>
      </w:r>
      <w:r w:rsidR="00B709E1">
        <w:rPr>
          <w:rFonts w:hint="eastAsia"/>
        </w:rPr>
        <w:t>也不像四氯化碳那样在紫外线下可能产生</w:t>
      </w:r>
      <w:r w:rsidR="00B709E1">
        <w:rPr>
          <w:rFonts w:hint="eastAsia"/>
        </w:rPr>
        <w:lastRenderedPageBreak/>
        <w:t>高活性的自由基，保证了反应的安全、清洁。不能使用乙醇或水，可能导致意外的自由基反应，或者导致产物溶剂解。</w:t>
      </w:r>
    </w:p>
    <w:p w14:paraId="3379E3C0" w14:textId="68A99515" w:rsidR="00967D3E" w:rsidRPr="00967D3E" w:rsidRDefault="00000000" w:rsidP="00967D3E">
      <w:pPr>
        <w:pStyle w:val="a7"/>
        <w:ind w:firstLine="422"/>
        <w:rPr>
          <w:b/>
          <w:bCs/>
        </w:rPr>
      </w:pPr>
      <w:r w:rsidRPr="00967D3E">
        <w:rPr>
          <w:rFonts w:hint="eastAsia"/>
          <w:b/>
          <w:bCs/>
        </w:rPr>
        <w:t>2.</w:t>
      </w:r>
      <w:r w:rsidR="00967D3E" w:rsidRPr="00967D3E">
        <w:rPr>
          <w:rFonts w:hint="eastAsia"/>
          <w:b/>
          <w:bCs/>
        </w:rPr>
        <w:t>使用</w:t>
      </w:r>
      <w:r w:rsidR="00967D3E" w:rsidRPr="00967D3E">
        <w:rPr>
          <w:b/>
          <w:bCs/>
        </w:rPr>
        <w:t>NBS</w:t>
      </w:r>
      <w:r w:rsidR="00967D3E" w:rsidRPr="00967D3E">
        <w:rPr>
          <w:rFonts w:hint="eastAsia"/>
          <w:b/>
          <w:bCs/>
        </w:rPr>
        <w:t>进行溴化反应时具有反应条件温和、选择性好、收率高、产物容易分离等优点，为什么？若直接使用过量</w:t>
      </w:r>
      <w:r w:rsidR="00967D3E" w:rsidRPr="00967D3E">
        <w:rPr>
          <w:b/>
          <w:bCs/>
        </w:rPr>
        <w:t>Br₂</w:t>
      </w:r>
      <w:r w:rsidR="00967D3E" w:rsidRPr="00967D3E">
        <w:rPr>
          <w:rFonts w:hint="eastAsia"/>
          <w:b/>
          <w:bCs/>
        </w:rPr>
        <w:t>代替</w:t>
      </w:r>
      <w:r w:rsidR="00967D3E" w:rsidRPr="00967D3E">
        <w:rPr>
          <w:b/>
          <w:bCs/>
        </w:rPr>
        <w:t>NBS</w:t>
      </w:r>
      <w:r w:rsidR="00967D3E" w:rsidRPr="00967D3E">
        <w:rPr>
          <w:rFonts w:hint="eastAsia"/>
          <w:b/>
          <w:bCs/>
        </w:rPr>
        <w:t>，可能会生成哪些副产物？</w:t>
      </w:r>
    </w:p>
    <w:p w14:paraId="5E092C3D" w14:textId="3E48BEA5" w:rsidR="004E3AEA" w:rsidRDefault="00B709E1" w:rsidP="00BF1A33">
      <w:pPr>
        <w:pStyle w:val="a7"/>
        <w:ind w:firstLine="420"/>
        <w:rPr>
          <w:b/>
          <w:bCs/>
        </w:rPr>
      </w:pPr>
      <w:r>
        <w:rPr>
          <w:rFonts w:hint="eastAsia"/>
        </w:rPr>
        <w:t>在光照下，</w:t>
      </w:r>
      <w:r>
        <w:rPr>
          <w:rFonts w:hint="eastAsia"/>
        </w:rPr>
        <w:t>NBS</w:t>
      </w:r>
      <w:r>
        <w:rPr>
          <w:rFonts w:hint="eastAsia"/>
        </w:rPr>
        <w:t>可以缓慢地释放</w:t>
      </w:r>
      <w:proofErr w:type="gramStart"/>
      <w:r>
        <w:rPr>
          <w:rFonts w:hint="eastAsia"/>
        </w:rPr>
        <w:t>溴</w:t>
      </w:r>
      <w:proofErr w:type="gramEnd"/>
      <w:r>
        <w:rPr>
          <w:rFonts w:hint="eastAsia"/>
        </w:rPr>
        <w:t>单质，从而使溴单质一直处于低浓度，控制自由基链的反应速率，选择性好，收率高，并且反应后的琥珀</w:t>
      </w:r>
      <w:proofErr w:type="gramStart"/>
      <w:r>
        <w:rPr>
          <w:rFonts w:hint="eastAsia"/>
        </w:rPr>
        <w:t>酰</w:t>
      </w:r>
      <w:proofErr w:type="gramEnd"/>
      <w:r>
        <w:rPr>
          <w:rFonts w:hint="eastAsia"/>
        </w:rPr>
        <w:t>亚胺使用</w:t>
      </w:r>
      <w:proofErr w:type="gramStart"/>
      <w:r>
        <w:rPr>
          <w:rFonts w:hint="eastAsia"/>
        </w:rPr>
        <w:t>水洗就</w:t>
      </w:r>
      <w:proofErr w:type="gramEnd"/>
      <w:r>
        <w:rPr>
          <w:rFonts w:hint="eastAsia"/>
        </w:rPr>
        <w:t>可以脱去。若直接使用溴，反应剧烈，容易产生多取代或取代位点错误的副产物，副产物</w:t>
      </w:r>
      <w:r>
        <w:rPr>
          <w:rFonts w:hint="eastAsia"/>
        </w:rPr>
        <w:t>HBr</w:t>
      </w:r>
      <w:r>
        <w:rPr>
          <w:rFonts w:hint="eastAsia"/>
        </w:rPr>
        <w:t>易破坏一些分子降低收率。</w:t>
      </w:r>
    </w:p>
    <w:p w14:paraId="10B9F5C2" w14:textId="0A44CF10" w:rsidR="00967D3E" w:rsidRPr="00967D3E" w:rsidRDefault="00000000" w:rsidP="00BF1A33">
      <w:pPr>
        <w:pStyle w:val="a7"/>
        <w:ind w:firstLine="422"/>
        <w:rPr>
          <w:b/>
          <w:bCs/>
        </w:rPr>
      </w:pPr>
      <w:r w:rsidRPr="00967D3E">
        <w:rPr>
          <w:rFonts w:hint="eastAsia"/>
          <w:b/>
          <w:bCs/>
        </w:rPr>
        <w:t>3.</w:t>
      </w:r>
      <w:r w:rsidR="00967D3E" w:rsidRPr="00967D3E">
        <w:rPr>
          <w:rFonts w:hint="eastAsia"/>
          <w:b/>
          <w:bCs/>
        </w:rPr>
        <w:t>该反应在白光照射，水浴加热下也能进行反应，光照和加热分别作用是什么？</w:t>
      </w:r>
    </w:p>
    <w:p w14:paraId="20F30EE8" w14:textId="0633F396" w:rsidR="004E3AEA" w:rsidRDefault="00000000" w:rsidP="00BF1A33">
      <w:pPr>
        <w:pStyle w:val="a7"/>
        <w:ind w:firstLine="420"/>
        <w:rPr>
          <w:b/>
          <w:bCs/>
        </w:rPr>
      </w:pPr>
      <w:r>
        <w:rPr>
          <w:rFonts w:hint="eastAsia"/>
        </w:rPr>
        <w:t>光照促进电子的跃迁使化学键断裂产生自由基，加热提高分子振动频率，促进分子的有效碰撞，加快链反应速率。</w:t>
      </w:r>
    </w:p>
    <w:p w14:paraId="1AEB3873" w14:textId="0E4B90C8" w:rsidR="00967D3E" w:rsidRPr="00967D3E" w:rsidRDefault="00000000" w:rsidP="00BF1A33">
      <w:pPr>
        <w:pStyle w:val="a7"/>
        <w:ind w:firstLine="422"/>
        <w:rPr>
          <w:b/>
          <w:bCs/>
        </w:rPr>
      </w:pPr>
      <w:r w:rsidRPr="00967D3E">
        <w:rPr>
          <w:rFonts w:hint="eastAsia"/>
          <w:b/>
          <w:bCs/>
        </w:rPr>
        <w:t>4.</w:t>
      </w:r>
      <w:r w:rsidR="00967D3E" w:rsidRPr="00967D3E">
        <w:rPr>
          <w:rFonts w:hint="eastAsia"/>
          <w:b/>
          <w:bCs/>
        </w:rPr>
        <w:t>实验后处理中，先用环己烷洗涤沉淀，再用水溶解丁二酰亚胺。请说明环己烷和水在洗涤步骤中的作用差异，洗涤顺序可以颠倒吗？</w:t>
      </w:r>
    </w:p>
    <w:p w14:paraId="278F9F97" w14:textId="273EA233" w:rsidR="004E3AEA" w:rsidRDefault="00000000" w:rsidP="00BF1A33">
      <w:pPr>
        <w:pStyle w:val="a7"/>
        <w:ind w:firstLine="420"/>
        <w:rPr>
          <w:b/>
          <w:bCs/>
        </w:rPr>
      </w:pPr>
      <w:r>
        <w:rPr>
          <w:rFonts w:hint="eastAsia"/>
        </w:rPr>
        <w:t>环己烷用于洗去极性较小的苯甲酸和其他非极性副产物，而水用来洗脱极性的琥珀</w:t>
      </w:r>
      <w:proofErr w:type="gramStart"/>
      <w:r>
        <w:rPr>
          <w:rFonts w:hint="eastAsia"/>
        </w:rPr>
        <w:t>酰</w:t>
      </w:r>
      <w:proofErr w:type="gramEnd"/>
      <w:r>
        <w:rPr>
          <w:rFonts w:hint="eastAsia"/>
        </w:rPr>
        <w:t>亚胺。顺序不可以颠倒，水会使粗产物凝聚，影响环己烷的清洗效果。</w:t>
      </w:r>
    </w:p>
    <w:p w14:paraId="347E7494" w14:textId="46FC5188" w:rsidR="00530628" w:rsidRPr="00967D3E" w:rsidRDefault="006624CA" w:rsidP="006624CA">
      <w:pPr>
        <w:pStyle w:val="a7"/>
        <w:ind w:firstLine="420"/>
        <w:rPr>
          <w:b/>
          <w:bCs/>
        </w:rPr>
      </w:pPr>
      <w:r>
        <w:rPr>
          <w:noProof/>
        </w:rPr>
        <w:drawing>
          <wp:anchor distT="0" distB="0" distL="114300" distR="114300" simplePos="0" relativeHeight="251679744" behindDoc="0" locked="0" layoutInCell="1" allowOverlap="1" wp14:anchorId="3E97AA35" wp14:editId="72F516D9">
            <wp:simplePos x="0" y="0"/>
            <wp:positionH relativeFrom="margin">
              <wp:align>center</wp:align>
            </wp:positionH>
            <wp:positionV relativeFrom="paragraph">
              <wp:posOffset>436880</wp:posOffset>
            </wp:positionV>
            <wp:extent cx="4929505" cy="1524000"/>
            <wp:effectExtent l="0" t="0" r="4445" b="0"/>
            <wp:wrapTopAndBottom/>
            <wp:docPr id="60760730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7302" name="图片 1"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29505" cy="1524000"/>
                    </a:xfrm>
                    <a:prstGeom prst="rect">
                      <a:avLst/>
                    </a:prstGeom>
                  </pic:spPr>
                </pic:pic>
              </a:graphicData>
            </a:graphic>
            <wp14:sizeRelH relativeFrom="page">
              <wp14:pctWidth>0</wp14:pctWidth>
            </wp14:sizeRelH>
            <wp14:sizeRelV relativeFrom="page">
              <wp14:pctHeight>0</wp14:pctHeight>
            </wp14:sizeRelV>
          </wp:anchor>
        </w:drawing>
      </w:r>
      <w:r w:rsidRPr="00967D3E">
        <w:rPr>
          <w:rFonts w:hint="eastAsia"/>
          <w:b/>
          <w:bCs/>
        </w:rPr>
        <w:t>5.</w:t>
      </w:r>
      <w:r w:rsidR="00967D3E" w:rsidRPr="00967D3E">
        <w:rPr>
          <w:rFonts w:hint="eastAsia"/>
          <w:b/>
          <w:bCs/>
        </w:rPr>
        <w:t>对甲基苯甲酸的苄基溴化反应生成的苄基自由基具有共振结构。请画出该自由基的共振式，并结合共振理论解释为何该反应比简单烷烃的溴化反应更易在温和条件下进行。</w:t>
      </w:r>
    </w:p>
    <w:p w14:paraId="429320A6" w14:textId="2B636071" w:rsidR="004E3AEA" w:rsidRDefault="00000000" w:rsidP="00BF1A33">
      <w:pPr>
        <w:pStyle w:val="a7"/>
        <w:ind w:firstLine="420"/>
        <w:rPr>
          <w:b/>
          <w:bCs/>
        </w:rPr>
      </w:pPr>
      <w:r>
        <w:rPr>
          <w:rFonts w:hint="eastAsia"/>
        </w:rPr>
        <w:t>共振说明苯环的富电子性，有利于稳定缺电子的苄基自由基，产生自由基条件较温和。</w:t>
      </w:r>
    </w:p>
    <w:p w14:paraId="2158520E" w14:textId="77777777" w:rsidR="004E3AEA" w:rsidRDefault="00000000" w:rsidP="00BF1A33">
      <w:pPr>
        <w:pStyle w:val="20"/>
        <w:spacing w:before="156" w:after="156"/>
      </w:pPr>
      <w:r>
        <w:rPr>
          <w:rFonts w:hint="eastAsia"/>
        </w:rPr>
        <w:t xml:space="preserve">6.2 </w:t>
      </w:r>
      <w:r>
        <w:rPr>
          <w:rFonts w:hint="eastAsia"/>
        </w:rPr>
        <w:t>电化学</w:t>
      </w:r>
    </w:p>
    <w:p w14:paraId="0A60C066" w14:textId="61CE2019" w:rsidR="00B709E1" w:rsidRPr="00B709E1" w:rsidRDefault="00000000" w:rsidP="00BF1A33">
      <w:pPr>
        <w:pStyle w:val="a7"/>
        <w:ind w:firstLine="422"/>
        <w:rPr>
          <w:b/>
          <w:bCs/>
        </w:rPr>
      </w:pPr>
      <w:r w:rsidRPr="00B709E1">
        <w:rPr>
          <w:rFonts w:hint="eastAsia"/>
          <w:b/>
          <w:bCs/>
        </w:rPr>
        <w:t>1.</w:t>
      </w:r>
      <w:r w:rsidR="00B709E1" w:rsidRPr="00B709E1">
        <w:rPr>
          <w:rFonts w:hint="eastAsia"/>
          <w:b/>
          <w:bCs/>
        </w:rPr>
        <w:t>请查阅文献，举例说明电化学合成中直接电解和间接电解的区别和各自特点。</w:t>
      </w:r>
    </w:p>
    <w:p w14:paraId="54509D14" w14:textId="2354E1A2" w:rsidR="004E3AEA" w:rsidRDefault="00000000" w:rsidP="00BF1A33">
      <w:pPr>
        <w:pStyle w:val="a7"/>
        <w:ind w:firstLine="420"/>
        <w:rPr>
          <w:b/>
          <w:bCs/>
        </w:rPr>
      </w:pPr>
      <w:r>
        <w:rPr>
          <w:rFonts w:hint="eastAsia"/>
        </w:rPr>
        <w:t>直接电解：反应物直接在电极上得失电子，反应在电极上发生。间接电解：借助电化学活性物质在电极上的电子得失，来推动反应发生，反应不在电极上直接进行。直接电解比较迅速，但容易产生副产物或者电极钝化，间接电解慢但选择性控制的好，纯度高。本实验为间接电解。</w:t>
      </w:r>
    </w:p>
    <w:p w14:paraId="554C39F1" w14:textId="6857B66E" w:rsidR="00B709E1" w:rsidRPr="00B709E1" w:rsidRDefault="00000000" w:rsidP="00BF1A33">
      <w:pPr>
        <w:pStyle w:val="a7"/>
        <w:ind w:firstLine="422"/>
        <w:rPr>
          <w:b/>
          <w:bCs/>
        </w:rPr>
      </w:pPr>
      <w:r w:rsidRPr="00B709E1">
        <w:rPr>
          <w:rFonts w:hint="eastAsia"/>
          <w:b/>
          <w:bCs/>
        </w:rPr>
        <w:t>2.</w:t>
      </w:r>
      <w:r w:rsidR="00B709E1" w:rsidRPr="00B709E1">
        <w:rPr>
          <w:rFonts w:hint="eastAsia"/>
          <w:b/>
          <w:bCs/>
        </w:rPr>
        <w:t>该反应中甲醇既是溶剂，也</w:t>
      </w:r>
      <w:proofErr w:type="gramStart"/>
      <w:r w:rsidR="00B709E1" w:rsidRPr="00B709E1">
        <w:rPr>
          <w:rFonts w:hint="eastAsia"/>
          <w:b/>
          <w:bCs/>
        </w:rPr>
        <w:t>作为亲核试剂</w:t>
      </w:r>
      <w:proofErr w:type="gramEnd"/>
      <w:r w:rsidR="00B709E1" w:rsidRPr="00B709E1">
        <w:rPr>
          <w:rFonts w:hint="eastAsia"/>
          <w:b/>
          <w:bCs/>
        </w:rPr>
        <w:t>参与反应，请问</w:t>
      </w:r>
      <w:r w:rsidR="00B709E1" w:rsidRPr="00B709E1">
        <w:rPr>
          <w:rFonts w:hint="eastAsia"/>
          <w:b/>
          <w:bCs/>
        </w:rPr>
        <w:t>NaBr</w:t>
      </w:r>
      <w:r w:rsidR="00B709E1" w:rsidRPr="00B709E1">
        <w:rPr>
          <w:rFonts w:hint="eastAsia"/>
          <w:b/>
          <w:bCs/>
        </w:rPr>
        <w:t>的作用有哪些？</w:t>
      </w:r>
    </w:p>
    <w:p w14:paraId="33A6F8BC" w14:textId="6BC867E8" w:rsidR="004E3AEA" w:rsidRDefault="00000000" w:rsidP="00BF1A33">
      <w:pPr>
        <w:pStyle w:val="a7"/>
        <w:ind w:firstLine="420"/>
        <w:rPr>
          <w:b/>
          <w:bCs/>
        </w:rPr>
      </w:pPr>
      <w:r>
        <w:rPr>
          <w:rFonts w:hint="eastAsia"/>
        </w:rPr>
        <w:t>溴化钠提升了电解液的导电性，同时提供</w:t>
      </w:r>
      <w:proofErr w:type="gramStart"/>
      <w:r>
        <w:rPr>
          <w:rFonts w:hint="eastAsia"/>
        </w:rPr>
        <w:t>溴</w:t>
      </w:r>
      <w:proofErr w:type="gramEnd"/>
      <w:r>
        <w:rPr>
          <w:rFonts w:hint="eastAsia"/>
        </w:rPr>
        <w:t>离子作为电化学反应活性中间体，生成</w:t>
      </w:r>
      <w:proofErr w:type="gramStart"/>
      <w:r>
        <w:rPr>
          <w:rFonts w:hint="eastAsia"/>
        </w:rPr>
        <w:t>溴</w:t>
      </w:r>
      <w:proofErr w:type="gramEnd"/>
      <w:r>
        <w:rPr>
          <w:rFonts w:hint="eastAsia"/>
        </w:rPr>
        <w:t>单质用于间接的氧化。</w:t>
      </w:r>
    </w:p>
    <w:p w14:paraId="051AC40D" w14:textId="579D748D" w:rsidR="006624CA" w:rsidRDefault="006624CA" w:rsidP="006624CA">
      <w:pPr>
        <w:pStyle w:val="a7"/>
        <w:ind w:firstLine="420"/>
        <w:rPr>
          <w:b/>
          <w:bCs/>
        </w:rPr>
      </w:pPr>
      <w:r>
        <w:rPr>
          <w:noProof/>
        </w:rPr>
        <w:drawing>
          <wp:anchor distT="0" distB="0" distL="114300" distR="114300" simplePos="0" relativeHeight="251680768" behindDoc="0" locked="0" layoutInCell="1" allowOverlap="1" wp14:anchorId="11B96DCC" wp14:editId="2465DDA7">
            <wp:simplePos x="0" y="0"/>
            <wp:positionH relativeFrom="margin">
              <wp:align>center</wp:align>
            </wp:positionH>
            <wp:positionV relativeFrom="paragraph">
              <wp:posOffset>284674</wp:posOffset>
            </wp:positionV>
            <wp:extent cx="1814195" cy="1045210"/>
            <wp:effectExtent l="0" t="0" r="0" b="2540"/>
            <wp:wrapTopAndBottom/>
            <wp:docPr id="461019659"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9659" name="图片 1" descr="形状&#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4195" cy="1045210"/>
                    </a:xfrm>
                    <a:prstGeom prst="rect">
                      <a:avLst/>
                    </a:prstGeom>
                  </pic:spPr>
                </pic:pic>
              </a:graphicData>
            </a:graphic>
            <wp14:sizeRelH relativeFrom="page">
              <wp14:pctWidth>0</wp14:pctWidth>
            </wp14:sizeRelH>
            <wp14:sizeRelV relativeFrom="page">
              <wp14:pctHeight>0</wp14:pctHeight>
            </wp14:sizeRelV>
          </wp:anchor>
        </w:drawing>
      </w:r>
      <w:r w:rsidRPr="00B709E1">
        <w:rPr>
          <w:rFonts w:hint="eastAsia"/>
          <w:b/>
          <w:bCs/>
        </w:rPr>
        <w:t>3.</w:t>
      </w:r>
      <w:r w:rsidR="00B709E1" w:rsidRPr="00B709E1">
        <w:rPr>
          <w:rFonts w:hint="eastAsia"/>
          <w:b/>
          <w:bCs/>
        </w:rPr>
        <w:t>该反应的产物在酸性条件下不稳定，请画出其水解产物的可能结构。</w:t>
      </w:r>
    </w:p>
    <w:p w14:paraId="1EA87258" w14:textId="09CB36A4" w:rsidR="006624CA" w:rsidRPr="00B709E1" w:rsidRDefault="006624CA" w:rsidP="00BF1A33">
      <w:pPr>
        <w:pStyle w:val="a7"/>
        <w:ind w:firstLine="422"/>
        <w:rPr>
          <w:b/>
          <w:bCs/>
        </w:rPr>
      </w:pPr>
    </w:p>
    <w:p w14:paraId="03709A54" w14:textId="1A98963B" w:rsidR="00B709E1" w:rsidRPr="00B709E1" w:rsidRDefault="00B709E1" w:rsidP="00BF1A33">
      <w:pPr>
        <w:pStyle w:val="a7"/>
        <w:ind w:firstLine="422"/>
        <w:rPr>
          <w:b/>
          <w:bCs/>
        </w:rPr>
      </w:pPr>
      <w:r w:rsidRPr="00B709E1">
        <w:rPr>
          <w:rFonts w:hint="eastAsia"/>
          <w:b/>
          <w:bCs/>
        </w:rPr>
        <w:t>4.</w:t>
      </w:r>
      <w:r w:rsidRPr="00B709E1">
        <w:rPr>
          <w:rFonts w:hint="eastAsia"/>
          <w:b/>
          <w:bCs/>
        </w:rPr>
        <w:t>该实验的电化学策略还适用于芳香化合物的溴代反应，请根据图</w:t>
      </w:r>
      <w:r>
        <w:rPr>
          <w:rFonts w:hint="eastAsia"/>
          <w:b/>
          <w:bCs/>
        </w:rPr>
        <w:t>8</w:t>
      </w:r>
      <w:r w:rsidRPr="00B709E1">
        <w:rPr>
          <w:rFonts w:hint="eastAsia"/>
          <w:b/>
          <w:bCs/>
        </w:rPr>
        <w:t>简单设计一个电化学促进的芳香</w:t>
      </w:r>
      <w:proofErr w:type="gramStart"/>
      <w:r w:rsidRPr="00B709E1">
        <w:rPr>
          <w:rFonts w:hint="eastAsia"/>
          <w:b/>
          <w:bCs/>
        </w:rPr>
        <w:t>亲电溴</w:t>
      </w:r>
      <w:proofErr w:type="gramEnd"/>
      <w:r w:rsidRPr="00B709E1">
        <w:rPr>
          <w:rFonts w:hint="eastAsia"/>
          <w:b/>
          <w:bCs/>
        </w:rPr>
        <w:t>代反应实验（以</w:t>
      </w:r>
      <w:r w:rsidRPr="00B709E1">
        <w:rPr>
          <w:rFonts w:hint="eastAsia"/>
          <w:b/>
          <w:bCs/>
        </w:rPr>
        <w:t>0.467mmol</w:t>
      </w:r>
      <w:r w:rsidRPr="00B709E1">
        <w:rPr>
          <w:rFonts w:hint="eastAsia"/>
          <w:b/>
          <w:bCs/>
        </w:rPr>
        <w:t>乙酰苯胺为反应物，大概需要多少</w:t>
      </w:r>
      <w:r w:rsidRPr="00B709E1">
        <w:rPr>
          <w:rFonts w:hint="eastAsia"/>
          <w:b/>
          <w:bCs/>
        </w:rPr>
        <w:t>NaBr</w:t>
      </w:r>
      <w:r w:rsidRPr="00B709E1">
        <w:rPr>
          <w:rFonts w:hint="eastAsia"/>
          <w:b/>
          <w:bCs/>
        </w:rPr>
        <w:t>、</w:t>
      </w:r>
      <w:r w:rsidRPr="00B709E1">
        <w:rPr>
          <w:rFonts w:hint="eastAsia"/>
          <w:b/>
          <w:bCs/>
        </w:rPr>
        <w:t>H2SO4</w:t>
      </w:r>
      <w:r w:rsidRPr="00B709E1">
        <w:rPr>
          <w:rFonts w:hint="eastAsia"/>
          <w:b/>
          <w:bCs/>
        </w:rPr>
        <w:t>？电解</w:t>
      </w:r>
      <w:r w:rsidRPr="00B709E1">
        <w:rPr>
          <w:rFonts w:hint="eastAsia"/>
          <w:b/>
          <w:bCs/>
        </w:rPr>
        <w:lastRenderedPageBreak/>
        <w:t>时间多长合适？），并讨论与传统</w:t>
      </w:r>
      <w:proofErr w:type="gramStart"/>
      <w:r w:rsidRPr="00B709E1">
        <w:rPr>
          <w:rFonts w:hint="eastAsia"/>
          <w:b/>
          <w:bCs/>
        </w:rPr>
        <w:t>亲电卤</w:t>
      </w:r>
      <w:proofErr w:type="gramEnd"/>
      <w:r w:rsidRPr="00B709E1">
        <w:rPr>
          <w:rFonts w:hint="eastAsia"/>
          <w:b/>
          <w:bCs/>
        </w:rPr>
        <w:t>代反应的区别？</w:t>
      </w:r>
    </w:p>
    <w:p w14:paraId="1B29D52E" w14:textId="32D6319B" w:rsidR="004E3AEA" w:rsidRDefault="00B709E1" w:rsidP="00B709E1">
      <w:pPr>
        <w:pStyle w:val="a7"/>
        <w:ind w:firstLineChars="1600" w:firstLine="2880"/>
      </w:pPr>
      <w:r>
        <w:rPr>
          <w:rFonts w:hint="eastAsia"/>
          <w:sz w:val="18"/>
          <w:szCs w:val="18"/>
        </w:rPr>
        <w:t>图</w:t>
      </w:r>
      <w:r>
        <w:rPr>
          <w:noProof/>
        </w:rPr>
        <w:drawing>
          <wp:anchor distT="0" distB="0" distL="114300" distR="114300" simplePos="0" relativeHeight="251678720" behindDoc="0" locked="0" layoutInCell="1" allowOverlap="1" wp14:anchorId="62D237E6" wp14:editId="1605DD8B">
            <wp:simplePos x="0" y="0"/>
            <wp:positionH relativeFrom="margin">
              <wp:align>center</wp:align>
            </wp:positionH>
            <wp:positionV relativeFrom="paragraph">
              <wp:posOffset>2264</wp:posOffset>
            </wp:positionV>
            <wp:extent cx="2973788" cy="1607296"/>
            <wp:effectExtent l="0" t="0" r="0" b="0"/>
            <wp:wrapTopAndBottom/>
            <wp:docPr id="95992089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20892" name="图片 1" descr="图示, 示意图&#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3788" cy="1607296"/>
                    </a:xfrm>
                    <a:prstGeom prst="rect">
                      <a:avLst/>
                    </a:prstGeom>
                  </pic:spPr>
                </pic:pic>
              </a:graphicData>
            </a:graphic>
            <wp14:sizeRelH relativeFrom="page">
              <wp14:pctWidth>0</wp14:pctWidth>
            </wp14:sizeRelH>
            <wp14:sizeRelV relativeFrom="page">
              <wp14:pctHeight>0</wp14:pctHeight>
            </wp14:sizeRelV>
          </wp:anchor>
        </w:drawing>
      </w:r>
      <w:r>
        <w:rPr>
          <w:rFonts w:hint="eastAsia"/>
          <w:sz w:val="18"/>
          <w:szCs w:val="18"/>
        </w:rPr>
        <w:t xml:space="preserve">8 </w:t>
      </w:r>
      <w:r w:rsidRPr="00B709E1">
        <w:rPr>
          <w:rFonts w:hint="eastAsia"/>
          <w:sz w:val="18"/>
          <w:szCs w:val="18"/>
        </w:rPr>
        <w:t>电化学促进乙酰苯胺的</w:t>
      </w:r>
      <w:proofErr w:type="gramStart"/>
      <w:r w:rsidRPr="00B709E1">
        <w:rPr>
          <w:rFonts w:hint="eastAsia"/>
          <w:sz w:val="18"/>
          <w:szCs w:val="18"/>
        </w:rPr>
        <w:t>亲电溴</w:t>
      </w:r>
      <w:proofErr w:type="gramEnd"/>
      <w:r w:rsidRPr="00B709E1">
        <w:rPr>
          <w:rFonts w:hint="eastAsia"/>
          <w:sz w:val="18"/>
          <w:szCs w:val="18"/>
        </w:rPr>
        <w:t>代反应</w:t>
      </w:r>
    </w:p>
    <w:p w14:paraId="6B6E9153" w14:textId="4E8D2F65" w:rsidR="00B709E1" w:rsidRDefault="00B709E1" w:rsidP="006624CA">
      <w:pPr>
        <w:pStyle w:val="a7"/>
        <w:ind w:firstLine="420"/>
      </w:pPr>
      <w:r>
        <w:rPr>
          <w:rFonts w:hint="eastAsia"/>
        </w:rPr>
        <w:t>溴化钠</w:t>
      </w:r>
      <w:r>
        <w:rPr>
          <w:rFonts w:hint="eastAsia"/>
        </w:rPr>
        <w:t>0.467 mmol</w:t>
      </w:r>
      <w:r>
        <w:rPr>
          <w:rFonts w:hint="eastAsia"/>
        </w:rPr>
        <w:t>，硫酸用量适量即可，若电流</w:t>
      </w:r>
      <w:r>
        <w:rPr>
          <w:rFonts w:hint="eastAsia"/>
        </w:rPr>
        <w:t>40 mA</w:t>
      </w:r>
      <w:r>
        <w:rPr>
          <w:rFonts w:hint="eastAsia"/>
        </w:rPr>
        <w:t>，要电解</w:t>
      </w:r>
      <w:r>
        <w:rPr>
          <w:rFonts w:hint="eastAsia"/>
        </w:rPr>
        <w:t>2254 s</w:t>
      </w:r>
      <w:r>
        <w:rPr>
          <w:rFonts w:hint="eastAsia"/>
        </w:rPr>
        <w:t>，约</w:t>
      </w:r>
      <w:r>
        <w:rPr>
          <w:rFonts w:hint="eastAsia"/>
        </w:rPr>
        <w:t>38</w:t>
      </w:r>
      <w:r>
        <w:rPr>
          <w:rFonts w:hint="eastAsia"/>
        </w:rPr>
        <w:t>分钟左右。传统的卤代反应，对于催化剂，反应条件的要求比较苛刻，且选择性不够好，反应速率慢，要使用大量有毒易挥发的卤素单质，相比来看，电化学卤</w:t>
      </w:r>
      <w:proofErr w:type="gramStart"/>
      <w:r>
        <w:rPr>
          <w:rFonts w:hint="eastAsia"/>
        </w:rPr>
        <w:t>代条件</w:t>
      </w:r>
      <w:proofErr w:type="gramEnd"/>
      <w:r>
        <w:rPr>
          <w:rFonts w:hint="eastAsia"/>
        </w:rPr>
        <w:t>温和，底物安全环保，选择性高，效率快。</w:t>
      </w:r>
    </w:p>
    <w:p w14:paraId="1776EC9B" w14:textId="77777777" w:rsidR="006624CA" w:rsidRDefault="006624CA" w:rsidP="006624CA">
      <w:pPr>
        <w:pStyle w:val="a7"/>
        <w:ind w:firstLine="420"/>
      </w:pPr>
    </w:p>
    <w:p w14:paraId="2EE409BF" w14:textId="026CF6E4" w:rsidR="004E3AEA" w:rsidRDefault="00000000">
      <w:pPr>
        <w:pStyle w:val="a9"/>
        <w:spacing w:before="312"/>
      </w:pPr>
      <w:r>
        <w:rPr>
          <w:rFonts w:hint="eastAsia"/>
        </w:rPr>
        <w:t xml:space="preserve">7 </w:t>
      </w:r>
      <w:r>
        <w:rPr>
          <w:rFonts w:hint="eastAsia"/>
        </w:rPr>
        <w:t>附录</w:t>
      </w:r>
    </w:p>
    <w:p w14:paraId="42825007" w14:textId="7F3DB20A" w:rsidR="006624CA" w:rsidRDefault="006624CA" w:rsidP="006624CA">
      <w:pPr>
        <w:pStyle w:val="a7"/>
        <w:ind w:firstLine="420"/>
      </w:pPr>
      <w:r w:rsidRPr="00E12F82">
        <w:rPr>
          <w:rFonts w:hint="eastAsia"/>
          <w:noProof/>
        </w:rPr>
        <w:drawing>
          <wp:anchor distT="0" distB="0" distL="114300" distR="114300" simplePos="0" relativeHeight="251686912" behindDoc="0" locked="0" layoutInCell="1" allowOverlap="1" wp14:anchorId="2088826D" wp14:editId="4217B916">
            <wp:simplePos x="0" y="0"/>
            <wp:positionH relativeFrom="margin">
              <wp:posOffset>3758979</wp:posOffset>
            </wp:positionH>
            <wp:positionV relativeFrom="paragraph">
              <wp:posOffset>3432699</wp:posOffset>
            </wp:positionV>
            <wp:extent cx="1590040" cy="2233295"/>
            <wp:effectExtent l="0" t="0" r="0" b="0"/>
            <wp:wrapNone/>
            <wp:docPr id="325715756" name="图片 16" descr="绿色的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3417" name="图片 16" descr="绿色的鱼&#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0040" cy="2233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2F82">
        <w:rPr>
          <w:rFonts w:hint="eastAsia"/>
          <w:noProof/>
        </w:rPr>
        <w:drawing>
          <wp:anchor distT="0" distB="0" distL="114300" distR="114300" simplePos="0" relativeHeight="251684864" behindDoc="0" locked="0" layoutInCell="1" allowOverlap="1" wp14:anchorId="0ECF0C8F" wp14:editId="74F1E2F0">
            <wp:simplePos x="0" y="0"/>
            <wp:positionH relativeFrom="margin">
              <wp:align>left</wp:align>
            </wp:positionH>
            <wp:positionV relativeFrom="paragraph">
              <wp:posOffset>3394848</wp:posOffset>
            </wp:positionV>
            <wp:extent cx="3028950" cy="2272030"/>
            <wp:effectExtent l="0" t="0" r="0" b="0"/>
            <wp:wrapTopAndBottom/>
            <wp:docPr id="1123003216" name="图片 18" descr="图片包含 蛋糕, 桌子, 食物, 盘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99249" name="图片 18" descr="图片包含 蛋糕, 桌子, 食物, 盘子&#10;&#10;AI 生成的内容可能不正确。"/>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28950" cy="2272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2F82">
        <w:rPr>
          <w:rFonts w:hint="eastAsia"/>
          <w:noProof/>
        </w:rPr>
        <w:drawing>
          <wp:anchor distT="0" distB="0" distL="114300" distR="114300" simplePos="0" relativeHeight="251682816" behindDoc="0" locked="0" layoutInCell="1" allowOverlap="1" wp14:anchorId="0782D271" wp14:editId="610055F6">
            <wp:simplePos x="0" y="0"/>
            <wp:positionH relativeFrom="margin">
              <wp:align>right</wp:align>
            </wp:positionH>
            <wp:positionV relativeFrom="paragraph">
              <wp:posOffset>404495</wp:posOffset>
            </wp:positionV>
            <wp:extent cx="5760720" cy="2885440"/>
            <wp:effectExtent l="0" t="0" r="0" b="0"/>
            <wp:wrapTopAndBottom/>
            <wp:docPr id="1727629816" name="图片 14"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0658" name="图片 14" descr="图形用户界面, 图表&#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8854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实验过程中记录的图片：</w:t>
      </w:r>
    </w:p>
    <w:p w14:paraId="10D7FB35" w14:textId="01EB0C5A" w:rsidR="006A385A" w:rsidRPr="006A385A" w:rsidRDefault="006A385A" w:rsidP="006A385A">
      <w:pPr>
        <w:pStyle w:val="a7"/>
        <w:ind w:firstLine="420"/>
      </w:pPr>
    </w:p>
    <w:p w14:paraId="7AD69E74" w14:textId="566408E6" w:rsidR="006A385A" w:rsidRPr="006A385A" w:rsidRDefault="006A385A" w:rsidP="006A385A">
      <w:pPr>
        <w:pStyle w:val="a7"/>
        <w:ind w:firstLine="420"/>
      </w:pPr>
    </w:p>
    <w:p w14:paraId="7F2732B5" w14:textId="21E6D17E" w:rsidR="004E3AEA" w:rsidRDefault="006A385A">
      <w:pPr>
        <w:tabs>
          <w:tab w:val="clear" w:pos="8820"/>
          <w:tab w:val="left" w:pos="1323"/>
        </w:tabs>
        <w:ind w:left="210" w:right="210"/>
        <w:jc w:val="left"/>
      </w:pPr>
      <w:r w:rsidRPr="006A385A">
        <w:rPr>
          <w:rFonts w:hint="eastAsia"/>
          <w:noProof/>
        </w:rPr>
        <w:drawing>
          <wp:anchor distT="0" distB="0" distL="114300" distR="114300" simplePos="0" relativeHeight="251692032" behindDoc="0" locked="0" layoutInCell="1" allowOverlap="1" wp14:anchorId="3D982533" wp14:editId="2B433129">
            <wp:simplePos x="0" y="0"/>
            <wp:positionH relativeFrom="column">
              <wp:posOffset>2292</wp:posOffset>
            </wp:positionH>
            <wp:positionV relativeFrom="paragraph">
              <wp:posOffset>2774646</wp:posOffset>
            </wp:positionV>
            <wp:extent cx="2858494" cy="3404169"/>
            <wp:effectExtent l="0" t="0" r="0" b="6350"/>
            <wp:wrapNone/>
            <wp:docPr id="1716462260" name="图片 26" descr="机器上有按钮&#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2260" name="图片 26" descr="机器上有按钮&#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8494" cy="34041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85A">
        <w:rPr>
          <w:rFonts w:hint="eastAsia"/>
          <w:noProof/>
        </w:rPr>
        <w:drawing>
          <wp:anchor distT="0" distB="0" distL="114300" distR="114300" simplePos="0" relativeHeight="251693056" behindDoc="0" locked="0" layoutInCell="1" allowOverlap="1" wp14:anchorId="0E01EC65" wp14:editId="3E7BB7B3">
            <wp:simplePos x="0" y="0"/>
            <wp:positionH relativeFrom="column">
              <wp:posOffset>3202581</wp:posOffset>
            </wp:positionH>
            <wp:positionV relativeFrom="paragraph">
              <wp:posOffset>3147833</wp:posOffset>
            </wp:positionV>
            <wp:extent cx="3144868" cy="3020432"/>
            <wp:effectExtent l="0" t="0" r="0" b="8890"/>
            <wp:wrapNone/>
            <wp:docPr id="107617794" name="图片 28"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7794" name="图片 28" descr="图片包含 日历&#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4868" cy="3020432"/>
                    </a:xfrm>
                    <a:prstGeom prst="rect">
                      <a:avLst/>
                    </a:prstGeom>
                    <a:noFill/>
                    <a:ln>
                      <a:noFill/>
                    </a:ln>
                  </pic:spPr>
                </pic:pic>
              </a:graphicData>
            </a:graphic>
            <wp14:sizeRelH relativeFrom="page">
              <wp14:pctWidth>0</wp14:pctWidth>
            </wp14:sizeRelH>
            <wp14:sizeRelV relativeFrom="page">
              <wp14:pctHeight>0</wp14:pctHeight>
            </wp14:sizeRelV>
          </wp:anchor>
        </w:drawing>
      </w:r>
      <w:r w:rsidR="006624CA" w:rsidRPr="00EB245B">
        <w:rPr>
          <w:rFonts w:hint="eastAsia"/>
          <w:noProof/>
        </w:rPr>
        <w:drawing>
          <wp:anchor distT="0" distB="0" distL="114300" distR="114300" simplePos="0" relativeHeight="251688960" behindDoc="0" locked="0" layoutInCell="1" allowOverlap="1" wp14:anchorId="6BE4B670" wp14:editId="4412F910">
            <wp:simplePos x="0" y="0"/>
            <wp:positionH relativeFrom="column">
              <wp:posOffset>703580</wp:posOffset>
            </wp:positionH>
            <wp:positionV relativeFrom="paragraph">
              <wp:posOffset>238760</wp:posOffset>
            </wp:positionV>
            <wp:extent cx="2263140" cy="2170430"/>
            <wp:effectExtent l="0" t="0" r="3810" b="1270"/>
            <wp:wrapTopAndBottom/>
            <wp:docPr id="1851069964" name="图片 22" descr="图片包含 室内, 桌子, 小, 玻璃&#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53" name="图片 22" descr="图片包含 室内, 桌子, 小, 玻璃&#10;&#10;AI 生成的内容可能不正确。"/>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8063"/>
                    <a:stretch>
                      <a:fillRect/>
                    </a:stretch>
                  </pic:blipFill>
                  <pic:spPr bwMode="auto">
                    <a:xfrm>
                      <a:off x="0" y="0"/>
                      <a:ext cx="2263140" cy="2170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624CA" w:rsidRPr="00BF1A33">
        <w:rPr>
          <w:rFonts w:hint="eastAsia"/>
          <w:noProof/>
        </w:rPr>
        <w:drawing>
          <wp:anchor distT="0" distB="0" distL="114300" distR="114300" simplePos="0" relativeHeight="251691008" behindDoc="0" locked="0" layoutInCell="1" allowOverlap="1" wp14:anchorId="66776CAC" wp14:editId="088C57C6">
            <wp:simplePos x="0" y="0"/>
            <wp:positionH relativeFrom="column">
              <wp:posOffset>3379305</wp:posOffset>
            </wp:positionH>
            <wp:positionV relativeFrom="paragraph">
              <wp:posOffset>198783</wp:posOffset>
            </wp:positionV>
            <wp:extent cx="1652724" cy="2206486"/>
            <wp:effectExtent l="0" t="0" r="5080" b="3810"/>
            <wp:wrapNone/>
            <wp:docPr id="1009879667" name="图片 24" descr="模糊的照片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4771" name="图片 24" descr="模糊的照片上写着字&#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2724" cy="220648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E3AEA">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44A54" w14:textId="77777777" w:rsidR="00DB7752" w:rsidRDefault="00DB7752">
      <w:pPr>
        <w:spacing w:line="240" w:lineRule="auto"/>
      </w:pPr>
      <w:r>
        <w:separator/>
      </w:r>
    </w:p>
  </w:endnote>
  <w:endnote w:type="continuationSeparator" w:id="0">
    <w:p w14:paraId="71F63868" w14:textId="77777777" w:rsidR="00DB7752" w:rsidRDefault="00DB7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sans-serif">
    <w:altName w:val="Segoe Print"/>
    <w:charset w:val="00"/>
    <w:family w:val="auto"/>
    <w:pitch w:val="default"/>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D2EE" w14:textId="77777777" w:rsidR="004E3AEA"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55D3B1E7" w14:textId="77777777" w:rsidR="004E3AEA" w:rsidRDefault="004E3AEA">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1411" w14:textId="77777777" w:rsidR="004E3AEA" w:rsidRDefault="00000000">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7E69AAB0" w14:textId="77777777" w:rsidR="004E3AEA" w:rsidRDefault="00000000">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36C60BF6" w14:textId="77777777" w:rsidR="004E3AEA" w:rsidRDefault="00000000">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D4762" w14:textId="77777777" w:rsidR="00DB7752" w:rsidRDefault="00DB7752">
      <w:pPr>
        <w:spacing w:line="240" w:lineRule="auto"/>
      </w:pPr>
      <w:r>
        <w:separator/>
      </w:r>
    </w:p>
  </w:footnote>
  <w:footnote w:type="continuationSeparator" w:id="0">
    <w:p w14:paraId="71483007" w14:textId="77777777" w:rsidR="00DB7752" w:rsidRDefault="00DB77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9F56B7"/>
    <w:multiLevelType w:val="singleLevel"/>
    <w:tmpl w:val="DD9F56B7"/>
    <w:lvl w:ilvl="0">
      <w:start w:val="1"/>
      <w:numFmt w:val="decimal"/>
      <w:suff w:val="space"/>
      <w:lvlText w:val="%1."/>
      <w:lvlJc w:val="left"/>
    </w:lvl>
  </w:abstractNum>
  <w:abstractNum w:abstractNumId="1" w15:restartNumberingAfterBreak="0">
    <w:nsid w:val="04270879"/>
    <w:multiLevelType w:val="multilevel"/>
    <w:tmpl w:val="04270879"/>
    <w:lvl w:ilvl="0">
      <w:start w:val="1"/>
      <w:numFmt w:val="chineseCountingThousand"/>
      <w:pStyle w:val="a"/>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C6837C0"/>
    <w:multiLevelType w:val="singleLevel"/>
    <w:tmpl w:val="3C6837C0"/>
    <w:lvl w:ilvl="0">
      <w:start w:val="1"/>
      <w:numFmt w:val="decimal"/>
      <w:suff w:val="space"/>
      <w:lvlText w:val="%1."/>
      <w:lvlJc w:val="left"/>
    </w:lvl>
  </w:abstractNum>
  <w:abstractNum w:abstractNumId="3" w15:restartNumberingAfterBreak="0">
    <w:nsid w:val="746044E0"/>
    <w:multiLevelType w:val="multilevel"/>
    <w:tmpl w:val="E23EEE44"/>
    <w:lvl w:ilvl="0">
      <w:start w:val="1"/>
      <w:numFmt w:val="decimal"/>
      <w:lvlText w:val="%1"/>
      <w:lvlJc w:val="left"/>
      <w:pPr>
        <w:ind w:left="360" w:hanging="360"/>
      </w:pPr>
      <w:rPr>
        <w:rFonts w:hint="default"/>
        <w:sz w:val="21"/>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581842465">
    <w:abstractNumId w:val="1"/>
  </w:num>
  <w:num w:numId="2" w16cid:durableId="1805610665">
    <w:abstractNumId w:val="2"/>
  </w:num>
  <w:num w:numId="3" w16cid:durableId="1903717333">
    <w:abstractNumId w:val="0"/>
  </w:num>
  <w:num w:numId="4" w16cid:durableId="430320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JjOTQxYzhjODMyMDAzZmE0MDJkMWFkNmJlNDkwYTUifQ=="/>
  </w:docVars>
  <w:rsids>
    <w:rsidRoot w:val="004C16A5"/>
    <w:rsid w:val="00001EB1"/>
    <w:rsid w:val="000A18B1"/>
    <w:rsid w:val="000D028A"/>
    <w:rsid w:val="000D349F"/>
    <w:rsid w:val="00111927"/>
    <w:rsid w:val="00120BFA"/>
    <w:rsid w:val="00121688"/>
    <w:rsid w:val="001369B3"/>
    <w:rsid w:val="00150B3E"/>
    <w:rsid w:val="0015787D"/>
    <w:rsid w:val="00164A1E"/>
    <w:rsid w:val="00182E22"/>
    <w:rsid w:val="001A7E67"/>
    <w:rsid w:val="001C20FF"/>
    <w:rsid w:val="001D40C3"/>
    <w:rsid w:val="002176ED"/>
    <w:rsid w:val="00225C95"/>
    <w:rsid w:val="002334C9"/>
    <w:rsid w:val="002410E3"/>
    <w:rsid w:val="0024578F"/>
    <w:rsid w:val="00247599"/>
    <w:rsid w:val="0025796F"/>
    <w:rsid w:val="0029156F"/>
    <w:rsid w:val="002B7AB9"/>
    <w:rsid w:val="003045D6"/>
    <w:rsid w:val="003312F6"/>
    <w:rsid w:val="00336DA9"/>
    <w:rsid w:val="00362609"/>
    <w:rsid w:val="00365C4E"/>
    <w:rsid w:val="003A72CA"/>
    <w:rsid w:val="003F51B7"/>
    <w:rsid w:val="004006C8"/>
    <w:rsid w:val="004B5817"/>
    <w:rsid w:val="004C16A5"/>
    <w:rsid w:val="004E318F"/>
    <w:rsid w:val="004E3AEA"/>
    <w:rsid w:val="00511F32"/>
    <w:rsid w:val="00520EC2"/>
    <w:rsid w:val="00530628"/>
    <w:rsid w:val="00574D86"/>
    <w:rsid w:val="005E22D1"/>
    <w:rsid w:val="005E2746"/>
    <w:rsid w:val="005E6E89"/>
    <w:rsid w:val="00643280"/>
    <w:rsid w:val="006624CA"/>
    <w:rsid w:val="0066373A"/>
    <w:rsid w:val="006835B9"/>
    <w:rsid w:val="006A385A"/>
    <w:rsid w:val="006C1270"/>
    <w:rsid w:val="006D36F3"/>
    <w:rsid w:val="006D4F86"/>
    <w:rsid w:val="006D4F8E"/>
    <w:rsid w:val="006F4F31"/>
    <w:rsid w:val="00721BF3"/>
    <w:rsid w:val="00736BF6"/>
    <w:rsid w:val="0075013B"/>
    <w:rsid w:val="007A63CC"/>
    <w:rsid w:val="007B1DD0"/>
    <w:rsid w:val="007C7835"/>
    <w:rsid w:val="007E1EA0"/>
    <w:rsid w:val="007F1D3B"/>
    <w:rsid w:val="00806F47"/>
    <w:rsid w:val="008230C4"/>
    <w:rsid w:val="008310BA"/>
    <w:rsid w:val="008632F0"/>
    <w:rsid w:val="008B3036"/>
    <w:rsid w:val="008C07BF"/>
    <w:rsid w:val="00952436"/>
    <w:rsid w:val="00967D3E"/>
    <w:rsid w:val="00973665"/>
    <w:rsid w:val="009A0508"/>
    <w:rsid w:val="009A7694"/>
    <w:rsid w:val="009C3126"/>
    <w:rsid w:val="009C66A5"/>
    <w:rsid w:val="009D1B74"/>
    <w:rsid w:val="009E6F84"/>
    <w:rsid w:val="00A40903"/>
    <w:rsid w:val="00A41719"/>
    <w:rsid w:val="00A86378"/>
    <w:rsid w:val="00AA62FB"/>
    <w:rsid w:val="00AD4251"/>
    <w:rsid w:val="00B305ED"/>
    <w:rsid w:val="00B42BA3"/>
    <w:rsid w:val="00B709E1"/>
    <w:rsid w:val="00B95084"/>
    <w:rsid w:val="00BA1D5E"/>
    <w:rsid w:val="00BB22CE"/>
    <w:rsid w:val="00BB62EA"/>
    <w:rsid w:val="00BD0DAF"/>
    <w:rsid w:val="00BD521F"/>
    <w:rsid w:val="00BF1491"/>
    <w:rsid w:val="00BF1A33"/>
    <w:rsid w:val="00BF3B00"/>
    <w:rsid w:val="00C00FA5"/>
    <w:rsid w:val="00C04865"/>
    <w:rsid w:val="00C05705"/>
    <w:rsid w:val="00C266F0"/>
    <w:rsid w:val="00C41ED4"/>
    <w:rsid w:val="00C51DF5"/>
    <w:rsid w:val="00CB7732"/>
    <w:rsid w:val="00D34645"/>
    <w:rsid w:val="00D45932"/>
    <w:rsid w:val="00D61BC8"/>
    <w:rsid w:val="00D900C1"/>
    <w:rsid w:val="00DB7752"/>
    <w:rsid w:val="00DE11B1"/>
    <w:rsid w:val="00E0520D"/>
    <w:rsid w:val="00E12F82"/>
    <w:rsid w:val="00E47BC8"/>
    <w:rsid w:val="00E735EB"/>
    <w:rsid w:val="00E96E10"/>
    <w:rsid w:val="00EB245B"/>
    <w:rsid w:val="00EC1E34"/>
    <w:rsid w:val="00EC49BC"/>
    <w:rsid w:val="00F077CA"/>
    <w:rsid w:val="00F16E18"/>
    <w:rsid w:val="00F873FF"/>
    <w:rsid w:val="00FD4F5D"/>
    <w:rsid w:val="0E794CFD"/>
    <w:rsid w:val="115E5CF7"/>
    <w:rsid w:val="1782260F"/>
    <w:rsid w:val="1B1B7B65"/>
    <w:rsid w:val="1D8F3C8E"/>
    <w:rsid w:val="1DC463BC"/>
    <w:rsid w:val="1F1729B7"/>
    <w:rsid w:val="23AC3027"/>
    <w:rsid w:val="28817F9A"/>
    <w:rsid w:val="2D9B13FD"/>
    <w:rsid w:val="32180206"/>
    <w:rsid w:val="335608C6"/>
    <w:rsid w:val="371371EE"/>
    <w:rsid w:val="375C64C2"/>
    <w:rsid w:val="3A740CF0"/>
    <w:rsid w:val="3BB865B6"/>
    <w:rsid w:val="3D18555E"/>
    <w:rsid w:val="3F9904AC"/>
    <w:rsid w:val="424B4282"/>
    <w:rsid w:val="46096334"/>
    <w:rsid w:val="49AE63EB"/>
    <w:rsid w:val="511856D5"/>
    <w:rsid w:val="54A85821"/>
    <w:rsid w:val="56C04947"/>
    <w:rsid w:val="5A480BA1"/>
    <w:rsid w:val="5CAF616A"/>
    <w:rsid w:val="61E72F8F"/>
    <w:rsid w:val="61EE5FF9"/>
    <w:rsid w:val="67892A30"/>
    <w:rsid w:val="67C14B00"/>
    <w:rsid w:val="68D20407"/>
    <w:rsid w:val="694F40F6"/>
    <w:rsid w:val="72167DD8"/>
    <w:rsid w:val="73AD5CF9"/>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A5F512"/>
  <w15:docId w15:val="{BBAE45AC-7B91-4D96-A324-084923EE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D0DAF"/>
    <w:pPr>
      <w:widowControl w:val="0"/>
      <w:tabs>
        <w:tab w:val="left" w:pos="420"/>
        <w:tab w:val="left" w:pos="8820"/>
      </w:tabs>
      <w:spacing w:line="320" w:lineRule="exact"/>
      <w:jc w:val="both"/>
    </w:pPr>
    <w:rPr>
      <w:color w:val="000000"/>
      <w:kern w:val="2"/>
      <w:sz w:val="21"/>
      <w:szCs w:val="24"/>
    </w:rPr>
  </w:style>
  <w:style w:type="paragraph" w:styleId="1">
    <w:name w:val="heading 1"/>
    <w:basedOn w:val="a0"/>
    <w:next w:val="a0"/>
    <w:link w:val="10"/>
    <w:qFormat/>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qFormat/>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qFormat/>
  </w:style>
  <w:style w:type="character" w:customStyle="1" w:styleId="10">
    <w:name w:val="标题 1 字符"/>
    <w:link w:val="1"/>
    <w:qFormat/>
    <w:rPr>
      <w:color w:val="000000"/>
      <w:kern w:val="44"/>
      <w:sz w:val="28"/>
      <w:szCs w:val="24"/>
    </w:rPr>
  </w:style>
  <w:style w:type="paragraph" w:customStyle="1" w:styleId="a7">
    <w:name w:val="报告正文"/>
    <w:basedOn w:val="a0"/>
    <w:qFormat/>
    <w:pPr>
      <w:adjustRightInd w:val="0"/>
      <w:snapToGrid w:val="0"/>
      <w:ind w:firstLineChars="200" w:firstLine="200"/>
    </w:pPr>
  </w:style>
  <w:style w:type="paragraph" w:customStyle="1" w:styleId="a">
    <w:name w:val="报告标题"/>
    <w:basedOn w:val="1"/>
    <w:pPr>
      <w:numPr>
        <w:numId w:val="1"/>
      </w:numPr>
      <w:spacing w:line="240" w:lineRule="auto"/>
      <w:jc w:val="left"/>
    </w:pPr>
    <w:rPr>
      <w:b/>
      <w:bCs/>
      <w:sz w:val="24"/>
    </w:rPr>
  </w:style>
  <w:style w:type="paragraph" w:styleId="a8">
    <w:name w:val="List Paragraph"/>
    <w:basedOn w:val="a0"/>
    <w:uiPriority w:val="99"/>
    <w:unhideWhenUsed/>
    <w:qFormat/>
    <w:pPr>
      <w:ind w:firstLineChars="200" w:firstLine="420"/>
    </w:pPr>
  </w:style>
  <w:style w:type="paragraph" w:customStyle="1" w:styleId="a9">
    <w:name w:val="报告题目"/>
    <w:basedOn w:val="1"/>
    <w:qFormat/>
    <w:pPr>
      <w:jc w:val="left"/>
    </w:pPr>
    <w:rPr>
      <w:b/>
      <w:bCs/>
      <w:sz w:val="24"/>
    </w:rPr>
  </w:style>
  <w:style w:type="paragraph" w:customStyle="1" w:styleId="aa">
    <w:name w:val="报告表题"/>
    <w:basedOn w:val="a0"/>
    <w:qFormat/>
    <w:pPr>
      <w:ind w:firstLineChars="200" w:firstLine="360"/>
      <w:jc w:val="center"/>
    </w:pPr>
    <w:rPr>
      <w:sz w:val="18"/>
      <w:szCs w:val="18"/>
    </w:rPr>
  </w:style>
  <w:style w:type="paragraph" w:customStyle="1" w:styleId="20">
    <w:name w:val="报告题目2级"/>
    <w:basedOn w:val="a9"/>
    <w:qFormat/>
    <w:pPr>
      <w:spacing w:beforeLines="50" w:before="50" w:afterLines="50" w:after="50"/>
      <w:outlineLvl w:val="1"/>
    </w:pPr>
    <w:rPr>
      <w:sz w:val="21"/>
      <w:szCs w:val="21"/>
    </w:rPr>
  </w:style>
  <w:style w:type="paragraph" w:styleId="ab">
    <w:name w:val="Normal (Web)"/>
    <w:basedOn w:val="a0"/>
    <w:rsid w:val="00E12F8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A732C-E81B-41E2-ACF2-22A942109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608</Words>
  <Characters>3472</Characters>
  <Application>Microsoft Office Word</Application>
  <DocSecurity>0</DocSecurity>
  <Lines>28</Lines>
  <Paragraphs>8</Paragraphs>
  <ScaleCrop>false</ScaleCrop>
  <Company>厦门大学化学系</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2019-01-21T12:48:00Z</cp:lastPrinted>
  <dcterms:created xsi:type="dcterms:W3CDTF">2025-12-29T10:50:00Z</dcterms:created>
  <dcterms:modified xsi:type="dcterms:W3CDTF">2025-12-29T10:50:00Z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A06959C1CD374A688BCD3B205B7680A0_13</vt:lpwstr>
  </property>
  <property fmtid="{D5CDD505-2E9C-101B-9397-08002B2CF9AE}" pid="4" name="KSOTemplateDocerSaveRecord">
    <vt:lpwstr>eyJoZGlkIjoiMDliYTU5OGY0MmFjMmRiY2QxNmIwYWJhZjBiY2MwZjkifQ==</vt:lpwstr>
  </property>
</Properties>
</file>