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1D7D" w14:textId="77777777" w:rsidR="00974123" w:rsidRDefault="00000000">
      <w:pPr>
        <w:pStyle w:val="FirstParagraph"/>
      </w:pPr>
      <w:r>
        <w:rPr>
          <w:rFonts w:hint="eastAsia"/>
          <w:b/>
          <w:bCs/>
        </w:rPr>
        <w:t>八、误差分析</w:t>
      </w:r>
    </w:p>
    <w:p w14:paraId="4DC308F8" w14:textId="77777777" w:rsidR="0097412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有限点插值作出的</w:t>
      </w:r>
      <w:r>
        <w:rPr>
          <w:rFonts w:hint="eastAsia"/>
          <w:lang w:eastAsia="zh-CN"/>
        </w:rPr>
        <w:t>I-f</w:t>
      </w:r>
      <w:r>
        <w:rPr>
          <w:rFonts w:hint="eastAsia"/>
          <w:lang w:eastAsia="zh-CN"/>
        </w:rPr>
        <w:t>图线存在误差</w:t>
      </w:r>
    </w:p>
    <w:p w14:paraId="4E3BF3A6" w14:textId="77777777" w:rsidR="0097412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记录数据时的读数误差</w:t>
      </w:r>
    </w:p>
    <w:p w14:paraId="6CFF142C" w14:textId="77777777" w:rsidR="0097412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信号源电压可能会稍微偏离</w:t>
      </w:r>
      <w:r>
        <w:rPr>
          <w:rFonts w:hint="eastAsia"/>
          <w:lang w:eastAsia="zh-CN"/>
        </w:rPr>
        <w:t>0.900V</w:t>
      </w:r>
      <w:r>
        <w:rPr>
          <w:rFonts w:hint="eastAsia"/>
          <w:lang w:eastAsia="zh-CN"/>
        </w:rPr>
        <w:t>，存在误差</w:t>
      </w:r>
    </w:p>
    <w:p w14:paraId="10B5D945" w14:textId="77777777" w:rsidR="00974123" w:rsidRDefault="00000000">
      <w:pPr>
        <w:pStyle w:val="FirstParagraph"/>
      </w:pPr>
      <w:r>
        <w:rPr>
          <w:rFonts w:hint="eastAsia"/>
          <w:b/>
          <w:bCs/>
        </w:rPr>
        <w:t>九、思考题</w:t>
      </w:r>
    </w:p>
    <w:p w14:paraId="2B5CD428" w14:textId="77777777" w:rsidR="0097412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低频时：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电容器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上的电压接近信号源电压，因为容抗极大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高频时：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电感器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上的电压接近信号源电压，因为感抗极大</w:t>
      </w:r>
    </w:p>
    <w:p w14:paraId="2343BCD4" w14:textId="77777777" w:rsidR="0097412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因为谐振时，电感和电容上的电压幅值可以远大于电源电压（</w:t>
      </w:r>
      <w:r>
        <w:rPr>
          <w:rFonts w:hint="eastAsia"/>
          <w:lang w:eastAsia="zh-CN"/>
        </w:rPr>
        <w:t>U</w:t>
      </w:r>
      <w:r>
        <w:rPr>
          <w:lang w:eastAsia="zh-CN"/>
        </w:rPr>
        <w:t xml:space="preserve">L = UC = Q * 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），有显著的电压放大作用，故称电压谐振。</w:t>
      </w:r>
    </w:p>
    <w:p w14:paraId="78AFD0A0" w14:textId="77777777" w:rsidR="0097412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最大</w:t>
      </w:r>
      <w:r>
        <w:rPr>
          <w:rFonts w:hint="eastAsia"/>
          <w:lang w:eastAsia="zh-CN"/>
        </w:rPr>
        <w:t>。因为谐振时电路总阻抗最小，电流</w:t>
      </w:r>
      <w:r>
        <w:rPr>
          <w:lang w:eastAsia="zh-CN"/>
        </w:rPr>
        <w:t xml:space="preserve"> I </w:t>
      </w:r>
      <w:r>
        <w:rPr>
          <w:rFonts w:hint="eastAsia"/>
          <w:lang w:eastAsia="zh-CN"/>
        </w:rPr>
        <w:t>最大。根据</w:t>
      </w:r>
      <w:r>
        <w:rPr>
          <w:rFonts w:hint="eastAsia"/>
          <w:lang w:eastAsia="zh-CN"/>
        </w:rPr>
        <w:t>U</w:t>
      </w:r>
      <w:r>
        <w:rPr>
          <w:lang w:eastAsia="zh-CN"/>
        </w:rPr>
        <w:t xml:space="preserve">R₀ = I * 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₀，电阻</w:t>
      </w:r>
      <w:r>
        <w:rPr>
          <w:lang w:eastAsia="zh-CN"/>
        </w:rPr>
        <w:t xml:space="preserve"> R₀ </w:t>
      </w:r>
      <w:r>
        <w:rPr>
          <w:rFonts w:hint="eastAsia"/>
          <w:lang w:eastAsia="zh-CN"/>
        </w:rPr>
        <w:t>两端的电压也达到最大。</w:t>
      </w:r>
    </w:p>
    <w:p w14:paraId="0BE3927F" w14:textId="6DC77527" w:rsidR="0097412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因为电源电压</w:t>
      </w:r>
      <w:r>
        <w:rPr>
          <w:lang w:eastAsia="zh-CN"/>
        </w:rPr>
        <w:t xml:space="preserve"> U </w:t>
      </w:r>
      <w:r>
        <w:rPr>
          <w:rFonts w:hint="eastAsia"/>
          <w:lang w:eastAsia="zh-CN"/>
        </w:rPr>
        <w:t>被电路中的总电阻（包括信号源内阻、线圈电阻）分压，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₀两端的电压</w:t>
      </w:r>
      <w:r>
        <w:rPr>
          <w:lang w:eastAsia="zh-CN"/>
        </w:rPr>
        <w:t>UR₀,m</w:t>
      </w:r>
      <w:r>
        <w:rPr>
          <w:rFonts w:hint="eastAsia"/>
          <w:lang w:eastAsia="zh-CN"/>
        </w:rPr>
        <w:t>只是总电压的一部分。</w:t>
      </w:r>
    </w:p>
    <w:p w14:paraId="3477DC18" w14:textId="77777777" w:rsidR="0097412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将待测元件（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）与一个已知的标准元件（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L</w:t>
      </w:r>
      <w:r>
        <w:rPr>
          <w:rFonts w:hint="eastAsia"/>
          <w:lang w:eastAsia="zh-CN"/>
        </w:rPr>
        <w:t>）串联，通过调节频率找到谐振点，然后利用谐振频率公式反算出未知元件的参数值。</w:t>
      </w:r>
    </w:p>
    <w:p w14:paraId="754342E8" w14:textId="77777777" w:rsidR="0097412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十、实验小结</w:t>
      </w:r>
    </w:p>
    <w:p w14:paraId="306AB558" w14:textId="77777777" w:rsidR="0097412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通过本实验，学习了双通道毫伏表等电学元件的使用方法，理解了</w:t>
      </w:r>
      <w:r>
        <w:rPr>
          <w:rFonts w:hint="eastAsia"/>
          <w:lang w:eastAsia="zh-CN"/>
        </w:rPr>
        <w:t>RLC</w:t>
      </w:r>
      <w:r>
        <w:rPr>
          <w:rFonts w:hint="eastAsia"/>
          <w:lang w:eastAsia="zh-CN"/>
        </w:rPr>
        <w:t>电路的原理，并掌握了一些使用电脑软件进行数据处理的技巧。</w:t>
      </w:r>
    </w:p>
    <w:sectPr w:rsidR="0097412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4E7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2C2F7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1833992">
    <w:abstractNumId w:val="0"/>
  </w:num>
  <w:num w:numId="2" w16cid:durableId="12689992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56923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123"/>
    <w:rsid w:val="003A2169"/>
    <w:rsid w:val="003A2FC1"/>
    <w:rsid w:val="00974123"/>
    <w:rsid w:val="00F3797D"/>
    <w:rsid w:val="00F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631F"/>
  <w15:docId w15:val="{81DF0484-08A7-48C5-825C-8F8BB874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alkali soir</cp:lastModifiedBy>
  <cp:revision>3</cp:revision>
  <dcterms:created xsi:type="dcterms:W3CDTF">2025-09-28T16:26:00Z</dcterms:created>
  <dcterms:modified xsi:type="dcterms:W3CDTF">2025-09-29T09:17:00Z</dcterms:modified>
</cp:coreProperties>
</file>