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CE" w:rsidRPr="00715C1D" w:rsidRDefault="00AD76CE" w:rsidP="00AD76CE">
      <w:pPr>
        <w:jc w:val="center"/>
        <w:rPr>
          <w:b/>
          <w:sz w:val="28"/>
          <w:lang w:val="en-US"/>
        </w:rPr>
      </w:pPr>
      <w:r w:rsidRPr="00715C1D">
        <w:rPr>
          <w:b/>
          <w:sz w:val="28"/>
        </w:rPr>
        <w:t>Міністерство освіти і науки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Національний технічний університет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«Київський політехнічний інститут імені Ігоря Сікорського»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Факультет інформатики та обчислювальної техніки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Кафедра обчислювальної техніки</w:t>
      </w:r>
    </w:p>
    <w:p w:rsidR="00AD76CE" w:rsidRDefault="00AD76CE" w:rsidP="00AD76CE">
      <w:pPr>
        <w:jc w:val="center"/>
        <w:rPr>
          <w:b/>
          <w:lang w:val="en-US"/>
        </w:rPr>
      </w:pPr>
    </w:p>
    <w:p w:rsidR="00AD76CE" w:rsidRDefault="00AD76CE" w:rsidP="00AD76CE">
      <w:pPr>
        <w:jc w:val="center"/>
        <w:rPr>
          <w:b/>
          <w:lang w:val="en-US"/>
        </w:rPr>
      </w:pPr>
    </w:p>
    <w:p w:rsidR="00AD76CE" w:rsidRDefault="00AD76CE" w:rsidP="00AD76CE">
      <w:pPr>
        <w:jc w:val="center"/>
        <w:rPr>
          <w:b/>
          <w:lang w:val="uk-UA"/>
        </w:rPr>
      </w:pPr>
    </w:p>
    <w:p w:rsidR="00AD76CE" w:rsidRDefault="00AD76CE" w:rsidP="00AD76CE">
      <w:pPr>
        <w:jc w:val="center"/>
        <w:rPr>
          <w:b/>
          <w:lang w:val="uk-UA"/>
        </w:rPr>
      </w:pPr>
    </w:p>
    <w:p w:rsidR="00AD76CE" w:rsidRDefault="00AD76CE" w:rsidP="00AD76CE">
      <w:pPr>
        <w:jc w:val="center"/>
        <w:rPr>
          <w:b/>
          <w:lang w:val="uk-UA"/>
        </w:rPr>
      </w:pPr>
    </w:p>
    <w:p w:rsidR="00AD76CE" w:rsidRDefault="00AD76CE" w:rsidP="00AD76CE">
      <w:pPr>
        <w:jc w:val="center"/>
        <w:rPr>
          <w:b/>
          <w:lang w:val="uk-UA"/>
        </w:rPr>
      </w:pPr>
    </w:p>
    <w:p w:rsidR="00AD76CE" w:rsidRDefault="00AD76CE" w:rsidP="00AD76CE">
      <w:pPr>
        <w:jc w:val="center"/>
        <w:rPr>
          <w:b/>
          <w:lang w:val="uk-UA"/>
        </w:rPr>
      </w:pPr>
    </w:p>
    <w:p w:rsidR="00AD76CE" w:rsidRPr="002F4177" w:rsidRDefault="00AD76CE" w:rsidP="00AD76CE">
      <w:pPr>
        <w:jc w:val="center"/>
        <w:rPr>
          <w:b/>
          <w:lang w:val="uk-UA"/>
        </w:rPr>
      </w:pPr>
    </w:p>
    <w:p w:rsidR="00AD76CE" w:rsidRPr="002F4177" w:rsidRDefault="00AD76CE" w:rsidP="00AD76CE">
      <w:pPr>
        <w:jc w:val="center"/>
        <w:rPr>
          <w:b/>
          <w:lang w:val="uk-UA"/>
        </w:rPr>
      </w:pPr>
      <w:r>
        <w:t xml:space="preserve">Лабораторна робота </w:t>
      </w:r>
      <w:r w:rsidR="00C02B76">
        <w:rPr>
          <w:lang w:val="uk-UA"/>
        </w:rPr>
        <w:t>5</w:t>
      </w:r>
      <w:bookmarkStart w:id="0" w:name="_GoBack"/>
      <w:bookmarkEnd w:id="0"/>
    </w:p>
    <w:p w:rsidR="00AD76CE" w:rsidRDefault="00AD76CE" w:rsidP="00AD76CE">
      <w:pPr>
        <w:jc w:val="center"/>
        <w:rPr>
          <w:lang w:val="en-US"/>
        </w:rPr>
      </w:pPr>
      <w:r>
        <w:t>з дисципліни</w:t>
      </w:r>
      <w:r>
        <w:br/>
        <w:t>«Безпера програмного забезпечення»</w:t>
      </w: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Pr="002F4177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en-US"/>
        </w:rPr>
      </w:pPr>
    </w:p>
    <w:p w:rsidR="00AD76CE" w:rsidRDefault="00AD76CE" w:rsidP="00AD76CE">
      <w:pPr>
        <w:rPr>
          <w:lang w:val="en-US"/>
        </w:rPr>
      </w:pPr>
    </w:p>
    <w:p w:rsidR="00AD76CE" w:rsidRPr="00C27E67" w:rsidRDefault="00AD76CE" w:rsidP="00AD76CE">
      <w:pPr>
        <w:rPr>
          <w:lang w:val="en-US"/>
        </w:rPr>
      </w:pPr>
      <w:r>
        <w:t xml:space="preserve"> Виконав: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Перевірив:</w:t>
      </w:r>
    </w:p>
    <w:p w:rsidR="00AD76CE" w:rsidRPr="009B028B" w:rsidRDefault="00AD76CE" w:rsidP="00AD76CE">
      <w:r>
        <w:t xml:space="preserve"> студент групи ІП-03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proofErr w:type="spellStart"/>
      <w:r>
        <w:t>Іваніщев</w:t>
      </w:r>
      <w:proofErr w:type="spellEnd"/>
      <w:r>
        <w:t xml:space="preserve"> Б.В </w:t>
      </w:r>
      <w:r>
        <w:rPr>
          <w:lang w:val="en-US"/>
        </w:rPr>
        <w:br/>
      </w:r>
      <w:r>
        <w:t xml:space="preserve"> </w:t>
      </w:r>
      <w:proofErr w:type="spellStart"/>
      <w:r>
        <w:t>Янишин</w:t>
      </w:r>
      <w:proofErr w:type="spellEnd"/>
      <w:r>
        <w:t xml:space="preserve"> Віталій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76CE" w:rsidRDefault="00AD76CE" w:rsidP="00AD76CE"/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Default="00AD76CE" w:rsidP="00AD76CE">
      <w:pPr>
        <w:rPr>
          <w:lang w:val="uk-UA"/>
        </w:rPr>
      </w:pPr>
    </w:p>
    <w:p w:rsidR="00AD76CE" w:rsidRPr="002F4177" w:rsidRDefault="00AD76CE" w:rsidP="00AD76CE">
      <w:pPr>
        <w:rPr>
          <w:lang w:val="uk-UA"/>
        </w:rPr>
      </w:pPr>
    </w:p>
    <w:p w:rsidR="00AD76CE" w:rsidRDefault="00AD76CE" w:rsidP="00AD76CE"/>
    <w:p w:rsidR="00AD76CE" w:rsidRDefault="00AD76CE" w:rsidP="00AD76CE"/>
    <w:p w:rsidR="00AD76CE" w:rsidRDefault="00AD76CE" w:rsidP="00AD76CE">
      <w:pPr>
        <w:shd w:val="clear" w:color="auto" w:fill="FFFFFF"/>
        <w:spacing w:line="318" w:lineRule="auto"/>
        <w:jc w:val="center"/>
      </w:pPr>
      <w:r>
        <w:t>Київ 2023</w:t>
      </w:r>
      <w:r>
        <w:br w:type="page"/>
      </w:r>
    </w:p>
    <w:p w:rsidR="00FE5DF4" w:rsidRPr="00AD76CE" w:rsidRDefault="0050329D">
      <w:pPr>
        <w:shd w:val="clear" w:color="auto" w:fill="FFFFFF"/>
        <w:spacing w:line="318" w:lineRule="auto"/>
        <w:rPr>
          <w:rFonts w:ascii="Roboto" w:eastAsia="Roboto" w:hAnsi="Roboto" w:cs="Roboto"/>
          <w:b/>
          <w:szCs w:val="26"/>
        </w:rPr>
      </w:pPr>
      <w:r w:rsidRPr="00AD76CE">
        <w:rPr>
          <w:rFonts w:ascii="Roboto" w:eastAsia="Roboto" w:hAnsi="Roboto" w:cs="Roboto"/>
          <w:b/>
          <w:szCs w:val="26"/>
        </w:rPr>
        <w:lastRenderedPageBreak/>
        <w:t xml:space="preserve">Лабораторна робота 5 </w:t>
      </w:r>
    </w:p>
    <w:p w:rsidR="00FE5DF4" w:rsidRPr="00AD76CE" w:rsidRDefault="0050329D">
      <w:pPr>
        <w:shd w:val="clear" w:color="auto" w:fill="FFFFFF"/>
        <w:spacing w:line="318" w:lineRule="auto"/>
        <w:rPr>
          <w:rFonts w:ascii="Roboto" w:eastAsia="Roboto" w:hAnsi="Roboto" w:cs="Roboto"/>
          <w:szCs w:val="26"/>
        </w:rPr>
      </w:pPr>
      <w:r w:rsidRPr="00AD76CE">
        <w:rPr>
          <w:rFonts w:ascii="Roboto" w:eastAsia="Roboto" w:hAnsi="Roboto" w:cs="Roboto"/>
          <w:szCs w:val="26"/>
        </w:rPr>
        <w:t xml:space="preserve">Засвоювання базових навичок роботи з </w:t>
      </w:r>
      <w:proofErr w:type="spellStart"/>
      <w:r w:rsidRPr="00AD76CE">
        <w:rPr>
          <w:rFonts w:ascii="Roboto" w:eastAsia="Roboto" w:hAnsi="Roboto" w:cs="Roboto"/>
          <w:szCs w:val="26"/>
        </w:rPr>
        <w:t>валідацією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</w:t>
      </w:r>
      <w:proofErr w:type="spellStart"/>
      <w:r w:rsidRPr="00AD76CE">
        <w:rPr>
          <w:rFonts w:ascii="Roboto" w:eastAsia="Roboto" w:hAnsi="Roboto" w:cs="Roboto"/>
          <w:szCs w:val="26"/>
        </w:rPr>
        <w:t>токенів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</w:t>
      </w:r>
    </w:p>
    <w:p w:rsidR="00FE5DF4" w:rsidRPr="00AD76CE" w:rsidRDefault="0050329D">
      <w:pPr>
        <w:shd w:val="clear" w:color="auto" w:fill="FFFFFF"/>
        <w:spacing w:line="318" w:lineRule="auto"/>
        <w:rPr>
          <w:rFonts w:ascii="Roboto" w:eastAsia="Roboto" w:hAnsi="Roboto" w:cs="Roboto"/>
          <w:szCs w:val="26"/>
        </w:rPr>
      </w:pPr>
      <w:r w:rsidRPr="00AD76CE">
        <w:rPr>
          <w:rFonts w:ascii="Roboto" w:eastAsia="Roboto" w:hAnsi="Roboto" w:cs="Roboto"/>
          <w:b/>
          <w:szCs w:val="26"/>
        </w:rPr>
        <w:t>Завдання:</w:t>
      </w:r>
      <w:r w:rsidRPr="00AD76CE">
        <w:rPr>
          <w:rFonts w:ascii="Roboto" w:eastAsia="Roboto" w:hAnsi="Roboto" w:cs="Roboto"/>
          <w:szCs w:val="26"/>
        </w:rPr>
        <w:t xml:space="preserve"> </w:t>
      </w:r>
    </w:p>
    <w:p w:rsidR="00FE5DF4" w:rsidRPr="00AD76CE" w:rsidRDefault="0050329D">
      <w:pPr>
        <w:shd w:val="clear" w:color="auto" w:fill="FFFFFF"/>
        <w:spacing w:line="318" w:lineRule="auto"/>
        <w:rPr>
          <w:rFonts w:ascii="Roboto" w:eastAsia="Roboto" w:hAnsi="Roboto" w:cs="Roboto"/>
          <w:szCs w:val="26"/>
          <w:lang w:val="uk-UA"/>
        </w:rPr>
      </w:pPr>
      <w:r w:rsidRPr="00AD76CE">
        <w:rPr>
          <w:rFonts w:ascii="Roboto" w:eastAsia="Roboto" w:hAnsi="Roboto" w:cs="Roboto"/>
          <w:szCs w:val="26"/>
        </w:rPr>
        <w:t xml:space="preserve">Розширити </w:t>
      </w:r>
      <w:r w:rsidRPr="00AD76CE">
        <w:rPr>
          <w:rFonts w:ascii="Roboto" w:eastAsia="Roboto" w:hAnsi="Roboto" w:cs="Roboto"/>
          <w:b/>
          <w:szCs w:val="26"/>
        </w:rPr>
        <w:t xml:space="preserve">Лабораторну </w:t>
      </w:r>
      <w:proofErr w:type="spellStart"/>
      <w:r w:rsidRPr="00AD76CE">
        <w:rPr>
          <w:rFonts w:ascii="Roboto" w:eastAsia="Roboto" w:hAnsi="Roboto" w:cs="Roboto"/>
          <w:b/>
          <w:szCs w:val="26"/>
        </w:rPr>
        <w:t>работу</w:t>
      </w:r>
      <w:proofErr w:type="spellEnd"/>
      <w:r w:rsidRPr="00AD76CE">
        <w:rPr>
          <w:rFonts w:ascii="Roboto" w:eastAsia="Roboto" w:hAnsi="Roboto" w:cs="Roboto"/>
          <w:b/>
          <w:szCs w:val="26"/>
        </w:rPr>
        <w:t xml:space="preserve"> 4</w:t>
      </w:r>
      <w:r w:rsidRPr="00AD76CE">
        <w:rPr>
          <w:rFonts w:ascii="Roboto" w:eastAsia="Roboto" w:hAnsi="Roboto" w:cs="Roboto"/>
          <w:szCs w:val="26"/>
        </w:rPr>
        <w:t xml:space="preserve"> </w:t>
      </w:r>
      <w:proofErr w:type="spellStart"/>
      <w:r w:rsidRPr="00AD76CE">
        <w:rPr>
          <w:rFonts w:ascii="Roboto" w:eastAsia="Roboto" w:hAnsi="Roboto" w:cs="Roboto"/>
          <w:szCs w:val="26"/>
        </w:rPr>
        <w:t>перевіркой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</w:t>
      </w:r>
      <w:proofErr w:type="spellStart"/>
      <w:r w:rsidRPr="00AD76CE">
        <w:rPr>
          <w:rFonts w:ascii="Roboto" w:eastAsia="Roboto" w:hAnsi="Roboto" w:cs="Roboto"/>
          <w:szCs w:val="26"/>
        </w:rPr>
        <w:t>сігнатури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JWT </w:t>
      </w:r>
      <w:proofErr w:type="spellStart"/>
      <w:r w:rsidRPr="00AD76CE">
        <w:rPr>
          <w:rFonts w:ascii="Roboto" w:eastAsia="Roboto" w:hAnsi="Roboto" w:cs="Roboto"/>
          <w:szCs w:val="26"/>
        </w:rPr>
        <w:t>токена</w:t>
      </w:r>
      <w:proofErr w:type="spellEnd"/>
      <w:r w:rsidRPr="00AD76CE">
        <w:rPr>
          <w:rFonts w:ascii="Roboto" w:eastAsia="Roboto" w:hAnsi="Roboto" w:cs="Roboto"/>
          <w:szCs w:val="26"/>
        </w:rPr>
        <w:t xml:space="preserve">. Приклади SDK </w:t>
      </w:r>
      <w:hyperlink r:id="rId5" w:history="1">
        <w:r w:rsidR="00AD76CE" w:rsidRPr="001469C5">
          <w:rPr>
            <w:rStyle w:val="a7"/>
            <w:rFonts w:ascii="Roboto" w:eastAsia="Roboto" w:hAnsi="Roboto" w:cs="Roboto"/>
            <w:szCs w:val="26"/>
          </w:rPr>
          <w:t>https://auth0.com/docs/quickstart/backend</w:t>
        </w:r>
      </w:hyperlink>
      <w:r w:rsidRPr="00AD76CE">
        <w:rPr>
          <w:rFonts w:ascii="Roboto" w:eastAsia="Roboto" w:hAnsi="Roboto" w:cs="Roboto"/>
          <w:szCs w:val="26"/>
        </w:rPr>
        <w:t xml:space="preserve">.У випадку асиметричного ключа, </w:t>
      </w:r>
      <w:proofErr w:type="spellStart"/>
      <w:r w:rsidRPr="00AD76CE">
        <w:rPr>
          <w:rFonts w:ascii="Roboto" w:eastAsia="Roboto" w:hAnsi="Roboto" w:cs="Roboto"/>
          <w:szCs w:val="26"/>
        </w:rPr>
        <w:t>public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є можливість отримати за посиланням </w:t>
      </w:r>
      <w:hyperlink r:id="rId6" w:history="1">
        <w:r w:rsidR="00AD76CE" w:rsidRPr="001469C5">
          <w:rPr>
            <w:rStyle w:val="a7"/>
            <w:rFonts w:ascii="Roboto" w:eastAsia="Roboto" w:hAnsi="Roboto" w:cs="Roboto"/>
            <w:szCs w:val="26"/>
          </w:rPr>
          <w:t>https://kpi.eu.auth0.com/pem</w:t>
        </w:r>
      </w:hyperlink>
      <w:r w:rsidRPr="00AD76CE">
        <w:rPr>
          <w:rFonts w:ascii="Roboto" w:eastAsia="Roboto" w:hAnsi="Roboto" w:cs="Roboto"/>
          <w:szCs w:val="26"/>
        </w:rPr>
        <w:t>,</w:t>
      </w:r>
      <w:r w:rsidR="00AD76CE">
        <w:rPr>
          <w:rFonts w:ascii="Roboto" w:eastAsia="Roboto" w:hAnsi="Roboto" w:cs="Roboto"/>
          <w:szCs w:val="26"/>
          <w:lang w:val="uk-UA"/>
        </w:rPr>
        <w:t xml:space="preserve"> </w:t>
      </w:r>
      <w:proofErr w:type="spellStart"/>
      <w:r w:rsidRPr="00AD76CE">
        <w:rPr>
          <w:rFonts w:ascii="Roboto" w:eastAsia="Roboto" w:hAnsi="Roboto" w:cs="Roboto"/>
          <w:szCs w:val="26"/>
        </w:rPr>
        <w:t>aбо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за формулою </w:t>
      </w:r>
      <w:hyperlink r:id="rId7" w:history="1">
        <w:r w:rsidR="00AD76CE" w:rsidRPr="001469C5">
          <w:rPr>
            <w:rStyle w:val="a7"/>
            <w:rFonts w:ascii="Roboto" w:eastAsia="Roboto" w:hAnsi="Roboto" w:cs="Roboto"/>
            <w:szCs w:val="26"/>
          </w:rPr>
          <w:t>https://[API_DOMAIN]/pem</w:t>
        </w:r>
      </w:hyperlink>
      <w:r w:rsidR="00AD76CE">
        <w:rPr>
          <w:rFonts w:ascii="Roboto" w:eastAsia="Roboto" w:hAnsi="Roboto" w:cs="Roboto"/>
          <w:szCs w:val="26"/>
          <w:lang w:val="uk-UA"/>
        </w:rPr>
        <w:t xml:space="preserve"> </w:t>
      </w:r>
      <w:r w:rsidRPr="00AD76CE">
        <w:rPr>
          <w:rFonts w:ascii="Roboto" w:eastAsia="Roboto" w:hAnsi="Roboto" w:cs="Roboto"/>
          <w:szCs w:val="26"/>
        </w:rPr>
        <w:t xml:space="preserve">Надати код рішення. </w:t>
      </w:r>
    </w:p>
    <w:p w:rsidR="00FE5DF4" w:rsidRPr="00AD76CE" w:rsidRDefault="00FE5DF4">
      <w:pPr>
        <w:shd w:val="clear" w:color="auto" w:fill="FFFFFF"/>
        <w:spacing w:line="318" w:lineRule="auto"/>
        <w:rPr>
          <w:rFonts w:ascii="Roboto" w:eastAsia="Roboto" w:hAnsi="Roboto" w:cs="Roboto"/>
          <w:color w:val="D73A49"/>
          <w:szCs w:val="26"/>
        </w:rPr>
      </w:pPr>
    </w:p>
    <w:p w:rsidR="00FE5DF4" w:rsidRPr="00AD76CE" w:rsidRDefault="0050329D">
      <w:pPr>
        <w:shd w:val="clear" w:color="auto" w:fill="FFFFFF"/>
        <w:spacing w:line="318" w:lineRule="auto"/>
        <w:rPr>
          <w:rFonts w:ascii="Roboto" w:eastAsia="Roboto" w:hAnsi="Roboto" w:cs="Roboto"/>
          <w:szCs w:val="26"/>
        </w:rPr>
      </w:pPr>
      <w:r w:rsidRPr="00AD76CE">
        <w:rPr>
          <w:rFonts w:ascii="Roboto" w:eastAsia="Roboto" w:hAnsi="Roboto" w:cs="Roboto"/>
          <w:szCs w:val="26"/>
        </w:rPr>
        <w:t>Виконання:</w:t>
      </w:r>
    </w:p>
    <w:p w:rsidR="00FE5DF4" w:rsidRPr="00AD76CE" w:rsidRDefault="00FE5DF4">
      <w:pPr>
        <w:shd w:val="clear" w:color="auto" w:fill="FFFFFF"/>
        <w:spacing w:line="318" w:lineRule="auto"/>
        <w:rPr>
          <w:rFonts w:ascii="Roboto" w:eastAsia="Roboto" w:hAnsi="Roboto" w:cs="Roboto"/>
          <w:szCs w:val="26"/>
        </w:rPr>
      </w:pPr>
    </w:p>
    <w:p w:rsidR="00FE5DF4" w:rsidRPr="00AD76CE" w:rsidRDefault="0050329D">
      <w:pPr>
        <w:shd w:val="clear" w:color="auto" w:fill="FFFFFF"/>
        <w:spacing w:line="318" w:lineRule="auto"/>
        <w:rPr>
          <w:rFonts w:ascii="Roboto" w:eastAsia="Roboto" w:hAnsi="Roboto" w:cs="Roboto"/>
          <w:szCs w:val="26"/>
        </w:rPr>
      </w:pPr>
      <w:r w:rsidRPr="00AD76CE">
        <w:rPr>
          <w:rFonts w:ascii="Roboto" w:eastAsia="Roboto" w:hAnsi="Roboto" w:cs="Roboto"/>
          <w:szCs w:val="26"/>
        </w:rPr>
        <w:t xml:space="preserve">Для </w:t>
      </w:r>
      <w:proofErr w:type="spellStart"/>
      <w:r w:rsidRPr="00AD76CE">
        <w:rPr>
          <w:rFonts w:ascii="Roboto" w:eastAsia="Roboto" w:hAnsi="Roboto" w:cs="Roboto"/>
          <w:szCs w:val="26"/>
        </w:rPr>
        <w:t>валідації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використаємо метод </w:t>
      </w:r>
      <w:proofErr w:type="spellStart"/>
      <w:r w:rsidRPr="00AD76CE">
        <w:rPr>
          <w:rFonts w:ascii="Roboto" w:eastAsia="Roboto" w:hAnsi="Roboto" w:cs="Roboto"/>
          <w:szCs w:val="26"/>
        </w:rPr>
        <w:t>verify</w:t>
      </w:r>
      <w:proofErr w:type="spellEnd"/>
      <w:r w:rsidRPr="00AD76CE">
        <w:rPr>
          <w:rFonts w:ascii="Roboto" w:eastAsia="Roboto" w:hAnsi="Roboto" w:cs="Roboto"/>
          <w:szCs w:val="26"/>
        </w:rPr>
        <w:t xml:space="preserve"> з </w:t>
      </w:r>
      <w:proofErr w:type="spellStart"/>
      <w:r w:rsidRPr="00AD76CE">
        <w:rPr>
          <w:rFonts w:ascii="Roboto" w:eastAsia="Roboto" w:hAnsi="Roboto" w:cs="Roboto"/>
          <w:szCs w:val="26"/>
        </w:rPr>
        <w:t>jsonwebtoken</w:t>
      </w:r>
      <w:proofErr w:type="spellEnd"/>
    </w:p>
    <w:p w:rsidR="00FE5DF4" w:rsidRPr="00AD76CE" w:rsidRDefault="00FE5DF4">
      <w:pPr>
        <w:shd w:val="clear" w:color="auto" w:fill="FFFFFF"/>
        <w:spacing w:line="318" w:lineRule="auto"/>
        <w:rPr>
          <w:rFonts w:ascii="Roboto" w:eastAsia="Roboto" w:hAnsi="Roboto" w:cs="Roboto"/>
          <w:color w:val="D73A49"/>
          <w:szCs w:val="26"/>
        </w:rPr>
      </w:pP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validateJwt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jwt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cert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fs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readFileSync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cert.pem</w:t>
      </w:r>
      <w:proofErr w:type="spellEnd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verify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jwt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cert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{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algorithms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[</w:t>
      </w: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"RS256"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 }, 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payload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D76CE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AD76CE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throw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new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Error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jwt</w:t>
      </w:r>
      <w:proofErr w:type="spellEnd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validated</w:t>
      </w:r>
      <w:proofErr w:type="spellEnd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payload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app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"/"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AD76CE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validateJwt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D76CE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D76CE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refreshToken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refresh_token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responseObj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JSON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</w:t>
      </w:r>
      <w:proofErr w:type="spellEnd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nseObj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expires_at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floor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Date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now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/ </w:t>
      </w:r>
      <w:r w:rsidRPr="00AD76CE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1000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+ 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</w:t>
      </w:r>
      <w:proofErr w:type="spellEnd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sponseObj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expires_in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`token</w:t>
      </w:r>
      <w:proofErr w:type="spellEnd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refreshed</w:t>
      </w:r>
      <w:proofErr w:type="spellEnd"/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        </w:t>
      </w:r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AD76CE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</w:t>
      </w:r>
      <w:proofErr w:type="spellEnd"/>
      <w:r w:rsidRPr="00AD76CE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      `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D76CE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json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({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logout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"http://localhost:3000/logout"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sendFile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path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D76CE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__dirna</w:t>
      </w:r>
      <w:proofErr w:type="spellEnd"/>
      <w:r w:rsidRPr="00AD76CE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 </w:t>
      </w:r>
      <w:r w:rsidRPr="00AD76CE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"/index.html"</w:t>
      </w: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D76C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});</w:t>
      </w:r>
    </w:p>
    <w:p w:rsidR="00AD76CE" w:rsidRPr="00AD76CE" w:rsidRDefault="00AD76CE" w:rsidP="00AD76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FE5DF4" w:rsidRDefault="00FE5DF4">
      <w:pPr>
        <w:shd w:val="clear" w:color="auto" w:fill="FFFFFF"/>
        <w:spacing w:line="318" w:lineRule="auto"/>
        <w:rPr>
          <w:rFonts w:ascii="Roboto" w:eastAsia="Roboto" w:hAnsi="Roboto" w:cs="Roboto"/>
          <w:color w:val="24292E"/>
          <w:sz w:val="26"/>
          <w:szCs w:val="26"/>
        </w:rPr>
      </w:pPr>
    </w:p>
    <w:p w:rsidR="00FE5DF4" w:rsidRDefault="00FE5DF4"/>
    <w:p w:rsidR="00FE5DF4" w:rsidRDefault="0050329D">
      <w:r>
        <w:rPr>
          <w:noProof/>
          <w:lang w:val="uk-UA"/>
        </w:rPr>
        <w:lastRenderedPageBreak/>
        <w:drawing>
          <wp:inline distT="114300" distB="114300" distL="114300" distR="114300">
            <wp:extent cx="7369316" cy="1652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9316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5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5DF4"/>
    <w:rsid w:val="0050329D"/>
    <w:rsid w:val="00AD76CE"/>
    <w:rsid w:val="00C02B76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D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D76C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D76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D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D76C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D7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[API_DOMAIN]/pe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pi.eu.auth0.com/pem" TargetMode="External"/><Relationship Id="rId5" Type="http://schemas.openxmlformats.org/officeDocument/2006/relationships/hyperlink" Target="https://auth0.com/docs/quickstart/back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2024-01-01T15:58:00Z</cp:lastPrinted>
  <dcterms:created xsi:type="dcterms:W3CDTF">2024-01-01T15:57:00Z</dcterms:created>
  <dcterms:modified xsi:type="dcterms:W3CDTF">2024-01-01T15:58:00Z</dcterms:modified>
</cp:coreProperties>
</file>