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43CA" w14:textId="67856741" w:rsidR="00044C18" w:rsidRPr="00EF6809" w:rsidRDefault="00044C18" w:rsidP="00044C18">
      <w:pPr>
        <w:pStyle w:val="ListParagraph"/>
        <w:ind w:left="1080"/>
        <w:jc w:val="center"/>
        <w:rPr>
          <w:rStyle w:val="Strong"/>
          <w:rFonts w:eastAsia="Times New Roman" w:cstheme="minorHAnsi"/>
          <w:color w:val="2D3B45"/>
          <w:sz w:val="20"/>
          <w:szCs w:val="20"/>
        </w:rPr>
      </w:pPr>
    </w:p>
    <w:p w14:paraId="6852FAE8" w14:textId="51FE7931" w:rsidR="00EF6809" w:rsidRPr="00EF6809" w:rsidRDefault="00EF6809" w:rsidP="00EF680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Style w:val="Strong"/>
          <w:rFonts w:asciiTheme="minorHAnsi" w:hAnsiTheme="minorHAnsi" w:cstheme="minorHAnsi"/>
          <w:color w:val="2D3B45"/>
        </w:rPr>
        <w:t>Problem 1 (5 points)</w:t>
      </w:r>
      <w:r w:rsidR="00564192">
        <w:rPr>
          <w:rStyle w:val="Strong"/>
          <w:rFonts w:asciiTheme="minorHAnsi" w:hAnsiTheme="minorHAnsi" w:cstheme="minorHAnsi"/>
          <w:color w:val="2D3B45"/>
        </w:rPr>
        <w:t>:</w:t>
      </w:r>
    </w:p>
    <w:p w14:paraId="527086BF" w14:textId="4876C3AE" w:rsidR="00EF6809" w:rsidRPr="00EF6809" w:rsidRDefault="00EF6809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Fonts w:asciiTheme="minorHAnsi" w:hAnsiTheme="minorHAnsi" w:cstheme="minorHAnsi"/>
          <w:b/>
          <w:bCs/>
          <w:color w:val="2D3B45"/>
        </w:rPr>
        <w:t xml:space="preserve">Solve the </w:t>
      </w:r>
      <w:r w:rsidR="00F23BD4" w:rsidRPr="00EF6809">
        <w:rPr>
          <w:rFonts w:asciiTheme="minorHAnsi" w:hAnsiTheme="minorHAnsi" w:cstheme="minorHAnsi"/>
          <w:b/>
          <w:bCs/>
          <w:color w:val="2D3B45"/>
        </w:rPr>
        <w:t>recurrence</w:t>
      </w:r>
      <w:r w:rsidRPr="00EF6809">
        <w:rPr>
          <w:rFonts w:asciiTheme="minorHAnsi" w:hAnsiTheme="minorHAnsi" w:cstheme="minorHAnsi"/>
          <w:b/>
          <w:bCs/>
          <w:color w:val="2D3B45"/>
        </w:rPr>
        <w:t> </w:t>
      </w:r>
      <m:oMath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>=2</m:t>
        </m:r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color w:val="2D3B45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D3B45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D3B45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 xml:space="preserve"> 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2</m:t>
            </m:r>
          </m:sup>
        </m:sSup>
      </m:oMath>
      <w:r w:rsidR="00011925">
        <w:rPr>
          <w:rFonts w:asciiTheme="minorHAnsi" w:hAnsiTheme="minorHAnsi" w:cstheme="minorHAnsi"/>
          <w:b/>
          <w:bCs/>
          <w:color w:val="2D3B45"/>
        </w:rPr>
        <w:t xml:space="preserve"> </w:t>
      </w:r>
      <w:r w:rsidRPr="00EF6809">
        <w:rPr>
          <w:rFonts w:asciiTheme="minorHAnsi" w:hAnsiTheme="minorHAnsi" w:cstheme="minorHAnsi"/>
          <w:b/>
          <w:bCs/>
          <w:color w:val="2D3B45"/>
        </w:rPr>
        <w:t>first by using a recursion tree and then using the Master theorem. Show work.</w:t>
      </w:r>
    </w:p>
    <w:p w14:paraId="52FB7DAB" w14:textId="53BC9131" w:rsidR="00F23BD4" w:rsidRDefault="00F23BD4" w:rsidP="00EF6809">
      <w:pPr>
        <w:rPr>
          <w:rFonts w:cstheme="minorHAnsi"/>
          <w:sz w:val="20"/>
          <w:szCs w:val="20"/>
        </w:rPr>
      </w:pPr>
    </w:p>
    <w:p w14:paraId="041AD7C0" w14:textId="6CFBBD2D" w:rsidR="006D1BCA" w:rsidRDefault="006D1BCA" w:rsidP="003D672B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Recursion Tree:</w:t>
      </w:r>
    </w:p>
    <w:p w14:paraId="109569BA" w14:textId="054AE7B0" w:rsidR="006D1BCA" w:rsidRDefault="006D1BCA" w:rsidP="006D1BCA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First</w:t>
      </w:r>
      <w:r w:rsidR="00292BF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we </w:t>
      </w:r>
      <w:r w:rsidR="00FD61DD">
        <w:rPr>
          <w:rFonts w:cstheme="minorHAnsi"/>
          <w:sz w:val="20"/>
          <w:szCs w:val="20"/>
        </w:rPr>
        <w:t>calculate cost at each level</w:t>
      </w:r>
      <w:r>
        <w:rPr>
          <w:rFonts w:cstheme="minorHAnsi"/>
          <w:sz w:val="20"/>
          <w:szCs w:val="20"/>
        </w:rPr>
        <w:t>:</w:t>
      </w:r>
      <w:r w:rsidR="00825449" w:rsidRPr="00825449">
        <w:rPr>
          <w:noProof/>
        </w:rPr>
        <w:t xml:space="preserve"> </w:t>
      </w:r>
    </w:p>
    <w:p w14:paraId="209B37F2" w14:textId="4D496514" w:rsidR="00295809" w:rsidRP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DFCB1D" wp14:editId="230C7CA9">
            <wp:simplePos x="0" y="0"/>
            <wp:positionH relativeFrom="margin">
              <wp:posOffset>1999417</wp:posOffset>
            </wp:positionH>
            <wp:positionV relativeFrom="paragraph">
              <wp:posOffset>4445</wp:posOffset>
            </wp:positionV>
            <wp:extent cx="2799298" cy="1994166"/>
            <wp:effectExtent l="0" t="0" r="127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98" cy="19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AA983" w14:textId="4BFD2FCA" w:rsid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</w:p>
    <w:p w14:paraId="1A15EE15" w14:textId="0EFCE1E4" w:rsid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</w:p>
    <w:p w14:paraId="16729EE7" w14:textId="727A2EAE" w:rsid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</w:p>
    <w:p w14:paraId="24DEEDDF" w14:textId="17583DDC" w:rsid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</w:p>
    <w:p w14:paraId="2F49DD17" w14:textId="77777777" w:rsidR="00295809" w:rsidRDefault="00295809" w:rsidP="00B3021B">
      <w:pPr>
        <w:jc w:val="center"/>
        <w:rPr>
          <w:rFonts w:eastAsiaTheme="minorEastAsia" w:cstheme="minorHAnsi"/>
          <w:bCs/>
          <w:color w:val="2D3B45"/>
        </w:rPr>
      </w:pPr>
    </w:p>
    <w:p w14:paraId="30714A6E" w14:textId="05413123" w:rsidR="00295809" w:rsidRDefault="00295809" w:rsidP="000966A2">
      <w:pPr>
        <w:rPr>
          <w:rFonts w:eastAsiaTheme="minorEastAsia" w:cstheme="minorHAnsi"/>
          <w:bCs/>
          <w:color w:val="2D3B45"/>
        </w:rPr>
      </w:pPr>
    </w:p>
    <w:p w14:paraId="3B1E0976" w14:textId="306E8F78" w:rsidR="00295809" w:rsidRDefault="00295809" w:rsidP="00295809">
      <w:pPr>
        <w:jc w:val="center"/>
        <w:rPr>
          <w:rFonts w:eastAsiaTheme="minorEastAsia" w:cstheme="minorHAnsi"/>
          <w:bCs/>
          <w:color w:val="2D3B45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D3B45"/>
                </w:rPr>
                <m:t>2n</m:t>
              </m:r>
            </m:num>
            <m:den>
              <m:r>
                <w:rPr>
                  <w:rFonts w:ascii="Cambria Math" w:eastAsiaTheme="minorEastAsia" w:hAnsi="Cambria Math" w:cstheme="minorHAnsi"/>
                  <w:color w:val="2D3B45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color w:val="2D3B45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D3B45"/>
                </w:rPr>
                <m:t>2n</m:t>
              </m:r>
            </m:num>
            <m:den>
              <m:r>
                <w:rPr>
                  <w:rFonts w:ascii="Cambria Math" w:eastAsiaTheme="minorEastAsia" w:hAnsi="Cambria Math" w:cstheme="minorHAnsi"/>
                  <w:color w:val="2D3B45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color w:val="2D3B45"/>
            </w:rPr>
            <m:t xml:space="preserve">  </m:t>
          </m:r>
          <m:r>
            <w:rPr>
              <w:rFonts w:ascii="Cambria Math" w:eastAsiaTheme="minorEastAsia" w:hAnsi="Cambria Math" w:cstheme="minorHAnsi"/>
              <w:color w:val="2D3B45"/>
            </w:rPr>
            <m:t>→</m:t>
          </m:r>
          <m:r>
            <w:rPr>
              <w:rFonts w:ascii="Cambria Math" w:eastAsiaTheme="minorEastAsia" w:hAnsi="Cambria Math" w:cstheme="minorHAnsi"/>
              <w:color w:val="2D3B4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 xml:space="preserve">→ </m:t>
          </m:r>
          <m:r>
            <w:rPr>
              <w:rFonts w:ascii="Cambria Math" w:eastAsiaTheme="minorEastAsia" w:hAnsi="Cambria Math" w:cstheme="minorHAnsi"/>
              <w:color w:val="2D3B45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n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</m:oMath>
      </m:oMathPara>
    </w:p>
    <w:p w14:paraId="609DF3AE" w14:textId="4A16A29F" w:rsidR="00295809" w:rsidRPr="00295809" w:rsidRDefault="00295809" w:rsidP="00295809">
      <w:pPr>
        <w:jc w:val="center"/>
        <w:rPr>
          <w:rFonts w:eastAsiaTheme="minorEastAsia" w:cstheme="minorHAnsi"/>
          <w:bCs/>
          <w:color w:val="2D3B45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>n+…</m:t>
          </m:r>
          <m:r>
            <w:rPr>
              <w:rFonts w:ascii="Cambria Math" w:eastAsiaTheme="minorEastAsia" w:hAnsi="Cambria Math" w:cstheme="minorHAnsi"/>
              <w:color w:val="2D3B45"/>
            </w:rPr>
            <m:t>→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</m:oMath>
      </m:oMathPara>
    </w:p>
    <w:p w14:paraId="616992D7" w14:textId="2CCDED38" w:rsidR="00295809" w:rsidRDefault="00295809" w:rsidP="00295809">
      <w:pPr>
        <w:jc w:val="center"/>
        <w:rPr>
          <w:rFonts w:eastAsiaTheme="minorEastAsia" w:cstheme="minorHAnsi"/>
          <w:bCs/>
          <w:color w:val="2D3B45"/>
        </w:rPr>
      </w:pPr>
      <w:r>
        <w:rPr>
          <w:rFonts w:eastAsiaTheme="minorEastAsia" w:cstheme="minorHAnsi"/>
          <w:bCs/>
          <w:color w:val="2D3B45"/>
        </w:rPr>
        <w:t>Assuming k levels, at the kth level we see:</w:t>
      </w:r>
    </w:p>
    <w:p w14:paraId="73123B02" w14:textId="378219AF" w:rsidR="00295809" w:rsidRDefault="00295809" w:rsidP="00295809">
      <w:pPr>
        <w:jc w:val="center"/>
        <w:rPr>
          <w:rFonts w:eastAsiaTheme="minorEastAsia" w:cstheme="minorHAnsi"/>
          <w:bCs/>
          <w:color w:val="2D3B45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>n=1</m:t>
          </m:r>
          <m:r>
            <w:rPr>
              <w:rFonts w:ascii="Cambria Math" w:eastAsiaTheme="minorEastAsia" w:hAnsi="Cambria Math" w:cstheme="minorHAnsi"/>
              <w:color w:val="2D3B45"/>
            </w:rPr>
            <m:t xml:space="preserve">, and so k= 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log</m:t>
              </m:r>
            </m:e>
            <m:sub>
              <m:r>
                <w:rPr>
                  <w:rFonts w:ascii="Cambria Math" w:eastAsiaTheme="minorEastAsia" w:hAnsi="Cambria Math" w:cstheme="minorHAnsi"/>
                  <w:color w:val="2D3B45"/>
                </w:rPr>
                <m:t>2/3</m:t>
              </m:r>
            </m:sub>
          </m:sSub>
          <m:r>
            <w:rPr>
              <w:rFonts w:ascii="Cambria Math" w:eastAsiaTheme="minorEastAsia" w:hAnsi="Cambria Math" w:cstheme="minorHAnsi"/>
              <w:color w:val="2D3B45"/>
            </w:rPr>
            <m:t>n levels</m:t>
          </m:r>
        </m:oMath>
      </m:oMathPara>
    </w:p>
    <w:p w14:paraId="057555F7" w14:textId="221ADFD6" w:rsidR="00B3021B" w:rsidRDefault="00B3021B" w:rsidP="00B3021B">
      <w:pPr>
        <w:jc w:val="center"/>
        <w:rPr>
          <w:rFonts w:eastAsiaTheme="minorEastAsia" w:cstheme="minorHAnsi"/>
          <w:bCs/>
          <w:color w:val="2D3B45"/>
        </w:rPr>
      </w:pPr>
      <w:r>
        <w:rPr>
          <w:rFonts w:eastAsiaTheme="minorEastAsia" w:cstheme="minorHAnsi"/>
          <w:bCs/>
          <w:color w:val="2D3B45"/>
        </w:rPr>
        <w:t>Finally</w:t>
      </w:r>
      <w:r>
        <w:rPr>
          <w:rFonts w:eastAsiaTheme="minorEastAsia" w:cstheme="minorHAnsi"/>
          <w:bCs/>
          <w:color w:val="2D3B45"/>
        </w:rPr>
        <w:t xml:space="preserve">, </w:t>
      </w:r>
      <w:r>
        <w:rPr>
          <w:rFonts w:eastAsiaTheme="minorEastAsia" w:cstheme="minorHAnsi"/>
          <w:bCs/>
          <w:color w:val="2D3B45"/>
        </w:rPr>
        <w:t>identify asymptotic bound</w:t>
      </w:r>
      <w:r>
        <w:rPr>
          <w:rFonts w:eastAsiaTheme="minorEastAsia" w:cstheme="minorHAnsi"/>
          <w:bCs/>
          <w:color w:val="2D3B45"/>
        </w:rPr>
        <w:t>:</w:t>
      </w:r>
    </w:p>
    <w:p w14:paraId="2E650367" w14:textId="77777777" w:rsidR="007A669F" w:rsidRPr="007A669F" w:rsidRDefault="007A669F" w:rsidP="007A669F">
      <w:pPr>
        <w:jc w:val="center"/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eastAsiaTheme="minorEastAsia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+…to k</m:t>
              </m:r>
            </m:e>
          </m:d>
        </m:oMath>
      </m:oMathPara>
    </w:p>
    <w:p w14:paraId="3ED28FF1" w14:textId="7DA057DD" w:rsidR="007A669F" w:rsidRPr="007A669F" w:rsidRDefault="007A669F" w:rsidP="007A669F">
      <w:pPr>
        <w:jc w:val="center"/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eastAsiaTheme="minorEastAsia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D3B45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2D3B45"/>
                </w:rPr>
                <m:t>…to k</m:t>
              </m:r>
            </m:e>
          </m:d>
        </m:oMath>
      </m:oMathPara>
    </w:p>
    <w:p w14:paraId="0B57A7F5" w14:textId="4887E590" w:rsidR="007A669F" w:rsidRPr="00BE15CF" w:rsidRDefault="007A669F" w:rsidP="007A669F">
      <w:pPr>
        <w:jc w:val="center"/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eastAsiaTheme="minorEastAsia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 xml:space="preserve"> 1*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color w:val="2D3B45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2D3B4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D3B45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D3B45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Cs/>
                                  <w:i/>
                                  <w:color w:val="2D3B4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2D3B45"/>
                                </w:rPr>
                                <m:t>log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Cs/>
                                      <w:i/>
                                      <w:color w:val="2D3B4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D3B45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D3B45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9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theme="minorHAnsi"/>
              <w:color w:val="2D3B45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color w:val="2D3B45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 xml:space="preserve"> 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2D3B45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2D3B45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 xml:space="preserve"> </m:t>
                  </m:r>
                </m:sup>
              </m:sSup>
            </m:e>
          </m:d>
        </m:oMath>
      </m:oMathPara>
    </w:p>
    <w:p w14:paraId="207EA393" w14:textId="33A94F2A" w:rsidR="00BE15CF" w:rsidRPr="00BE15CF" w:rsidRDefault="00BE15CF" w:rsidP="007A669F">
      <w:pPr>
        <w:jc w:val="center"/>
        <w:rPr>
          <w:rFonts w:eastAsiaTheme="minorEastAsia" w:cstheme="minorHAnsi"/>
          <w:bCs/>
          <w:color w:val="2D3B45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w:rPr>
              <w:rFonts w:ascii="Cambria Math" w:eastAsiaTheme="minorEastAsia" w:hAnsi="Cambria Math" w:cstheme="minorHAnsi"/>
              <w:color w:val="2D3B45"/>
            </w:rPr>
            <m:t xml:space="preserve">As 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2D3B45"/>
                        </w:rPr>
                        <m:t>9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>→0, We see that T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>=</m:t>
          </m:r>
          <m:r>
            <w:rPr>
              <w:rFonts w:ascii="Cambria Math" w:eastAsiaTheme="minorEastAsia" w:hAnsi="Cambria Math" w:cstheme="minorHAnsi"/>
              <w:color w:val="2D3B45"/>
            </w:rPr>
            <m:t xml:space="preserve"> </m:t>
          </m:r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θ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D3B45"/>
                    </w:rPr>
                    <m:t>2</m:t>
                  </m:r>
                </m:sup>
              </m:sSup>
            </m:e>
          </m:d>
        </m:oMath>
      </m:oMathPara>
    </w:p>
    <w:p w14:paraId="303DBB32" w14:textId="77777777" w:rsidR="007A669F" w:rsidRPr="007A669F" w:rsidRDefault="007A669F" w:rsidP="00B3021B">
      <w:pPr>
        <w:jc w:val="center"/>
        <w:rPr>
          <w:rFonts w:eastAsiaTheme="minorEastAsia" w:cstheme="minorHAnsi"/>
          <w:bCs/>
          <w:color w:val="2D3B45"/>
        </w:rPr>
      </w:pPr>
    </w:p>
    <w:p w14:paraId="5F544244" w14:textId="77777777" w:rsidR="00736C62" w:rsidRDefault="00736C62" w:rsidP="00EF6809">
      <w:pPr>
        <w:rPr>
          <w:rFonts w:cstheme="minorHAnsi"/>
          <w:bCs/>
          <w:sz w:val="20"/>
          <w:szCs w:val="20"/>
        </w:rPr>
      </w:pPr>
    </w:p>
    <w:p w14:paraId="6F2BBD37" w14:textId="3FD01A11" w:rsidR="00FD61DD" w:rsidRDefault="00FD61DD" w:rsidP="00FD61DD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Master Theorem</w:t>
      </w:r>
      <w:r>
        <w:rPr>
          <w:rFonts w:cstheme="minorHAnsi"/>
          <w:sz w:val="20"/>
          <w:szCs w:val="20"/>
        </w:rPr>
        <w:t>:</w:t>
      </w:r>
    </w:p>
    <w:p w14:paraId="04D2E361" w14:textId="77777777" w:rsidR="006C156B" w:rsidRPr="00E04C82" w:rsidRDefault="006C156B" w:rsidP="006C156B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color w:val="2D3B45"/>
          <w:bdr w:val="none" w:sz="0" w:space="0" w:color="auto" w:frame="1"/>
        </w:rPr>
      </w:pPr>
      <m:oMathPara>
        <m:oMath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T</m:t>
          </m:r>
          <m:d>
            <m:d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n</m:t>
              </m:r>
            </m:e>
          </m:d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=aT</m:t>
          </m:r>
          <m:d>
            <m:d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mjxassistivemathml"/>
                      <w:rFonts w:ascii="Cambria Math" w:hAnsi="Cambria Math" w:cstheme="minorHAnsi"/>
                      <w:i/>
                      <w:color w:val="2D3B45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mjxassistivemathml"/>
                      <w:rFonts w:ascii="Cambria Math" w:hAnsi="Cambria Math" w:cstheme="minorHAnsi"/>
                      <w:color w:val="2D3B45"/>
                      <w:bdr w:val="none" w:sz="0" w:space="0" w:color="auto" w:frame="1"/>
                    </w:rPr>
                    <m:t>n</m:t>
                  </m:r>
                </m:num>
                <m:den>
                  <m:r>
                    <w:rPr>
                      <w:rStyle w:val="mjxassistivemathml"/>
                      <w:rFonts w:ascii="Cambria Math" w:hAnsi="Cambria Math" w:cstheme="minorHAnsi"/>
                      <w:color w:val="2D3B45"/>
                      <w:bdr w:val="none" w:sz="0" w:space="0" w:color="auto" w:frame="1"/>
                    </w:rPr>
                    <m:t>b</m:t>
                  </m:r>
                </m:den>
              </m:f>
            </m:e>
          </m:d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+f</m:t>
          </m:r>
          <m:d>
            <m:d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n</m:t>
              </m:r>
            </m:e>
          </m:d>
        </m:oMath>
      </m:oMathPara>
    </w:p>
    <w:p w14:paraId="2969C207" w14:textId="77777777" w:rsidR="006C156B" w:rsidRPr="00E04C82" w:rsidRDefault="006C156B" w:rsidP="006C156B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color w:val="2D3B45"/>
          <w:bdr w:val="none" w:sz="0" w:space="0" w:color="auto" w:frame="1"/>
        </w:rPr>
      </w:pPr>
      <m:oMathPara>
        <m:oMath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…where f</m:t>
          </m:r>
          <m:d>
            <m:d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n</m:t>
              </m:r>
            </m:e>
          </m:d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 xml:space="preserve">is of the form </m:t>
          </m:r>
          <m:sSup>
            <m:sSup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sSupPr>
            <m:e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c</m:t>
              </m:r>
            </m:sup>
          </m:sSup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 xml:space="preserve"> in which c≥0</m:t>
          </m:r>
        </m:oMath>
      </m:oMathPara>
    </w:p>
    <w:p w14:paraId="59454C73" w14:textId="44CB0123" w:rsidR="006C156B" w:rsidRPr="00E04C82" w:rsidRDefault="006C156B" w:rsidP="006C156B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color w:val="2D3B45"/>
          <w:bdr w:val="none" w:sz="0" w:space="0" w:color="auto" w:frame="1"/>
        </w:rPr>
      </w:pPr>
      <m:oMathPara>
        <m:oMath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T</m:t>
          </m:r>
          <m:d>
            <m:dPr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r>
                <w:rPr>
                  <w:rStyle w:val="mjxassistivemathml"/>
                  <w:rFonts w:ascii="Cambria Math" w:hAnsi="Cambria Math" w:cstheme="minorHAnsi"/>
                  <w:color w:val="2D3B45"/>
                  <w:bdr w:val="none" w:sz="0" w:space="0" w:color="auto" w:frame="1"/>
                </w:rPr>
                <m:t>n</m:t>
              </m:r>
            </m:e>
          </m:d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 xml:space="preserve">∈ </m:t>
          </m:r>
          <m:d>
            <m:dPr>
              <m:begChr m:val="{"/>
              <m:endChr m:val="}"/>
              <m:ctrlPr>
                <w:rPr>
                  <w:rStyle w:val="mjxassistivemathml"/>
                  <w:rFonts w:ascii="Cambria Math" w:hAnsi="Cambria Math" w:cstheme="minorHAnsi"/>
                  <w:i/>
                  <w:color w:val="2D3B45"/>
                  <w:bdr w:val="none" w:sz="0" w:space="0" w:color="auto" w:frame="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jxassistivemathml"/>
                      <w:rFonts w:ascii="Cambria Math" w:hAnsi="Cambria Math" w:cstheme="minorHAnsi"/>
                      <w:i/>
                      <w:color w:val="2D3B45"/>
                      <w:bdr w:val="none" w:sz="0" w:space="0" w:color="auto" w:frame="1"/>
                    </w:rPr>
                  </m:ctrlPr>
                </m:mPr>
                <m:mr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if f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=O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(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a-ε</m:t>
                        </m:r>
                      </m:sup>
                    </m:sSup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)</m:t>
                    </m:r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T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=O(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a</m:t>
                        </m:r>
                      </m:sup>
                    </m:sSup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)</m:t>
                    </m:r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Case 1</m:t>
                    </m:r>
                  </m:e>
                </m:mr>
                <m:mr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if f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Ω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(</m:t>
                    </m:r>
                    <m:sSup>
                      <m:sSup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a</m:t>
                        </m:r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+</m:t>
                        </m:r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ε</m:t>
                        </m:r>
                      </m:sup>
                    </m:sSup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)</m:t>
                    </m:r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T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=θ(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f(n)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)</m:t>
                    </m:r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Case 2</m:t>
                    </m:r>
                  </m:e>
                </m:mr>
                <m:mr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if f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θ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n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Style w:val="mjxassistivemathml"/>
                                    <w:rFonts w:ascii="Cambria Math" w:hAnsi="Cambria Math" w:cstheme="minorHAnsi"/>
                                    <w:i/>
                                    <w:color w:val="2D3B45"/>
                                    <w:bdr w:val="none" w:sz="0" w:space="0" w:color="auto" w:frame="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jxassistivemathml"/>
                                    <w:rFonts w:ascii="Cambria Math" w:hAnsi="Cambria Math" w:cstheme="minorHAnsi"/>
                                    <w:color w:val="2D3B45"/>
                                    <w:bdr w:val="none" w:sz="0" w:space="0" w:color="auto" w:frame="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Style w:val="mjxassistivemathml"/>
                                    <w:rFonts w:ascii="Cambria Math" w:hAnsi="Cambria Math" w:cstheme="minorHAnsi"/>
                                    <w:color w:val="2D3B45"/>
                                    <w:bdr w:val="none" w:sz="0" w:space="0" w:color="auto" w:frame="1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mjxassistivemathml"/>
                                    <w:rFonts w:ascii="Cambria Math" w:hAnsi="Cambria Math" w:cstheme="minorHAnsi"/>
                                    <w:i/>
                                    <w:color w:val="2D3B45"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jxassistivemathml"/>
                                    <w:rFonts w:ascii="Cambria Math" w:hAnsi="Cambria Math" w:cstheme="minorHAnsi"/>
                                    <w:color w:val="2D3B45"/>
                                    <w:bdr w:val="none" w:sz="0" w:space="0" w:color="auto" w:frame="1"/>
                                  </w:rPr>
                                  <m:t>logn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T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n</m:t>
                        </m:r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=</m:t>
                    </m:r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θ</m:t>
                    </m:r>
                    <m:d>
                      <m:dPr>
                        <m:ctrlPr>
                          <w:rPr>
                            <w:rStyle w:val="mjxassistivemathml"/>
                            <w:rFonts w:ascii="Cambria Math" w:hAnsi="Cambria Math" w:cstheme="minorHAnsi"/>
                            <w:i/>
                            <w:color w:val="2D3B45"/>
                            <w:bdr w:val="none" w:sz="0" w:space="0" w:color="auto" w:frame="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n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Style w:val="mjxassistivemathml"/>
                                    <w:rFonts w:ascii="Cambria Math" w:hAnsi="Cambria Math" w:cstheme="minorHAnsi"/>
                                    <w:i/>
                                    <w:color w:val="2D3B45"/>
                                    <w:bdr w:val="none" w:sz="0" w:space="0" w:color="auto" w:frame="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jxassistivemathml"/>
                                    <w:rFonts w:ascii="Cambria Math" w:hAnsi="Cambria Math" w:cstheme="minorHAnsi"/>
                                    <w:color w:val="2D3B45"/>
                                    <w:bdr w:val="none" w:sz="0" w:space="0" w:color="auto" w:frame="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Style w:val="mjxassistivemathml"/>
                                    <w:rFonts w:ascii="Cambria Math" w:hAnsi="Cambria Math" w:cstheme="minorHAnsi"/>
                                    <w:color w:val="2D3B45"/>
                                    <w:bdr w:val="none" w:sz="0" w:space="0" w:color="auto" w:frame="1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Style w:val="mjxassistivemathml"/>
                            <w:rFonts w:ascii="Cambria Math" w:hAnsi="Cambria Math" w:cstheme="minorHAnsi"/>
                            <w:color w:val="2D3B45"/>
                            <w:bdr w:val="none" w:sz="0" w:space="0" w:color="auto" w:frame="1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Style w:val="mjxassistivemathml"/>
                                <w:rFonts w:ascii="Cambria Math" w:hAnsi="Cambria Math" w:cstheme="minorHAnsi"/>
                                <w:i/>
                                <w:color w:val="2D3B45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mjxassistivemathml"/>
                                    <w:rFonts w:ascii="Cambria Math" w:hAnsi="Cambria Math" w:cstheme="minorHAnsi"/>
                                    <w:i/>
                                    <w:color w:val="2D3B45"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Style w:val="mjxassistivemathml"/>
                                        <w:rFonts w:ascii="Cambria Math" w:hAnsi="Cambria Math" w:cstheme="minorHAnsi"/>
                                        <w:i/>
                                        <w:color w:val="2D3B45"/>
                                        <w:bdr w:val="none" w:sz="0" w:space="0" w:color="auto" w:frame="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mjxassistivemathml"/>
                                        <w:rFonts w:ascii="Cambria Math" w:hAnsi="Cambria Math" w:cstheme="minorHAnsi"/>
                                        <w:color w:val="2D3B45"/>
                                        <w:bdr w:val="none" w:sz="0" w:space="0" w:color="auto" w:frame="1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Style w:val="mjxassistivemathml"/>
                                        <w:rFonts w:ascii="Cambria Math" w:hAnsi="Cambria Math" w:cstheme="minorHAnsi"/>
                                        <w:color w:val="2D3B45"/>
                                        <w:bdr w:val="none" w:sz="0" w:space="0" w:color="auto" w:frame="1"/>
                                      </w:rPr>
                                      <m:t>n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Style w:val="mjxassistivemathml"/>
                                <w:rFonts w:ascii="Cambria Math" w:hAnsi="Cambria Math" w:cstheme="minorHAnsi"/>
                                <w:color w:val="2D3B45"/>
                                <w:bdr w:val="none" w:sz="0" w:space="0" w:color="auto" w:frame="1"/>
                              </w:rPr>
                              <m:t>k+1</m:t>
                            </m:r>
                          </m:sup>
                        </m:sSup>
                      </m:e>
                    </m:d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 xml:space="preserve"> </m:t>
                    </m:r>
                  </m:e>
                  <m:e>
                    <m:r>
                      <w:rPr>
                        <w:rStyle w:val="mjxassistivemathml"/>
                        <w:rFonts w:ascii="Cambria Math" w:hAnsi="Cambria Math" w:cstheme="minorHAnsi"/>
                        <w:color w:val="2D3B45"/>
                        <w:bdr w:val="none" w:sz="0" w:space="0" w:color="auto" w:frame="1"/>
                      </w:rPr>
                      <m:t>Case 3</m:t>
                    </m:r>
                  </m:e>
                </m:mr>
              </m:m>
            </m:e>
          </m:d>
        </m:oMath>
      </m:oMathPara>
    </w:p>
    <w:p w14:paraId="3251BD2B" w14:textId="77777777" w:rsidR="006C156B" w:rsidRDefault="006C156B" w:rsidP="00FD61DD">
      <w:pPr>
        <w:ind w:firstLine="720"/>
        <w:rPr>
          <w:rFonts w:cstheme="minorHAnsi"/>
          <w:sz w:val="20"/>
          <w:szCs w:val="20"/>
        </w:rPr>
      </w:pPr>
    </w:p>
    <w:p w14:paraId="7C06C95C" w14:textId="70C82ED5" w:rsidR="00FD61DD" w:rsidRDefault="00385AAA" w:rsidP="00FD61DD">
      <w:pPr>
        <w:jc w:val="center"/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First, we can rearrange:</m:t>
          </m:r>
        </m:oMath>
      </m:oMathPara>
    </w:p>
    <w:p w14:paraId="0BEA3E5E" w14:textId="77777777" w:rsidR="00736C62" w:rsidRPr="006D1BCA" w:rsidRDefault="00736C62" w:rsidP="00736C62">
      <w:pPr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=2T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D3B45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2D3B45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color w:val="2D3B45"/>
                </w:rPr>
                <m:t xml:space="preserve"> n</m:t>
              </m:r>
            </m:e>
          </m:d>
          <m:r>
            <w:rPr>
              <w:rFonts w:ascii="Cambria Math" w:hAnsi="Cambria Math" w:cstheme="minorHAnsi"/>
              <w:color w:val="2D3B45"/>
            </w:rPr>
            <m:t>+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2</m:t>
              </m:r>
            </m:sup>
          </m:sSup>
        </m:oMath>
      </m:oMathPara>
    </w:p>
    <w:p w14:paraId="5FAFDEE8" w14:textId="43B4AE95" w:rsidR="00266797" w:rsidRPr="00385AAA" w:rsidRDefault="005D05E1" w:rsidP="00736C62">
      <w:pPr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We see that 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</w:rPr>
            <m:t xml:space="preserve">, and 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color w:val="2D3B45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color w:val="2D3B45"/>
                </w:rPr>
                <m:t>a</m:t>
              </m:r>
            </m:sup>
          </m:sSup>
          <m:r>
            <w:rPr>
              <w:rFonts w:ascii="Cambria Math" w:hAnsi="Cambria Math" w:cstheme="minorHAnsi"/>
              <w:color w:val="2D3B45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color w:val="2D3B45"/>
                    </w:rPr>
                    <m:t>3/2</m:t>
                  </m:r>
                </m:sub>
              </m:sSub>
              <m:r>
                <w:rPr>
                  <w:rFonts w:ascii="Cambria Math" w:hAnsi="Cambria Math" w:cstheme="minorHAnsi"/>
                  <w:color w:val="2D3B45"/>
                </w:rPr>
                <m:t>2</m:t>
              </m:r>
            </m:sup>
          </m:sSup>
        </m:oMath>
      </m:oMathPara>
    </w:p>
    <w:p w14:paraId="0DEE9ECC" w14:textId="7D16481C" w:rsidR="005D05E1" w:rsidRPr="00B41E9E" w:rsidRDefault="00B41E9E" w:rsidP="00AF405B">
      <w:pPr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eastAsiaTheme="minorEastAsia" w:hAnsi="Cambria Math" w:cstheme="minorHAnsi"/>
              <w:color w:val="2D3B45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 xml:space="preserve">= </m:t>
          </m:r>
          <m:r>
            <m:rPr>
              <m:sty m:val="p"/>
            </m:rP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Ω</m:t>
          </m:r>
          <m:r>
            <m:rPr>
              <m:sty m:val="p"/>
            </m:rP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(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color w:val="2D3B45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color w:val="2D3B45"/>
                </w:rPr>
                <m:t>a</m:t>
              </m:r>
              <m:r>
                <w:rPr>
                  <w:rFonts w:ascii="Cambria Math" w:hAnsi="Cambria Math" w:cstheme="minorHAnsi"/>
                  <w:color w:val="2D3B45"/>
                </w:rPr>
                <m:t>+ε</m:t>
              </m:r>
            </m:sup>
          </m:sSup>
          <m:r>
            <w:rPr>
              <w:rFonts w:ascii="Cambria Math" w:eastAsiaTheme="minorEastAsia" w:hAnsi="Cambria Math" w:cstheme="minorHAnsi"/>
              <w:color w:val="2D3B45"/>
            </w:rPr>
            <m:t xml:space="preserve">) </m:t>
          </m:r>
        </m:oMath>
      </m:oMathPara>
    </w:p>
    <w:p w14:paraId="5AD95594" w14:textId="6F38B27C" w:rsidR="00B41E9E" w:rsidRPr="005D05E1" w:rsidRDefault="00B41E9E" w:rsidP="00AF405B">
      <w:pPr>
        <w:rPr>
          <w:rFonts w:eastAsiaTheme="minorEastAsia" w:cstheme="minorHAnsi"/>
          <w:bCs/>
          <w:color w:val="2D3B45"/>
        </w:rPr>
      </w:pPr>
      <m:oMathPara>
        <m:oMath>
          <m:r>
            <w:rPr>
              <w:rFonts w:ascii="Cambria Math" w:eastAsiaTheme="minorEastAsia" w:hAnsi="Cambria Math" w:cstheme="minorHAnsi"/>
              <w:color w:val="2D3B45"/>
            </w:rPr>
            <m:t>when 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2D3B45"/>
            </w:rPr>
            <m:t xml:space="preserve">≥ 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</w:rPr>
            <m:t>,</m:t>
          </m:r>
        </m:oMath>
      </m:oMathPara>
    </w:p>
    <w:p w14:paraId="62F9CC96" w14:textId="77777777" w:rsidR="005D05E1" w:rsidRPr="005D05E1" w:rsidRDefault="005D05E1" w:rsidP="00AF405B">
      <w:pPr>
        <w:rPr>
          <w:rFonts w:eastAsiaTheme="minorEastAsia" w:cstheme="minorHAnsi"/>
          <w:b/>
          <w:bCs/>
          <w:color w:val="202124"/>
          <w:highlight w:val="yellow"/>
          <w:shd w:val="clear" w:color="auto" w:fill="FFFFFF"/>
        </w:rPr>
      </w:pPr>
    </w:p>
    <w:p w14:paraId="302385AC" w14:textId="72578DAC" w:rsidR="006E69C7" w:rsidRPr="006E69C7" w:rsidRDefault="006E69C7" w:rsidP="00AF405B">
      <w:pPr>
        <w:rPr>
          <w:rFonts w:eastAsiaTheme="minorEastAsia" w:cstheme="minorHAnsi"/>
          <w:bCs/>
          <w:color w:val="2D3B45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w:rPr>
              <w:rFonts w:ascii="Cambria Math" w:eastAsiaTheme="minorEastAsia" w:hAnsi="Cambria Math" w:cstheme="minorHAnsi"/>
              <w:color w:val="2D3B45"/>
            </w:rPr>
            <m:t>Therefore T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color w:val="2D3B45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 xml:space="preserve">= </m:t>
          </m:r>
          <m:r>
            <w:rPr>
              <w:rStyle w:val="mjxassistivemathml"/>
              <w:rFonts w:ascii="Cambria Math" w:hAnsi="Cambria Math" w:cstheme="minorHAnsi"/>
              <w:color w:val="2D3B45"/>
              <w:bdr w:val="none" w:sz="0" w:space="0" w:color="auto" w:frame="1"/>
            </w:rPr>
            <m:t>θ</m:t>
          </m:r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Cambria Math"/>
                  <w:i/>
                  <w:color w:val="202124"/>
                  <w:highlight w:val="yellow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)</m:t>
          </m:r>
          <m: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</m:t>
          </m:r>
        </m:oMath>
      </m:oMathPara>
    </w:p>
    <w:p w14:paraId="35A8C4BE" w14:textId="77777777" w:rsidR="006E69C7" w:rsidRPr="006E69C7" w:rsidRDefault="006E69C7" w:rsidP="00AF405B">
      <w:pPr>
        <w:rPr>
          <w:rFonts w:eastAsiaTheme="minorEastAsia" w:cstheme="minorHAnsi"/>
          <w:bCs/>
          <w:color w:val="2D3B45"/>
        </w:rPr>
      </w:pPr>
    </w:p>
    <w:p w14:paraId="7C7DE7EF" w14:textId="1C29AD9C" w:rsidR="00FD61DD" w:rsidRPr="006D1BCA" w:rsidRDefault="00FD61DD" w:rsidP="00EF6809">
      <w:pPr>
        <w:rPr>
          <w:rFonts w:cstheme="minorHAnsi"/>
          <w:bCs/>
          <w:sz w:val="20"/>
          <w:szCs w:val="20"/>
        </w:rPr>
      </w:pPr>
    </w:p>
    <w:p w14:paraId="073948C1" w14:textId="60D8EC0D" w:rsidR="00F23BD4" w:rsidRDefault="00F23BD4" w:rsidP="007C73AE">
      <w:pPr>
        <w:rPr>
          <w:rFonts w:cstheme="minorHAnsi"/>
          <w:sz w:val="20"/>
          <w:szCs w:val="20"/>
        </w:rPr>
      </w:pPr>
    </w:p>
    <w:p w14:paraId="365C2A0A" w14:textId="77777777" w:rsidR="00F23BD4" w:rsidRPr="00F23BD4" w:rsidRDefault="00F23BD4" w:rsidP="00EF6809">
      <w:pPr>
        <w:rPr>
          <w:rFonts w:cstheme="minorHAnsi"/>
          <w:sz w:val="20"/>
          <w:szCs w:val="20"/>
        </w:rPr>
      </w:pPr>
    </w:p>
    <w:p w14:paraId="4D429544" w14:textId="2C30842D" w:rsidR="00EF6809" w:rsidRDefault="00EF6809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5C4B6AEB" w14:textId="7305EA78" w:rsidR="00E04C82" w:rsidRDefault="00E04C82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4500FF98" w14:textId="525A49C0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6CCC3B4A" w14:textId="720B7F57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E211761" w14:textId="168AB7F0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62BF218A" w14:textId="5976A38B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76CE15D" w14:textId="670E8CC4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43B2F31" w14:textId="77777777" w:rsidR="00BF5368" w:rsidRDefault="00BF536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5955671B" w14:textId="13F71ADF" w:rsidR="00E04C82" w:rsidRDefault="00E04C82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09CEA865" w14:textId="581ED3D3" w:rsidR="00266797" w:rsidRDefault="0026679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1B13B24" w14:textId="7736A6B9" w:rsidR="00266797" w:rsidRDefault="0026679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7E738A0C" w14:textId="77777777" w:rsidR="00E04C82" w:rsidRPr="00EF6809" w:rsidRDefault="00E04C82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14BA47CA" w14:textId="2A7C38D9" w:rsidR="00EF6809" w:rsidRPr="00EF6809" w:rsidRDefault="00EF6809" w:rsidP="00EF680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Style w:val="Strong"/>
          <w:rFonts w:asciiTheme="minorHAnsi" w:hAnsiTheme="minorHAnsi" w:cstheme="minorHAnsi"/>
          <w:color w:val="2D3B45"/>
        </w:rPr>
        <w:t>Problem 2 (5 points)</w:t>
      </w:r>
      <w:r w:rsidR="00564192">
        <w:rPr>
          <w:rStyle w:val="Strong"/>
          <w:rFonts w:asciiTheme="minorHAnsi" w:hAnsiTheme="minorHAnsi" w:cstheme="minorHAnsi"/>
          <w:color w:val="2D3B45"/>
        </w:rPr>
        <w:t>:</w:t>
      </w:r>
    </w:p>
    <w:p w14:paraId="39707316" w14:textId="68544440" w:rsidR="00EF6809" w:rsidRPr="00955079" w:rsidRDefault="00EF6809" w:rsidP="009550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Fonts w:asciiTheme="minorHAnsi" w:hAnsiTheme="minorHAnsi" w:cstheme="minorHAnsi"/>
          <w:b/>
          <w:bCs/>
          <w:color w:val="2D3B45"/>
        </w:rPr>
        <w:t xml:space="preserve">Give asymptotic upper and lower bounds for the </w:t>
      </w:r>
      <w:r w:rsidR="00FF4DEA" w:rsidRPr="00EF6809">
        <w:rPr>
          <w:rFonts w:asciiTheme="minorHAnsi" w:hAnsiTheme="minorHAnsi" w:cstheme="minorHAnsi"/>
          <w:b/>
          <w:bCs/>
          <w:color w:val="2D3B45"/>
        </w:rPr>
        <w:t>recurrence</w:t>
      </w:r>
      <w:r w:rsidR="008A34B9">
        <w:rPr>
          <w:rFonts w:asciiTheme="minorHAnsi" w:hAnsiTheme="minorHAnsi" w:cstheme="minorHAnsi"/>
          <w:b/>
          <w:bCs/>
          <w:color w:val="2D3B45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>=3</m:t>
        </m:r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color w:val="2D3B45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D3B45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D3B45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 xml:space="preserve">+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log n</m:t>
            </m:r>
          </m:den>
        </m:f>
      </m:oMath>
      <w:r w:rsidR="008A34B9">
        <w:rPr>
          <w:rFonts w:asciiTheme="minorHAnsi" w:hAnsiTheme="minorHAnsi" w:cstheme="minorHAnsi"/>
          <w:b/>
          <w:bCs/>
          <w:color w:val="2D3B45"/>
        </w:rPr>
        <w:t xml:space="preserve">. </w:t>
      </w:r>
      <w:r w:rsidRPr="00EF6809">
        <w:rPr>
          <w:rFonts w:asciiTheme="minorHAnsi" w:hAnsiTheme="minorHAnsi" w:cstheme="minorHAnsi"/>
          <w:b/>
          <w:bCs/>
          <w:color w:val="2D3B45"/>
        </w:rPr>
        <w:t>Justify your answer. </w:t>
      </w:r>
    </w:p>
    <w:p w14:paraId="65A3102D" w14:textId="77777777" w:rsidR="00955079" w:rsidRPr="00955079" w:rsidRDefault="00955079" w:rsidP="00EF6809">
      <w:pPr>
        <w:rPr>
          <w:rFonts w:eastAsia="Times New Roman" w:cstheme="minorHAnsi"/>
          <w:sz w:val="20"/>
          <w:szCs w:val="20"/>
        </w:rPr>
      </w:pPr>
    </w:p>
    <w:p w14:paraId="040A2CFD" w14:textId="594647A0" w:rsidR="005B1166" w:rsidRPr="00997B55" w:rsidRDefault="00997B55" w:rsidP="00EF6809">
      <w:pPr>
        <w:rPr>
          <w:rFonts w:eastAsia="Times New Roman" w:cstheme="minorHAnsi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Using the Master Theorem:</m:t>
          </m:r>
        </m:oMath>
      </m:oMathPara>
    </w:p>
    <w:p w14:paraId="54321C5C" w14:textId="21ADA573" w:rsidR="00955079" w:rsidRPr="00997B55" w:rsidRDefault="00955079" w:rsidP="00955079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=aT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b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, where a≥1, b≥1, f is asymptotically positive</m:t>
          </m:r>
        </m:oMath>
      </m:oMathPara>
    </w:p>
    <w:p w14:paraId="1DB0F011" w14:textId="34CCE3D7" w:rsidR="00997B55" w:rsidRPr="00955079" w:rsidRDefault="00997B55" w:rsidP="00997B55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a=3, b=2, d=1</m:t>
          </m:r>
        </m:oMath>
      </m:oMathPara>
    </w:p>
    <w:p w14:paraId="6FD7050F" w14:textId="5FFC3212" w:rsidR="00955079" w:rsidRPr="00997B55" w:rsidRDefault="00997B55" w:rsidP="00955079">
      <w:pPr>
        <w:jc w:val="center"/>
        <w:rPr>
          <w:rFonts w:eastAsia="Times New Roman" w:cstheme="minorHAnsi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Case #1:    d&gt;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137BD535" w14:textId="3F270D9F" w:rsidR="00FD709A" w:rsidRPr="00FD709A" w:rsidRDefault="00FD709A" w:rsidP="00955079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 θ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   when d&gt;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296597BB" w14:textId="6816B47E" w:rsidR="00DF2304" w:rsidRPr="00997B55" w:rsidRDefault="00997B55" w:rsidP="00955079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ϵ θ(f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)</m:t>
          </m:r>
        </m:oMath>
      </m:oMathPara>
    </w:p>
    <w:p w14:paraId="1FC38B71" w14:textId="04E1A789" w:rsidR="00997B55" w:rsidRPr="00997B55" w:rsidRDefault="00997B55" w:rsidP="00997B55">
      <w:pPr>
        <w:jc w:val="center"/>
        <w:rPr>
          <w:rFonts w:eastAsia="Times New Roman" w:cstheme="minorHAnsi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Case #2:    d=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5DF58B44" w14:textId="56BB3CC2" w:rsidR="00997B55" w:rsidRPr="00FD709A" w:rsidRDefault="00997B55" w:rsidP="00997B55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 θ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d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e>
              </m:func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   when d=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21FD98CE" w14:textId="7726F90B" w:rsidR="00997B55" w:rsidRPr="00DF2304" w:rsidRDefault="00997B55" w:rsidP="00997B55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Therefore, 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ϵ θ(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d</m:t>
              </m:r>
            </m:sup>
          </m:sSup>
          <m:func>
            <m:func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func>
          <m:r>
            <w:rPr>
              <w:rFonts w:ascii="Cambria Math" w:eastAsia="Times New Roman" w:hAnsi="Cambria Math" w:cstheme="minorHAnsi"/>
              <w:sz w:val="20"/>
              <w:szCs w:val="20"/>
            </w:rPr>
            <m:t>)</m:t>
          </m:r>
        </m:oMath>
      </m:oMathPara>
    </w:p>
    <w:p w14:paraId="175B282D" w14:textId="4F2C82B0" w:rsidR="00300A92" w:rsidRPr="00997B55" w:rsidRDefault="00300A92" w:rsidP="00300A92">
      <w:pPr>
        <w:jc w:val="center"/>
        <w:rPr>
          <w:rFonts w:eastAsia="Times New Roman" w:cstheme="minorHAnsi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Case #3:    d&lt;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1F21170D" w14:textId="6B0F145F" w:rsidR="00300A92" w:rsidRPr="00FD709A" w:rsidRDefault="00300A92" w:rsidP="00300A92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 θ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a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   when d&lt;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</w:rPr>
            <m:t>a</m:t>
          </m:r>
        </m:oMath>
      </m:oMathPara>
    </w:p>
    <w:p w14:paraId="537E09E4" w14:textId="6F93EEBD" w:rsidR="00300A92" w:rsidRPr="00DF2304" w:rsidRDefault="00300A92" w:rsidP="00300A92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 ϵ θ(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</w:rPr>
            <m:t>)</m:t>
          </m:r>
        </m:oMath>
      </m:oMathPara>
    </w:p>
    <w:p w14:paraId="3F8656FA" w14:textId="1AFAB773" w:rsidR="00997B55" w:rsidRPr="00A94EC8" w:rsidRDefault="00300A92" w:rsidP="00955079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>=3T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logn</m:t>
              </m:r>
            </m:den>
          </m:f>
        </m:oMath>
      </m:oMathPara>
    </w:p>
    <w:p w14:paraId="1F5C689B" w14:textId="5998C1B9" w:rsidR="00A94EC8" w:rsidRDefault="00A94EC8" w:rsidP="00A94EC8">
      <w:pPr>
        <w:jc w:val="center"/>
        <w:rPr>
          <w:rFonts w:eastAsia="Times New Roman" w:cstheme="minorHAnsi"/>
          <w:sz w:val="20"/>
          <w:szCs w:val="20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</w:rPr>
          <m:t>When a=3, b=2, and f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n</m:t>
            </m:r>
          </m:num>
          <m:den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n</m:t>
                </m:r>
              </m:e>
            </m:func>
          </m:den>
        </m:f>
      </m:oMath>
      <w:r>
        <w:rPr>
          <w:rFonts w:eastAsia="Times New Roman" w:cstheme="minorHAnsi"/>
          <w:sz w:val="20"/>
          <w:szCs w:val="20"/>
        </w:rPr>
        <w:t xml:space="preserve"> &lt; n</w:t>
      </w:r>
    </w:p>
    <w:p w14:paraId="544CAACD" w14:textId="1FC88E3E" w:rsidR="00A94EC8" w:rsidRPr="00A94EC8" w:rsidRDefault="008A186C" w:rsidP="00A94EC8">
      <w:pPr>
        <w:jc w:val="center"/>
        <w:rPr>
          <w:rFonts w:eastAsia="Times New Roman" w:cstheme="minorHAnsi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w:rPr>
              <w:rFonts w:ascii="Cambria Math" w:eastAsia="Times New Roman" w:hAnsi="Cambria Math" w:cstheme="minorHAnsi"/>
              <w:sz w:val="20"/>
              <w:szCs w:val="20"/>
              <w:highlight w:val="yellow"/>
            </w:rPr>
            <m:t>We can say that 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highlight w:val="yellow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highlight w:val="yellow"/>
            </w:rPr>
            <m:t>= θ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highlight w:val="yellow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highlight w:val="yellow"/>
            </w:rPr>
            <m:t>, and using case #1, 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highlight w:val="yellow"/>
                </w:rPr>
                <m:t>n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highlight w:val="yellow"/>
            </w:rPr>
            <m:t xml:space="preserve"> ϵ θ(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highlight w:val="yellow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0"/>
                  <w:szCs w:val="20"/>
                  <w:highlight w:val="yellow"/>
                </w:rPr>
                <m:t>3</m:t>
              </m:r>
            </m:sup>
          </m:sSup>
          <m:r>
            <w:rPr>
              <w:rFonts w:ascii="Cambria Math" w:eastAsia="Times New Roman" w:hAnsi="Cambria Math" w:cstheme="minorHAnsi"/>
              <w:sz w:val="20"/>
              <w:szCs w:val="20"/>
              <w:highlight w:val="yellow"/>
            </w:rPr>
            <m:t>)</m:t>
          </m:r>
        </m:oMath>
      </m:oMathPara>
    </w:p>
    <w:p w14:paraId="594D104A" w14:textId="4D16E408" w:rsidR="00EF6809" w:rsidRDefault="00EF6809" w:rsidP="00EF6809">
      <w:pPr>
        <w:rPr>
          <w:rFonts w:cstheme="minorHAnsi"/>
          <w:sz w:val="20"/>
          <w:szCs w:val="20"/>
        </w:rPr>
      </w:pPr>
    </w:p>
    <w:p w14:paraId="0236E578" w14:textId="0F0DE8EA" w:rsidR="00266797" w:rsidRDefault="00266797" w:rsidP="00EF6809">
      <w:pPr>
        <w:rPr>
          <w:rFonts w:cstheme="minorHAnsi"/>
          <w:sz w:val="20"/>
          <w:szCs w:val="20"/>
        </w:rPr>
      </w:pPr>
    </w:p>
    <w:p w14:paraId="23AD14F4" w14:textId="4209AB1C" w:rsidR="00266797" w:rsidRDefault="00266797" w:rsidP="00EF6809">
      <w:pPr>
        <w:rPr>
          <w:rFonts w:cstheme="minorHAnsi"/>
          <w:sz w:val="20"/>
          <w:szCs w:val="20"/>
        </w:rPr>
      </w:pPr>
    </w:p>
    <w:p w14:paraId="07F61C2E" w14:textId="07A3BD5F" w:rsidR="00266797" w:rsidRDefault="00266797" w:rsidP="00EF6809">
      <w:pPr>
        <w:rPr>
          <w:rFonts w:cstheme="minorHAnsi"/>
          <w:sz w:val="20"/>
          <w:szCs w:val="20"/>
        </w:rPr>
      </w:pPr>
    </w:p>
    <w:p w14:paraId="2FA4A2E1" w14:textId="5A096282" w:rsidR="00266797" w:rsidRDefault="00266797" w:rsidP="00EF6809">
      <w:pPr>
        <w:rPr>
          <w:rFonts w:cstheme="minorHAnsi"/>
          <w:sz w:val="20"/>
          <w:szCs w:val="20"/>
        </w:rPr>
      </w:pPr>
    </w:p>
    <w:p w14:paraId="35150E16" w14:textId="03CA3B50" w:rsidR="00266797" w:rsidRDefault="00266797" w:rsidP="00EF6809">
      <w:pPr>
        <w:rPr>
          <w:rFonts w:cstheme="minorHAnsi"/>
          <w:sz w:val="20"/>
          <w:szCs w:val="20"/>
        </w:rPr>
      </w:pPr>
    </w:p>
    <w:p w14:paraId="00520CF6" w14:textId="66C7E2E0" w:rsidR="00266797" w:rsidRDefault="00266797" w:rsidP="00EF6809">
      <w:pPr>
        <w:rPr>
          <w:rFonts w:cstheme="minorHAnsi"/>
          <w:sz w:val="20"/>
          <w:szCs w:val="20"/>
        </w:rPr>
      </w:pPr>
    </w:p>
    <w:p w14:paraId="1D579D58" w14:textId="453C0565" w:rsidR="00266797" w:rsidRDefault="00266797" w:rsidP="00EF6809">
      <w:pPr>
        <w:rPr>
          <w:rFonts w:cstheme="minorHAnsi"/>
          <w:sz w:val="20"/>
          <w:szCs w:val="20"/>
        </w:rPr>
      </w:pPr>
    </w:p>
    <w:p w14:paraId="2AA7D806" w14:textId="041719FA" w:rsidR="00266797" w:rsidRDefault="00266797" w:rsidP="00EF6809">
      <w:pPr>
        <w:rPr>
          <w:rFonts w:cstheme="minorHAnsi"/>
          <w:sz w:val="20"/>
          <w:szCs w:val="20"/>
        </w:rPr>
      </w:pPr>
    </w:p>
    <w:p w14:paraId="054C3D5A" w14:textId="58DA5BA4" w:rsidR="00266797" w:rsidRDefault="00266797" w:rsidP="00EF6809">
      <w:pPr>
        <w:rPr>
          <w:rFonts w:cstheme="minorHAnsi"/>
          <w:sz w:val="20"/>
          <w:szCs w:val="20"/>
        </w:rPr>
      </w:pPr>
    </w:p>
    <w:p w14:paraId="4BFA9A63" w14:textId="6801B2CF" w:rsidR="00266797" w:rsidRDefault="00266797" w:rsidP="00EF6809">
      <w:pPr>
        <w:rPr>
          <w:rFonts w:cstheme="minorHAnsi"/>
          <w:sz w:val="20"/>
          <w:szCs w:val="20"/>
        </w:rPr>
      </w:pPr>
    </w:p>
    <w:p w14:paraId="161372A8" w14:textId="77777777" w:rsidR="00266797" w:rsidRPr="00955079" w:rsidRDefault="00266797" w:rsidP="00EF6809">
      <w:pPr>
        <w:rPr>
          <w:rFonts w:cstheme="minorHAnsi"/>
          <w:sz w:val="20"/>
          <w:szCs w:val="20"/>
        </w:rPr>
      </w:pPr>
    </w:p>
    <w:p w14:paraId="185AA8AA" w14:textId="7A9DB3D2" w:rsidR="00EF6809" w:rsidRPr="00EF6809" w:rsidRDefault="00EF6809" w:rsidP="00EF680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Style w:val="Strong"/>
          <w:rFonts w:asciiTheme="minorHAnsi" w:hAnsiTheme="minorHAnsi" w:cstheme="minorHAnsi"/>
          <w:color w:val="2D3B45"/>
        </w:rPr>
        <w:t>Problem 3 (10 = 5 + 5 points)</w:t>
      </w:r>
      <w:r w:rsidR="00564192">
        <w:rPr>
          <w:rStyle w:val="Strong"/>
          <w:rFonts w:asciiTheme="minorHAnsi" w:hAnsiTheme="minorHAnsi" w:cstheme="minorHAnsi"/>
          <w:color w:val="2D3B45"/>
        </w:rPr>
        <w:t>:</w:t>
      </w:r>
    </w:p>
    <w:p w14:paraId="5A0D9E3F" w14:textId="51A5AD15" w:rsidR="007C73AE" w:rsidRDefault="00EF6809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  <w:r w:rsidRPr="00EF6809">
        <w:rPr>
          <w:rFonts w:asciiTheme="minorHAnsi" w:hAnsiTheme="minorHAnsi" w:cstheme="minorHAnsi"/>
          <w:b/>
          <w:bCs/>
          <w:color w:val="2D3B45"/>
        </w:rPr>
        <w:t>Give asymptotic upper and lower bounds for each of the following recurrences. Justify your answer.</w:t>
      </w:r>
      <w:r w:rsidRPr="00EF6809">
        <w:rPr>
          <w:rFonts w:asciiTheme="minorHAnsi" w:hAnsiTheme="minorHAnsi" w:cstheme="minorHAnsi"/>
          <w:b/>
          <w:bCs/>
          <w:color w:val="2D3B45"/>
        </w:rPr>
        <w:br/>
        <w:t>(a) </w:t>
      </w:r>
      <m:oMath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  <w:color w:val="2D3B4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D3B45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>+n</m:t>
        </m:r>
      </m:oMath>
    </w:p>
    <w:p w14:paraId="5BEDDAB7" w14:textId="4EEC8163" w:rsidR="00E04C82" w:rsidRDefault="00E04C82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395290A8" w14:textId="2F844770" w:rsidR="003432FC" w:rsidRDefault="003432FC" w:rsidP="00EF680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color w:val="2D3B45"/>
          <w:bdr w:val="none" w:sz="0" w:space="0" w:color="auto" w:frame="1"/>
        </w:rPr>
      </w:pPr>
    </w:p>
    <w:p w14:paraId="5C4D02B3" w14:textId="01D142D0" w:rsidR="00DB65CC" w:rsidRPr="00DB65CC" w:rsidRDefault="00DB65CC" w:rsidP="00DB65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rad>
          <m:r>
            <w:rPr>
              <w:rFonts w:ascii="Cambria Math" w:hAnsi="Cambria Math" w:cstheme="minorHAnsi"/>
              <w:color w:val="2D3B45"/>
            </w:rPr>
            <m:t>*</m:t>
          </m:r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</m:rad>
            </m:e>
          </m:d>
          <m:r>
            <w:rPr>
              <w:rFonts w:ascii="Cambria Math" w:hAnsi="Cambria Math" w:cstheme="minorHAnsi"/>
              <w:color w:val="2D3B45"/>
            </w:rPr>
            <m:t>+n</m:t>
          </m:r>
        </m:oMath>
      </m:oMathPara>
    </w:p>
    <w:p w14:paraId="00C5C64F" w14:textId="77777777" w:rsidR="00BA1CE4" w:rsidRPr="00DB65CC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D3B45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2D3B4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2D3B45"/>
            </w:rPr>
            <m:t>*</m:t>
          </m:r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theme="minorHAnsi"/>
              <w:color w:val="2D3B45"/>
            </w:rPr>
            <m:t>+n</m:t>
          </m:r>
        </m:oMath>
      </m:oMathPara>
    </w:p>
    <w:p w14:paraId="59014E8C" w14:textId="77777777" w:rsidR="00BA1CE4" w:rsidRPr="00DB65CC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D3B45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2D3B45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2D3B45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  <w:color w:val="2D3B45"/>
                </w:rPr>
                <m:t>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color w:val="2D3B4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hAnsi="Cambria Math" w:cstheme="minorHAnsi"/>
              <w:color w:val="2D3B45"/>
            </w:rPr>
            <m:t>+n</m:t>
          </m:r>
        </m:oMath>
      </m:oMathPara>
    </w:p>
    <w:p w14:paraId="6E829C12" w14:textId="77777777" w:rsidR="00BA1CE4" w:rsidRPr="00DB65CC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D3B45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2D3B45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2D3B45"/>
            </w:rPr>
            <m:t>*T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theme="minorHAnsi"/>
              <w:color w:val="2D3B45"/>
            </w:rPr>
            <m:t>+</m:t>
          </m:r>
          <m:r>
            <w:rPr>
              <w:rFonts w:ascii="Cambria Math" w:hAnsi="Cambria Math" w:cstheme="minorHAnsi"/>
              <w:color w:val="2D3B45"/>
            </w:rPr>
            <m:t>2</m:t>
          </m:r>
          <m:r>
            <w:rPr>
              <w:rFonts w:ascii="Cambria Math" w:hAnsi="Cambria Math" w:cstheme="minorHAnsi"/>
              <w:color w:val="2D3B45"/>
            </w:rPr>
            <m:t>n</m:t>
          </m:r>
        </m:oMath>
      </m:oMathPara>
    </w:p>
    <w:p w14:paraId="06A8A3FE" w14:textId="77777777" w:rsidR="00BA1CE4" w:rsidRPr="00DB65CC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D3B45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color w:val="2D3B45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2D3B45"/>
            </w:rPr>
            <m:t>*T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8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theme="minorHAnsi"/>
              <w:color w:val="2D3B45"/>
            </w:rPr>
            <m:t>+</m:t>
          </m:r>
          <m:r>
            <w:rPr>
              <w:rFonts w:ascii="Cambria Math" w:hAnsi="Cambria Math" w:cstheme="minorHAnsi"/>
              <w:color w:val="2D3B45"/>
            </w:rPr>
            <m:t>3</m:t>
          </m:r>
          <m:r>
            <w:rPr>
              <w:rFonts w:ascii="Cambria Math" w:hAnsi="Cambria Math" w:cstheme="minorHAnsi"/>
              <w:color w:val="2D3B45"/>
            </w:rPr>
            <m:t>n</m:t>
          </m:r>
        </m:oMath>
      </m:oMathPara>
    </w:p>
    <w:p w14:paraId="5D3E6736" w14:textId="3384AE1A" w:rsidR="00BA1CE4" w:rsidRPr="00BA1CE4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 w:cstheme="minorHAnsi"/>
                      <w:color w:val="2D3B45"/>
                    </w:rPr>
                    <m:t>k</m:t>
                  </m:r>
                </m:sup>
              </m:sSup>
            </m:sup>
          </m:sSup>
          <m:r>
            <w:rPr>
              <w:rFonts w:ascii="Cambria Math" w:hAnsi="Cambria Math" w:cstheme="minorHAnsi"/>
              <w:color w:val="2D3B45"/>
            </w:rPr>
            <m:t>*T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2D3B4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D3B45"/>
                            </w:rPr>
                            <m:t>2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k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theme="minorHAnsi"/>
              <w:color w:val="2D3B45"/>
            </w:rPr>
            <m:t>+</m:t>
          </m:r>
          <m:r>
            <w:rPr>
              <w:rFonts w:ascii="Cambria Math" w:hAnsi="Cambria Math" w:cstheme="minorHAnsi"/>
              <w:color w:val="2D3B45"/>
            </w:rPr>
            <m:t>k</m:t>
          </m:r>
          <m:r>
            <w:rPr>
              <w:rFonts w:ascii="Cambria Math" w:hAnsi="Cambria Math" w:cstheme="minorHAnsi"/>
              <w:color w:val="2D3B45"/>
            </w:rPr>
            <m:t>n</m:t>
          </m:r>
        </m:oMath>
      </m:oMathPara>
    </w:p>
    <w:p w14:paraId="0417F3F1" w14:textId="270F3626" w:rsidR="00BA1CE4" w:rsidRPr="00BA1CE4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 xml:space="preserve">In the event that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D3B45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 w:cstheme="minorHAnsi"/>
                      <w:color w:val="2D3B45"/>
                    </w:rPr>
                    <m:t>k</m:t>
                  </m:r>
                </m:sup>
              </m:sSup>
            </m:sup>
          </m:sSup>
          <m:r>
            <w:rPr>
              <w:rFonts w:ascii="Cambria Math" w:hAnsi="Cambria Math" w:cstheme="minorHAnsi"/>
              <w:color w:val="2D3B45"/>
            </w:rPr>
            <m:t>is less than 2, then k&gt;</m:t>
          </m:r>
          <m:func>
            <m:func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</m:func>
            </m:e>
          </m:func>
        </m:oMath>
      </m:oMathPara>
    </w:p>
    <w:p w14:paraId="0D9D20F5" w14:textId="3E948F48" w:rsidR="00BA1CE4" w:rsidRPr="00BA1CE4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T</m:t>
          </m:r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herefore,</m:t>
          </m:r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 xml:space="preserve"> T</m:t>
          </m:r>
          <m:d>
            <m:dPr>
              <m:ctrlPr>
                <w:rPr>
                  <w:rFonts w:ascii="Cambria Math" w:hAnsi="Cambria Math" w:cs="Cambria Math"/>
                  <w:i/>
                  <w:color w:val="2021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n</m:t>
              </m:r>
            </m:e>
          </m:d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=</m:t>
          </m:r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 xml:space="preserve"> θ(n</m:t>
          </m:r>
          <m:func>
            <m:funcPr>
              <m:ctrlPr>
                <w:rPr>
                  <w:rFonts w:ascii="Cambria Math" w:hAnsi="Cambria Math" w:cs="Cambria Math"/>
                  <w:i/>
                  <w:color w:val="202124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Cambria Math"/>
                      <w:i/>
                      <w:color w:val="202124"/>
                      <w:highlight w:val="yellow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highlight w:val="yellow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color w:val="202124"/>
                      <w:highlight w:val="yellow"/>
                      <w:shd w:val="clear" w:color="auto" w:fill="FFFFFF"/>
                    </w:rPr>
                    <m:t>n)</m:t>
                  </m:r>
                </m:e>
              </m:func>
            </m:e>
          </m:func>
        </m:oMath>
      </m:oMathPara>
    </w:p>
    <w:p w14:paraId="1356B919" w14:textId="1216A7C3" w:rsidR="00BA1CE4" w:rsidRDefault="00BA1CE4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0A2EA841" w14:textId="3AF972DF" w:rsidR="00C07068" w:rsidRDefault="00C07068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0EB8A3C4" w14:textId="77777777" w:rsidR="00C07068" w:rsidRDefault="00C07068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3D4FEB7C" w14:textId="03824647" w:rsidR="00C57E6D" w:rsidRPr="00C57E6D" w:rsidRDefault="00C57E6D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Alternatively we can also say that</m:t>
          </m:r>
        </m:oMath>
      </m:oMathPara>
    </w:p>
    <w:p w14:paraId="37CEBF80" w14:textId="409D158B" w:rsidR="00C57E6D" w:rsidRPr="00C57E6D" w:rsidRDefault="00C57E6D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fPr>
            <m:num>
              <m:r>
                <w:rPr>
                  <w:rFonts w:ascii="Cambria Math" w:hAnsi="Cambria Math" w:cstheme="minorHAnsi"/>
                  <w:color w:val="2D3B45"/>
                </w:rPr>
                <m:t>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den>
          </m:f>
        </m:oMath>
      </m:oMathPara>
    </w:p>
    <w:p w14:paraId="65504AFD" w14:textId="7B17B2DB" w:rsidR="00C57E6D" w:rsidRPr="00C57E6D" w:rsidRDefault="00C57E6D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In this case, the recurrence now becomes:</m:t>
          </m:r>
        </m:oMath>
      </m:oMathPara>
    </w:p>
    <w:p w14:paraId="573576AA" w14:textId="0A56FFB2" w:rsidR="00C57E6D" w:rsidRPr="00C57E6D" w:rsidRDefault="00C57E6D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=S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</m:rad>
            </m:e>
          </m:d>
          <m:r>
            <w:rPr>
              <w:rFonts w:ascii="Cambria Math" w:hAnsi="Cambria Math" w:cstheme="minorHAnsi"/>
              <w:color w:val="2D3B45"/>
            </w:rPr>
            <m:t>+n</m:t>
          </m:r>
        </m:oMath>
      </m:oMathPara>
    </w:p>
    <w:p w14:paraId="469C0098" w14:textId="439572A5" w:rsidR="00C57E6D" w:rsidRPr="00C57E6D" w:rsidRDefault="00C57E6D" w:rsidP="00BA1C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Via recursion tree, we can see that S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 θ(n</m:t>
          </m:r>
          <m:func>
            <m:func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2D3B4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D3B45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inorHAnsi"/>
                      <w:color w:val="2D3B45"/>
                    </w:rPr>
                    <m:t>n</m:t>
                  </m:r>
                </m:e>
              </m:func>
              <m:r>
                <w:rPr>
                  <w:rFonts w:ascii="Cambria Math" w:hAnsi="Cambria Math" w:cstheme="minorHAnsi"/>
                  <w:color w:val="2D3B45"/>
                </w:rPr>
                <m:t>)</m:t>
              </m:r>
            </m:e>
          </m:func>
        </m:oMath>
      </m:oMathPara>
    </w:p>
    <w:p w14:paraId="5C1A9B34" w14:textId="77777777" w:rsidR="00C57E6D" w:rsidRPr="00BA1CE4" w:rsidRDefault="00C57E6D" w:rsidP="00C57E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T</m:t>
          </m:r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herefore, T</m:t>
          </m:r>
          <m:d>
            <m:dPr>
              <m:ctrlPr>
                <w:rPr>
                  <w:rFonts w:ascii="Cambria Math" w:hAnsi="Cambria Math" w:cs="Cambria Math"/>
                  <w:i/>
                  <w:color w:val="2021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n</m:t>
              </m:r>
            </m:e>
          </m:d>
          <m: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= θ(n</m:t>
          </m:r>
          <m:func>
            <m:funcPr>
              <m:ctrlPr>
                <w:rPr>
                  <w:rFonts w:ascii="Cambria Math" w:hAnsi="Cambria Math" w:cs="Cambria Math"/>
                  <w:i/>
                  <w:color w:val="202124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 w:cs="Cambria Math"/>
                      <w:i/>
                      <w:color w:val="202124"/>
                      <w:highlight w:val="yellow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4"/>
                      <w:highlight w:val="yellow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color w:val="202124"/>
                      <w:highlight w:val="yellow"/>
                      <w:shd w:val="clear" w:color="auto" w:fill="FFFFFF"/>
                    </w:rPr>
                    <m:t>n)</m:t>
                  </m:r>
                </m:e>
              </m:func>
            </m:e>
          </m:func>
        </m:oMath>
      </m:oMathPara>
    </w:p>
    <w:p w14:paraId="67B108ED" w14:textId="64498F20" w:rsidR="007C73AE" w:rsidRDefault="007C73AE" w:rsidP="00EF680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b/>
          <w:bCs/>
          <w:color w:val="2D3B45"/>
          <w:bdr w:val="none" w:sz="0" w:space="0" w:color="auto" w:frame="1"/>
        </w:rPr>
      </w:pPr>
    </w:p>
    <w:p w14:paraId="2A74061A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63A65FD8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28849EBA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1EC7E075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51E36F62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0F083797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1C8680C7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7D6F1179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3FAE23F4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7B2C0236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41FFB137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1EBD53B5" w14:textId="77777777" w:rsidR="009C3F4C" w:rsidRDefault="009C3F4C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4B3450A5" w14:textId="37CDE943" w:rsidR="008E41C0" w:rsidRPr="008E41C0" w:rsidRDefault="00EF6809" w:rsidP="008E41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  <w:r w:rsidRPr="008E41C0">
        <w:rPr>
          <w:rFonts w:asciiTheme="minorHAnsi" w:hAnsiTheme="minorHAnsi" w:cstheme="minorHAnsi"/>
          <w:b/>
          <w:bCs/>
          <w:color w:val="2D3B45"/>
        </w:rPr>
        <w:lastRenderedPageBreak/>
        <w:br/>
        <w:t>(b) </w:t>
      </w:r>
      <m:oMath>
        <m:r>
          <m:rPr>
            <m:sty m:val="bi"/>
          </m:rPr>
          <w:rPr>
            <w:rFonts w:ascii="Cambria Math" w:hAnsi="Cambria Math" w:cstheme="minorHAnsi"/>
            <w:color w:val="2D3B45"/>
          </w:rPr>
          <m:t>T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</w:rPr>
              <m:t>n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</w:rPr>
          <m:t>=3</m:t>
        </m:r>
        <m:r>
          <m:rPr>
            <m:sty m:val="bi"/>
          </m:rPr>
          <w:rPr>
            <w:rFonts w:ascii="Cambria Math" w:hAnsi="Cambria Math" w:cstheme="minorHAnsi"/>
            <w:color w:val="2D3B45"/>
          </w:rPr>
          <m:t>T(n-1)</m:t>
        </m:r>
      </m:oMath>
      <w:r w:rsidR="008E41C0" w:rsidRPr="008E41C0">
        <w:rPr>
          <w:rFonts w:ascii="Cambria Math" w:hAnsi="Cambria Math" w:cstheme="minorHAnsi"/>
          <w:b/>
          <w:bCs/>
          <w:i/>
          <w:color w:val="2D3B45"/>
        </w:rPr>
        <w:br/>
      </w:r>
    </w:p>
    <w:p w14:paraId="69052DF7" w14:textId="3B5ECA5A" w:rsidR="00EF6809" w:rsidRPr="00EF6809" w:rsidRDefault="00EF6809" w:rsidP="00EF68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</w:p>
    <w:p w14:paraId="19C9F7A8" w14:textId="670A584D" w:rsidR="00EF6809" w:rsidRPr="00A048C8" w:rsidRDefault="0036451C" w:rsidP="00A048C8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101FE2" wp14:editId="5F110518">
            <wp:simplePos x="0" y="0"/>
            <wp:positionH relativeFrom="margin">
              <wp:posOffset>4729585</wp:posOffset>
            </wp:positionH>
            <wp:positionV relativeFrom="paragraph">
              <wp:posOffset>271325</wp:posOffset>
            </wp:positionV>
            <wp:extent cx="2123001" cy="1553919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01" cy="15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cstheme="minorHAnsi"/>
            <w:sz w:val="20"/>
            <w:szCs w:val="20"/>
          </w:rPr>
          <m:t>Via Recursion Tree, we can say that:</m:t>
        </m:r>
      </m:oMath>
    </w:p>
    <w:p w14:paraId="1178C21D" w14:textId="0BE77B31" w:rsidR="008E41C0" w:rsidRPr="0036451C" w:rsidRDefault="008E41C0" w:rsidP="008E41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=3T(n-1)</m:t>
          </m:r>
        </m:oMath>
      </m:oMathPara>
    </w:p>
    <w:p w14:paraId="4A6DAD0D" w14:textId="2B708FB5" w:rsidR="0036451C" w:rsidRPr="00C57E6D" w:rsidRDefault="0036451C" w:rsidP="008E41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409A811E" w14:textId="0FAC5689" w:rsidR="0036451C" w:rsidRPr="00C57E6D" w:rsidRDefault="0036451C" w:rsidP="003645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=3T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n-1</m:t>
              </m:r>
            </m:e>
          </m:d>
          <m:r>
            <w:rPr>
              <w:rFonts w:ascii="Cambria Math" w:hAnsi="Cambria Math" w:cstheme="minorHAnsi"/>
              <w:color w:val="2D3B45"/>
            </w:rPr>
            <m:t>+0</m:t>
          </m:r>
        </m:oMath>
      </m:oMathPara>
    </w:p>
    <w:p w14:paraId="1D530128" w14:textId="1A0E241F" w:rsidR="0036451C" w:rsidRDefault="0036451C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6B46494D" w14:textId="77777777" w:rsidR="0036451C" w:rsidRPr="00C57E6D" w:rsidRDefault="0036451C" w:rsidP="003645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</w:rPr>
            <m:t>=T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</w:rPr>
                <m:t>3n-3</m:t>
              </m:r>
            </m:e>
          </m:d>
          <m:r>
            <w:rPr>
              <w:rFonts w:ascii="Cambria Math" w:hAnsi="Cambria Math" w:cstheme="minorHAnsi"/>
              <w:color w:val="2D3B45"/>
            </w:rPr>
            <m:t>+0</m:t>
          </m:r>
        </m:oMath>
      </m:oMathPara>
    </w:p>
    <w:p w14:paraId="2610AAB3" w14:textId="77777777" w:rsidR="0036451C" w:rsidRPr="00C57E6D" w:rsidRDefault="0036451C" w:rsidP="003645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w:rPr>
              <w:rFonts w:ascii="Cambria Math" w:hAnsi="Cambria Math" w:cstheme="minorHAnsi"/>
              <w:color w:val="2D3B45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2D3B45"/>
            </w:rPr>
            <m:t>n+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</w:rPr>
            <m:t>n+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</w:rPr>
            <m:t>n+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</w:rPr>
            <m:t>n+…</m:t>
          </m:r>
        </m:oMath>
      </m:oMathPara>
    </w:p>
    <w:p w14:paraId="244A4084" w14:textId="36A9DDAB" w:rsidR="0036451C" w:rsidRPr="00C57E6D" w:rsidRDefault="00FB10AF" w:rsidP="003645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Therefore,</m:t>
          </m:r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 xml:space="preserve"> </m:t>
          </m:r>
          <m:r>
            <w:rPr>
              <w:rFonts w:ascii="Cambria Math" w:hAnsi="Cambria Math" w:cstheme="minorHAnsi"/>
              <w:color w:val="2D3B45"/>
              <w:highlight w:val="yellow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highlight w:val="yellow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highlight w:val="yellow"/>
                </w:rPr>
                <m:t>n</m:t>
              </m:r>
            </m:e>
          </m:d>
          <m:r>
            <w:rPr>
              <w:rFonts w:ascii="Cambria Math" w:hAnsi="Cambria Math" w:cstheme="minorHAnsi"/>
              <w:color w:val="2D3B45"/>
              <w:highlight w:val="yellow"/>
            </w:rPr>
            <m:t>=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θ</m:t>
          </m:r>
          <m:r>
            <w:rPr>
              <w:rFonts w:ascii="Cambria Math" w:hAnsi="Cambria Math" w:cstheme="minorHAnsi"/>
              <w:color w:val="2D3B45"/>
              <w:highlight w:val="yellow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highlight w:val="yellow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highlight w:val="yellow"/>
                </w:rPr>
                <m:t>n</m:t>
              </m:r>
            </m:sup>
          </m:sSup>
          <m:r>
            <w:rPr>
              <w:rFonts w:ascii="Cambria Math" w:hAnsi="Cambria Math" w:cstheme="minorHAnsi"/>
              <w:color w:val="2D3B45"/>
              <w:highlight w:val="yellow"/>
            </w:rPr>
            <m:t>)</m:t>
          </m:r>
        </m:oMath>
      </m:oMathPara>
    </w:p>
    <w:p w14:paraId="09D37D40" w14:textId="58652299" w:rsidR="008E41C0" w:rsidRDefault="008E41C0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AED2B89" w14:textId="12EA7C69" w:rsidR="00A048C8" w:rsidRDefault="00A048C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48B373FA" w14:textId="114CA3E6" w:rsidR="00A048C8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In addition:</m:t>
          </m:r>
        </m:oMath>
      </m:oMathPara>
    </w:p>
    <w:p w14:paraId="6C4EFCA0" w14:textId="79C165D8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=3(3T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n-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e>
          </m:d>
        </m:oMath>
      </m:oMathPara>
    </w:p>
    <w:p w14:paraId="2139F5FC" w14:textId="712A6BBA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n-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e>
          </m:d>
        </m:oMath>
      </m:oMathPara>
    </w:p>
    <w:p w14:paraId="3D7628DA" w14:textId="5AB4F365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n-3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n-3</m:t>
                  </m:r>
                </m:e>
              </m:d>
            </m:e>
          </m:d>
        </m:oMath>
      </m:oMathPara>
    </w:p>
    <w:p w14:paraId="765E4505" w14:textId="52864922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Given a value k, we can say that</m:t>
          </m:r>
        </m:oMath>
      </m:oMathPara>
    </w:p>
    <w:p w14:paraId="6AEA4CD2" w14:textId="3D68BE6E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n-k</m:t>
                  </m:r>
                </m:e>
              </m:d>
            </m:e>
          </m:d>
        </m:oMath>
      </m:oMathPara>
    </w:p>
    <w:p w14:paraId="3496F41C" w14:textId="1DE766EC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0</m:t>
                  </m:r>
                </m:e>
              </m:d>
            </m:e>
          </m:d>
        </m:oMath>
      </m:oMathPara>
    </w:p>
    <w:p w14:paraId="2D8E73E4" w14:textId="7D08D233" w:rsidR="00FB10AF" w:rsidRPr="00FB10AF" w:rsidRDefault="00FB10AF" w:rsidP="00EF6809">
      <w:pPr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color w:val="202124"/>
              <w:highlight w:val="yellow"/>
              <w:shd w:val="clear" w:color="auto" w:fill="FFFFFF"/>
            </w:rPr>
            <m:t>∴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Therefore, 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 θ(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) </m:t>
          </m:r>
        </m:oMath>
      </m:oMathPara>
    </w:p>
    <w:p w14:paraId="5E665DE9" w14:textId="77777777" w:rsidR="00A048C8" w:rsidRPr="00EF6809" w:rsidRDefault="00A048C8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7419BBE0" w14:textId="21F02610" w:rsidR="00EF6809" w:rsidRDefault="00EF6809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14F0E7F7" w14:textId="2B406206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5FFD3A2C" w14:textId="10AD9A74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6F0B2044" w14:textId="18E1BF86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277D4409" w14:textId="0BA7C445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E214AFB" w14:textId="1E4656B4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0B78F0DD" w14:textId="39BD0DFA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24CDF26F" w14:textId="0BDA5229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518EAD75" w14:textId="69A1550B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6D486448" w14:textId="0D3BFD78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517799DE" w14:textId="7456B91B" w:rsidR="00DC5D77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3E082A62" w14:textId="77777777" w:rsidR="00DC5D77" w:rsidRPr="00EF6809" w:rsidRDefault="00DC5D77" w:rsidP="00EF6809">
      <w:pPr>
        <w:rPr>
          <w:rFonts w:cstheme="minorHAnsi"/>
          <w:color w:val="FFFFFF" w:themeColor="background1"/>
          <w:sz w:val="20"/>
          <w:szCs w:val="20"/>
        </w:rPr>
      </w:pPr>
    </w:p>
    <w:p w14:paraId="4C511DDC" w14:textId="0F087B13" w:rsidR="00EF6809" w:rsidRPr="00EF6809" w:rsidRDefault="00EF6809" w:rsidP="00EF6809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F6809">
        <w:rPr>
          <w:rFonts w:eastAsia="Times New Roman" w:cstheme="minorHAnsi"/>
          <w:b/>
          <w:bCs/>
          <w:color w:val="2D3B45"/>
          <w:sz w:val="24"/>
          <w:szCs w:val="24"/>
        </w:rPr>
        <w:t>Problem 4: Programming Assignment (10 points)</w:t>
      </w:r>
      <w:r w:rsidR="00564192">
        <w:rPr>
          <w:rFonts w:eastAsia="Times New Roman" w:cstheme="minorHAnsi"/>
          <w:b/>
          <w:bCs/>
          <w:color w:val="2D3B45"/>
          <w:sz w:val="24"/>
          <w:szCs w:val="24"/>
        </w:rPr>
        <w:t>:</w:t>
      </w:r>
    </w:p>
    <w:p w14:paraId="5EF34DB9" w14:textId="453BD8D1" w:rsidR="00EF6809" w:rsidRPr="007E3528" w:rsidRDefault="00EF6809" w:rsidP="007E352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Maximum Product Subarray</w:t>
      </w:r>
    </w:p>
    <w:p w14:paraId="36F99304" w14:textId="77777777" w:rsidR="00EF6809" w:rsidRPr="007E3528" w:rsidRDefault="00EF6809" w:rsidP="007E3528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Given an integer array </w:t>
      </w:r>
      <w:r w:rsidRPr="007E3528">
        <w:rPr>
          <w:rFonts w:eastAsia="Times New Roman" w:cstheme="minorHAnsi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nums</w:t>
      </w: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, find a contiguous non-empty subarray within the array that has the largest product, and return </w:t>
      </w:r>
      <w:r w:rsidRPr="007E3528">
        <w:rPr>
          <w:rFonts w:eastAsia="Times New Roman" w:cstheme="minorHAnsi"/>
          <w:b/>
          <w:bCs/>
          <w:i/>
          <w:iCs/>
          <w:color w:val="2D3B45"/>
          <w:sz w:val="24"/>
          <w:szCs w:val="24"/>
        </w:rPr>
        <w:t>the product</w:t>
      </w: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.</w:t>
      </w:r>
    </w:p>
    <w:p w14:paraId="1F89CE02" w14:textId="77777777" w:rsidR="00EF6809" w:rsidRPr="007E3528" w:rsidRDefault="00EF6809" w:rsidP="007E3528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The test cases are generated so that the answer will fit in a 32-bit integer.</w:t>
      </w:r>
    </w:p>
    <w:p w14:paraId="04B0D622" w14:textId="530AB06D" w:rsidR="00EF6809" w:rsidRPr="007E3528" w:rsidRDefault="00EF6809" w:rsidP="007E3528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E3528">
        <w:rPr>
          <w:rFonts w:eastAsia="Times New Roman" w:cstheme="minorHAnsi"/>
          <w:b/>
          <w:bCs/>
          <w:color w:val="2D3B45"/>
          <w:sz w:val="24"/>
          <w:szCs w:val="24"/>
        </w:rPr>
        <w:t>A subarray is a contiguous subsequence of the array.</w:t>
      </w:r>
    </w:p>
    <w:p w14:paraId="15F2949D" w14:textId="3F595E54" w:rsidR="00EF6809" w:rsidRDefault="00EF6809" w:rsidP="00EF6809">
      <w:pPr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7A69C1B4" w14:textId="630F4FB0" w:rsidR="005B48B0" w:rsidRDefault="005B48B0" w:rsidP="00D931D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Please find a zip file attached with the code provided in the form of a Jupyter notebook. Using </w:t>
      </w:r>
      <w:r w:rsidRPr="000F0C9F">
        <w:rPr>
          <w:rFonts w:cstheme="minorHAnsi"/>
          <w:b/>
          <w:bCs/>
          <w:sz w:val="20"/>
          <w:szCs w:val="20"/>
        </w:rPr>
        <w:t>Python3</w:t>
      </w:r>
      <w:r>
        <w:rPr>
          <w:rFonts w:cstheme="minorHAnsi"/>
          <w:sz w:val="20"/>
          <w:szCs w:val="20"/>
        </w:rPr>
        <w:t>, you can install Jupyter Notebook via ‘pip install jupyter notebook’. Once installed, you can run the commands you will see below.</w:t>
      </w:r>
    </w:p>
    <w:p w14:paraId="6284A09E" w14:textId="56DD1489" w:rsidR="00D931D9" w:rsidRPr="00D931D9" w:rsidRDefault="00D931D9" w:rsidP="00D931D9">
      <w:pPr>
        <w:ind w:left="720"/>
        <w:rPr>
          <w:rFonts w:cstheme="minorHAnsi"/>
          <w:sz w:val="20"/>
          <w:szCs w:val="20"/>
        </w:rPr>
      </w:pPr>
      <w:r w:rsidRPr="00D931D9">
        <w:rPr>
          <w:rFonts w:cstheme="minorHAnsi"/>
          <w:sz w:val="20"/>
          <w:szCs w:val="20"/>
        </w:rPr>
        <w:t xml:space="preserve">The following figure shows the function </w:t>
      </w:r>
      <w:r w:rsidRPr="00BB36CB">
        <w:rPr>
          <w:rFonts w:cstheme="minorHAnsi"/>
          <w:b/>
          <w:bCs/>
          <w:sz w:val="20"/>
          <w:szCs w:val="20"/>
        </w:rPr>
        <w:t>maximumSubArrayProductFinder</w:t>
      </w:r>
      <w:r w:rsidRPr="00D931D9">
        <w:rPr>
          <w:rFonts w:cstheme="minorHAnsi"/>
          <w:sz w:val="20"/>
          <w:szCs w:val="20"/>
        </w:rPr>
        <w:t xml:space="preserve"> which takes one argument, an array </w:t>
      </w:r>
      <w:r w:rsidRPr="008E52D3">
        <w:rPr>
          <w:rFonts w:cstheme="minorHAnsi"/>
          <w:b/>
          <w:bCs/>
          <w:sz w:val="20"/>
          <w:szCs w:val="20"/>
        </w:rPr>
        <w:t>nums</w:t>
      </w:r>
      <w:r w:rsidRPr="00D931D9">
        <w:rPr>
          <w:rFonts w:cstheme="minorHAnsi"/>
          <w:sz w:val="20"/>
          <w:szCs w:val="20"/>
        </w:rPr>
        <w:t>. The function will check for an empty or too large of an array, before going through the given array to find the largest product of a sub array.</w:t>
      </w:r>
    </w:p>
    <w:p w14:paraId="0EC53A47" w14:textId="2E92770D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  <w:r>
        <w:rPr>
          <w:noProof/>
        </w:rPr>
        <w:drawing>
          <wp:inline distT="0" distB="0" distL="0" distR="0" wp14:anchorId="173D3D29" wp14:editId="32F8FB48">
            <wp:extent cx="3444427" cy="35860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808" cy="35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8395" w14:textId="0F05EBE8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7137CFB6" w14:textId="05286E4F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7B1C8378" w14:textId="0FEC8A55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00839C8D" w14:textId="54196D24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6E7CE674" w14:textId="48A1D66B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03AB9E77" w14:textId="69EAFBAB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76C5B10D" w14:textId="19262913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00DF81FD" w14:textId="77777777" w:rsidR="00D931D9" w:rsidRDefault="00D931D9" w:rsidP="00917F75">
      <w:pPr>
        <w:rPr>
          <w:rFonts w:cstheme="minorHAnsi"/>
          <w:sz w:val="20"/>
          <w:szCs w:val="20"/>
        </w:rPr>
      </w:pPr>
    </w:p>
    <w:p w14:paraId="2FE1F83F" w14:textId="0E56F46A" w:rsidR="00D931D9" w:rsidRPr="00D931D9" w:rsidRDefault="00D931D9" w:rsidP="00D931D9">
      <w:pPr>
        <w:ind w:left="720"/>
        <w:rPr>
          <w:rFonts w:cstheme="minorHAnsi"/>
          <w:sz w:val="20"/>
          <w:szCs w:val="20"/>
        </w:rPr>
      </w:pPr>
      <w:r w:rsidRPr="00D931D9">
        <w:rPr>
          <w:rFonts w:cstheme="minorHAnsi"/>
          <w:sz w:val="20"/>
          <w:szCs w:val="20"/>
        </w:rPr>
        <w:t>The following figure show</w:t>
      </w:r>
      <w:r>
        <w:rPr>
          <w:rFonts w:cstheme="minorHAnsi"/>
          <w:sz w:val="20"/>
          <w:szCs w:val="20"/>
        </w:rPr>
        <w:t xml:space="preserve"> 1</w:t>
      </w:r>
      <w:r w:rsidR="00B54143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test cas</w:t>
      </w:r>
      <w:r w:rsidR="007C05FD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s developed to demonstrate the both the examples included in the assignments specification, as well as a few others. </w:t>
      </w:r>
      <w:r w:rsidR="00B54143">
        <w:rPr>
          <w:rFonts w:cstheme="minorHAnsi"/>
          <w:sz w:val="20"/>
          <w:szCs w:val="20"/>
        </w:rPr>
        <w:t xml:space="preserve">Each test case has an </w:t>
      </w:r>
      <w:r w:rsidR="00B54143" w:rsidRPr="00B54143">
        <w:rPr>
          <w:rFonts w:cstheme="minorHAnsi"/>
          <w:b/>
          <w:bCs/>
          <w:sz w:val="20"/>
          <w:szCs w:val="20"/>
        </w:rPr>
        <w:t>input_array_n</w:t>
      </w:r>
      <w:r w:rsidR="00B54143">
        <w:rPr>
          <w:rFonts w:cstheme="minorHAnsi"/>
          <w:sz w:val="20"/>
          <w:szCs w:val="20"/>
        </w:rPr>
        <w:t xml:space="preserve">, the </w:t>
      </w:r>
      <w:r w:rsidR="00B54143" w:rsidRPr="00B54143">
        <w:rPr>
          <w:rFonts w:cstheme="minorHAnsi"/>
          <w:b/>
          <w:bCs/>
          <w:sz w:val="20"/>
          <w:szCs w:val="20"/>
        </w:rPr>
        <w:t>function</w:t>
      </w:r>
      <w:r w:rsidR="00B54143">
        <w:rPr>
          <w:rFonts w:cstheme="minorHAnsi"/>
          <w:sz w:val="20"/>
          <w:szCs w:val="20"/>
        </w:rPr>
        <w:t xml:space="preserve"> being executed with that array, as well as the </w:t>
      </w:r>
      <w:r w:rsidR="00B54143" w:rsidRPr="00B54143">
        <w:rPr>
          <w:rFonts w:cstheme="minorHAnsi"/>
          <w:b/>
          <w:bCs/>
          <w:sz w:val="20"/>
          <w:szCs w:val="20"/>
        </w:rPr>
        <w:t>output</w:t>
      </w:r>
      <w:r w:rsidR="00B54143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These test cases show the utility of the application to handle the ability of finding sub array products, as well as ensuring that edge cases are handled properly.</w:t>
      </w:r>
    </w:p>
    <w:p w14:paraId="3262F20B" w14:textId="73417591" w:rsidR="00D931D9" w:rsidRDefault="00D931D9" w:rsidP="00D931D9">
      <w:pPr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</w:p>
    <w:p w14:paraId="13588C91" w14:textId="3148331D" w:rsidR="00D931D9" w:rsidRPr="00EF6809" w:rsidRDefault="00D931D9" w:rsidP="00EF6809">
      <w:pPr>
        <w:rPr>
          <w:rFonts w:cstheme="minorHAnsi"/>
          <w:b/>
          <w:bCs/>
          <w:color w:val="FFFFFF" w:themeColor="background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4AB2C2" wp14:editId="7E514661">
            <wp:simplePos x="0" y="0"/>
            <wp:positionH relativeFrom="column">
              <wp:posOffset>3901627</wp:posOffset>
            </wp:positionH>
            <wp:positionV relativeFrom="paragraph">
              <wp:posOffset>243375</wp:posOffset>
            </wp:positionV>
            <wp:extent cx="2477162" cy="3880653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282" cy="38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F6DA3" wp14:editId="11BDDF7D">
            <wp:simplePos x="0" y="0"/>
            <wp:positionH relativeFrom="column">
              <wp:posOffset>428614</wp:posOffset>
            </wp:positionH>
            <wp:positionV relativeFrom="paragraph">
              <wp:posOffset>281745</wp:posOffset>
            </wp:positionV>
            <wp:extent cx="2817281" cy="3539794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81" cy="353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31D9" w:rsidRPr="00EF6809" w:rsidSect="00741AD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4FAD" w14:textId="77777777" w:rsidR="00964D87" w:rsidRDefault="00964D87" w:rsidP="002A0628">
      <w:pPr>
        <w:spacing w:after="0" w:line="240" w:lineRule="auto"/>
      </w:pPr>
      <w:r>
        <w:separator/>
      </w:r>
    </w:p>
  </w:endnote>
  <w:endnote w:type="continuationSeparator" w:id="0">
    <w:p w14:paraId="32E8EDA7" w14:textId="77777777" w:rsidR="00964D87" w:rsidRDefault="00964D87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045B7BE7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7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CBDB" w14:textId="77777777" w:rsidR="00964D87" w:rsidRDefault="00964D87" w:rsidP="002A0628">
      <w:pPr>
        <w:spacing w:after="0" w:line="240" w:lineRule="auto"/>
      </w:pPr>
      <w:r>
        <w:separator/>
      </w:r>
    </w:p>
  </w:footnote>
  <w:footnote w:type="continuationSeparator" w:id="0">
    <w:p w14:paraId="53365B9F" w14:textId="77777777" w:rsidR="00964D87" w:rsidRDefault="00964D87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5E8F2471" w:rsidR="004C7E71" w:rsidRDefault="004C7E71" w:rsidP="004C7E71">
    <w:pPr>
      <w:pStyle w:val="Header"/>
      <w:tabs>
        <w:tab w:val="clear" w:pos="9360"/>
        <w:tab w:val="right" w:pos="10800"/>
      </w:tabs>
    </w:pPr>
    <w:r>
      <w:t>9/</w:t>
    </w:r>
    <w:r w:rsidR="00EF6809">
      <w:t>27</w:t>
    </w:r>
    <w:r>
      <w:t>/2022</w:t>
    </w:r>
    <w:r>
      <w:tab/>
    </w:r>
    <w:r>
      <w:tab/>
      <w:t xml:space="preserve">Module </w:t>
    </w:r>
    <w:r w:rsidR="00EF6809">
      <w:t>3</w:t>
    </w:r>
  </w:p>
  <w:p w14:paraId="0ABF15CA" w14:textId="40285D4E" w:rsidR="002A0628" w:rsidRDefault="002A0628" w:rsidP="00335CC7">
    <w:pPr>
      <w:pStyle w:val="Header"/>
      <w:jc w:val="center"/>
    </w:pPr>
    <w:r>
      <w:t>Homework#</w:t>
    </w:r>
    <w:r w:rsidR="00EF680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46845"/>
    <w:multiLevelType w:val="hybridMultilevel"/>
    <w:tmpl w:val="D12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92348">
    <w:abstractNumId w:val="6"/>
  </w:num>
  <w:num w:numId="2" w16cid:durableId="1870877705">
    <w:abstractNumId w:val="2"/>
  </w:num>
  <w:num w:numId="3" w16cid:durableId="420762576">
    <w:abstractNumId w:val="10"/>
  </w:num>
  <w:num w:numId="4" w16cid:durableId="1082528952">
    <w:abstractNumId w:val="8"/>
  </w:num>
  <w:num w:numId="5" w16cid:durableId="362438479">
    <w:abstractNumId w:val="4"/>
  </w:num>
  <w:num w:numId="6" w16cid:durableId="2015110291">
    <w:abstractNumId w:val="5"/>
  </w:num>
  <w:num w:numId="7" w16cid:durableId="889078092">
    <w:abstractNumId w:val="0"/>
  </w:num>
  <w:num w:numId="8" w16cid:durableId="274873955">
    <w:abstractNumId w:val="3"/>
  </w:num>
  <w:num w:numId="9" w16cid:durableId="850409230">
    <w:abstractNumId w:val="9"/>
  </w:num>
  <w:num w:numId="10" w16cid:durableId="624429257">
    <w:abstractNumId w:val="1"/>
  </w:num>
  <w:num w:numId="11" w16cid:durableId="1035037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1E34"/>
    <w:rsid w:val="00011925"/>
    <w:rsid w:val="00023FF6"/>
    <w:rsid w:val="00025EA4"/>
    <w:rsid w:val="00027C18"/>
    <w:rsid w:val="00030296"/>
    <w:rsid w:val="000355BA"/>
    <w:rsid w:val="000400F3"/>
    <w:rsid w:val="00041B03"/>
    <w:rsid w:val="00044C18"/>
    <w:rsid w:val="00070205"/>
    <w:rsid w:val="00082EED"/>
    <w:rsid w:val="0008345F"/>
    <w:rsid w:val="0008419C"/>
    <w:rsid w:val="00085FE9"/>
    <w:rsid w:val="00094008"/>
    <w:rsid w:val="000966A2"/>
    <w:rsid w:val="000A01C4"/>
    <w:rsid w:val="000D2E7E"/>
    <w:rsid w:val="000D4C96"/>
    <w:rsid w:val="000E6779"/>
    <w:rsid w:val="000F0C9F"/>
    <w:rsid w:val="000F15A5"/>
    <w:rsid w:val="00101576"/>
    <w:rsid w:val="00114013"/>
    <w:rsid w:val="001424C0"/>
    <w:rsid w:val="001548A8"/>
    <w:rsid w:val="00157081"/>
    <w:rsid w:val="001735B9"/>
    <w:rsid w:val="0017449E"/>
    <w:rsid w:val="0018383A"/>
    <w:rsid w:val="0018597F"/>
    <w:rsid w:val="00187EF9"/>
    <w:rsid w:val="00192641"/>
    <w:rsid w:val="00197172"/>
    <w:rsid w:val="001974F6"/>
    <w:rsid w:val="001C0B24"/>
    <w:rsid w:val="001D0EDD"/>
    <w:rsid w:val="001D3583"/>
    <w:rsid w:val="001D537D"/>
    <w:rsid w:val="001F1F03"/>
    <w:rsid w:val="001F31CD"/>
    <w:rsid w:val="00207DA3"/>
    <w:rsid w:val="002121CF"/>
    <w:rsid w:val="00215CBB"/>
    <w:rsid w:val="00215FB8"/>
    <w:rsid w:val="00216842"/>
    <w:rsid w:val="0025386C"/>
    <w:rsid w:val="00256F68"/>
    <w:rsid w:val="00260D62"/>
    <w:rsid w:val="00266797"/>
    <w:rsid w:val="00286DCC"/>
    <w:rsid w:val="00292BFF"/>
    <w:rsid w:val="00293256"/>
    <w:rsid w:val="00295809"/>
    <w:rsid w:val="002A0628"/>
    <w:rsid w:val="002A789D"/>
    <w:rsid w:val="002B0367"/>
    <w:rsid w:val="002B7F84"/>
    <w:rsid w:val="002C0A8A"/>
    <w:rsid w:val="002D2D81"/>
    <w:rsid w:val="002F580C"/>
    <w:rsid w:val="00300A92"/>
    <w:rsid w:val="00334E70"/>
    <w:rsid w:val="00335CC7"/>
    <w:rsid w:val="00336EF2"/>
    <w:rsid w:val="003432FC"/>
    <w:rsid w:val="00345006"/>
    <w:rsid w:val="003543E5"/>
    <w:rsid w:val="0036451C"/>
    <w:rsid w:val="00371ADD"/>
    <w:rsid w:val="00380EB2"/>
    <w:rsid w:val="00385AAA"/>
    <w:rsid w:val="00394339"/>
    <w:rsid w:val="00395383"/>
    <w:rsid w:val="003978BE"/>
    <w:rsid w:val="003A55A8"/>
    <w:rsid w:val="003B1B20"/>
    <w:rsid w:val="003B4FDB"/>
    <w:rsid w:val="003B7A94"/>
    <w:rsid w:val="003D672B"/>
    <w:rsid w:val="003E400B"/>
    <w:rsid w:val="003F4914"/>
    <w:rsid w:val="004011D4"/>
    <w:rsid w:val="004108FA"/>
    <w:rsid w:val="00445F15"/>
    <w:rsid w:val="0045520E"/>
    <w:rsid w:val="00474D10"/>
    <w:rsid w:val="004829F4"/>
    <w:rsid w:val="004A3656"/>
    <w:rsid w:val="004B1F3C"/>
    <w:rsid w:val="004B2964"/>
    <w:rsid w:val="004C657B"/>
    <w:rsid w:val="004C7E71"/>
    <w:rsid w:val="004F0BF6"/>
    <w:rsid w:val="004F6803"/>
    <w:rsid w:val="004F7254"/>
    <w:rsid w:val="00500ED1"/>
    <w:rsid w:val="00507F39"/>
    <w:rsid w:val="00545ECD"/>
    <w:rsid w:val="00545FAE"/>
    <w:rsid w:val="005565BE"/>
    <w:rsid w:val="00564192"/>
    <w:rsid w:val="00574CAA"/>
    <w:rsid w:val="00582D33"/>
    <w:rsid w:val="005B1166"/>
    <w:rsid w:val="005B45A6"/>
    <w:rsid w:val="005B48B0"/>
    <w:rsid w:val="005C3D88"/>
    <w:rsid w:val="005D05E1"/>
    <w:rsid w:val="005D0B35"/>
    <w:rsid w:val="005D58EA"/>
    <w:rsid w:val="00601EEC"/>
    <w:rsid w:val="0060381B"/>
    <w:rsid w:val="006139F6"/>
    <w:rsid w:val="00637999"/>
    <w:rsid w:val="006402FB"/>
    <w:rsid w:val="0064039C"/>
    <w:rsid w:val="0065261D"/>
    <w:rsid w:val="00671874"/>
    <w:rsid w:val="006761E0"/>
    <w:rsid w:val="00682C56"/>
    <w:rsid w:val="006867DA"/>
    <w:rsid w:val="00693828"/>
    <w:rsid w:val="006A2CC3"/>
    <w:rsid w:val="006A7A51"/>
    <w:rsid w:val="006B7927"/>
    <w:rsid w:val="006C156B"/>
    <w:rsid w:val="006D1BCA"/>
    <w:rsid w:val="006E0B99"/>
    <w:rsid w:val="006E69C7"/>
    <w:rsid w:val="006F6278"/>
    <w:rsid w:val="007050F0"/>
    <w:rsid w:val="007079A0"/>
    <w:rsid w:val="00733A0B"/>
    <w:rsid w:val="00736C62"/>
    <w:rsid w:val="00741ADC"/>
    <w:rsid w:val="00752E26"/>
    <w:rsid w:val="00784B50"/>
    <w:rsid w:val="00793ADB"/>
    <w:rsid w:val="00793EFA"/>
    <w:rsid w:val="007A23B2"/>
    <w:rsid w:val="007A669F"/>
    <w:rsid w:val="007C05FD"/>
    <w:rsid w:val="007C73AE"/>
    <w:rsid w:val="007E3528"/>
    <w:rsid w:val="00800D3C"/>
    <w:rsid w:val="0080594B"/>
    <w:rsid w:val="008143C0"/>
    <w:rsid w:val="00817475"/>
    <w:rsid w:val="00824E4A"/>
    <w:rsid w:val="00825449"/>
    <w:rsid w:val="00825C61"/>
    <w:rsid w:val="00845E43"/>
    <w:rsid w:val="00851772"/>
    <w:rsid w:val="008800F7"/>
    <w:rsid w:val="0089301C"/>
    <w:rsid w:val="008A186C"/>
    <w:rsid w:val="008A2D34"/>
    <w:rsid w:val="008A34B9"/>
    <w:rsid w:val="008B1B6B"/>
    <w:rsid w:val="008B372D"/>
    <w:rsid w:val="008B5475"/>
    <w:rsid w:val="008E41C0"/>
    <w:rsid w:val="008E52D3"/>
    <w:rsid w:val="008E7F9A"/>
    <w:rsid w:val="008F5F68"/>
    <w:rsid w:val="008F6D94"/>
    <w:rsid w:val="0090465F"/>
    <w:rsid w:val="00905941"/>
    <w:rsid w:val="0090683F"/>
    <w:rsid w:val="00917F75"/>
    <w:rsid w:val="0093345C"/>
    <w:rsid w:val="009338E3"/>
    <w:rsid w:val="00955079"/>
    <w:rsid w:val="0096018F"/>
    <w:rsid w:val="00964D87"/>
    <w:rsid w:val="00986EA3"/>
    <w:rsid w:val="00997B55"/>
    <w:rsid w:val="009A3899"/>
    <w:rsid w:val="009A7C3C"/>
    <w:rsid w:val="009C0A3B"/>
    <w:rsid w:val="009C2739"/>
    <w:rsid w:val="009C3F4C"/>
    <w:rsid w:val="009C5B65"/>
    <w:rsid w:val="009C7CED"/>
    <w:rsid w:val="009E5DCC"/>
    <w:rsid w:val="009F4F05"/>
    <w:rsid w:val="00A048C8"/>
    <w:rsid w:val="00A11DC2"/>
    <w:rsid w:val="00A451F3"/>
    <w:rsid w:val="00A46EF5"/>
    <w:rsid w:val="00A63BB3"/>
    <w:rsid w:val="00A65358"/>
    <w:rsid w:val="00A65F1D"/>
    <w:rsid w:val="00A66F1B"/>
    <w:rsid w:val="00A7689E"/>
    <w:rsid w:val="00A77928"/>
    <w:rsid w:val="00A94EC8"/>
    <w:rsid w:val="00AA0A86"/>
    <w:rsid w:val="00AA549E"/>
    <w:rsid w:val="00AD3C3A"/>
    <w:rsid w:val="00AD7425"/>
    <w:rsid w:val="00AF405B"/>
    <w:rsid w:val="00B111C5"/>
    <w:rsid w:val="00B144AA"/>
    <w:rsid w:val="00B3021B"/>
    <w:rsid w:val="00B35862"/>
    <w:rsid w:val="00B37DCC"/>
    <w:rsid w:val="00B41E9E"/>
    <w:rsid w:val="00B42241"/>
    <w:rsid w:val="00B54143"/>
    <w:rsid w:val="00B658C2"/>
    <w:rsid w:val="00B720F2"/>
    <w:rsid w:val="00B77B21"/>
    <w:rsid w:val="00B97AC9"/>
    <w:rsid w:val="00BA1CE4"/>
    <w:rsid w:val="00BB36CB"/>
    <w:rsid w:val="00BC0D2F"/>
    <w:rsid w:val="00BD1989"/>
    <w:rsid w:val="00BE15CF"/>
    <w:rsid w:val="00BF3949"/>
    <w:rsid w:val="00BF5368"/>
    <w:rsid w:val="00C07068"/>
    <w:rsid w:val="00C07377"/>
    <w:rsid w:val="00C13A7A"/>
    <w:rsid w:val="00C308CB"/>
    <w:rsid w:val="00C45E4A"/>
    <w:rsid w:val="00C50071"/>
    <w:rsid w:val="00C57E6D"/>
    <w:rsid w:val="00C631FD"/>
    <w:rsid w:val="00C82054"/>
    <w:rsid w:val="00C85366"/>
    <w:rsid w:val="00C85C51"/>
    <w:rsid w:val="00C92B86"/>
    <w:rsid w:val="00CA56D3"/>
    <w:rsid w:val="00CB2F92"/>
    <w:rsid w:val="00CB4536"/>
    <w:rsid w:val="00CD16B7"/>
    <w:rsid w:val="00CD38E2"/>
    <w:rsid w:val="00CF0C9D"/>
    <w:rsid w:val="00CF195C"/>
    <w:rsid w:val="00CF5144"/>
    <w:rsid w:val="00D01A84"/>
    <w:rsid w:val="00D13DEB"/>
    <w:rsid w:val="00D16CDB"/>
    <w:rsid w:val="00D21A06"/>
    <w:rsid w:val="00D24137"/>
    <w:rsid w:val="00D31CDD"/>
    <w:rsid w:val="00D324A9"/>
    <w:rsid w:val="00D57DAB"/>
    <w:rsid w:val="00D62A08"/>
    <w:rsid w:val="00D66A1E"/>
    <w:rsid w:val="00D76FF8"/>
    <w:rsid w:val="00D77343"/>
    <w:rsid w:val="00D7773A"/>
    <w:rsid w:val="00D931D9"/>
    <w:rsid w:val="00D95099"/>
    <w:rsid w:val="00DA18D5"/>
    <w:rsid w:val="00DB65CC"/>
    <w:rsid w:val="00DC51B7"/>
    <w:rsid w:val="00DC5D77"/>
    <w:rsid w:val="00DD3006"/>
    <w:rsid w:val="00DE00DF"/>
    <w:rsid w:val="00DF2304"/>
    <w:rsid w:val="00E03BDD"/>
    <w:rsid w:val="00E04C82"/>
    <w:rsid w:val="00E127C4"/>
    <w:rsid w:val="00E15EB2"/>
    <w:rsid w:val="00E20196"/>
    <w:rsid w:val="00E2415E"/>
    <w:rsid w:val="00E34556"/>
    <w:rsid w:val="00E3521C"/>
    <w:rsid w:val="00E42EF2"/>
    <w:rsid w:val="00E50CD2"/>
    <w:rsid w:val="00E53D8C"/>
    <w:rsid w:val="00E95397"/>
    <w:rsid w:val="00EA2905"/>
    <w:rsid w:val="00EA333C"/>
    <w:rsid w:val="00EA6500"/>
    <w:rsid w:val="00EB480B"/>
    <w:rsid w:val="00EB6EE8"/>
    <w:rsid w:val="00EE0AF6"/>
    <w:rsid w:val="00EE44E0"/>
    <w:rsid w:val="00EF6809"/>
    <w:rsid w:val="00F10950"/>
    <w:rsid w:val="00F23BD4"/>
    <w:rsid w:val="00F2623C"/>
    <w:rsid w:val="00F27434"/>
    <w:rsid w:val="00F41C37"/>
    <w:rsid w:val="00F428D5"/>
    <w:rsid w:val="00F605B5"/>
    <w:rsid w:val="00F646BF"/>
    <w:rsid w:val="00F8649B"/>
    <w:rsid w:val="00F9426D"/>
    <w:rsid w:val="00FB10AF"/>
    <w:rsid w:val="00FC0847"/>
    <w:rsid w:val="00FD13C0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semiHidden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7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215</cp:revision>
  <cp:lastPrinted>2022-10-02T22:46:00Z</cp:lastPrinted>
  <dcterms:created xsi:type="dcterms:W3CDTF">2022-09-13T23:40:00Z</dcterms:created>
  <dcterms:modified xsi:type="dcterms:W3CDTF">2022-10-02T22:50:00Z</dcterms:modified>
</cp:coreProperties>
</file>