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7C4E" w14:textId="77777777" w:rsidR="001E0997" w:rsidRDefault="00000000">
      <w:pPr>
        <w:pStyle w:val="Heading1"/>
      </w:pPr>
      <w:bookmarkStart w:id="0" w:name="alistair-kinhee-teng"/>
      <w:r>
        <w:t>ALISTAIR KINHEE TENG</w:t>
      </w:r>
    </w:p>
    <w:p w14:paraId="188A706A" w14:textId="7C230EB8" w:rsidR="001E0997" w:rsidRDefault="00000000">
      <w:pPr>
        <w:pStyle w:val="FirstParagraph"/>
      </w:pPr>
      <w:r>
        <w:rPr>
          <w:b/>
          <w:bCs/>
        </w:rPr>
        <w:t>Instructional Design &amp; Sales Enablement Leader | 12+ Years Driving Business Growth</w:t>
      </w:r>
      <w:r>
        <w:br/>
        <w:t xml:space="preserve">📍 Singapore | 📧 alistairtengkinhee@gmail.com | 📱 +65 8849 1829 | 🔗 </w:t>
      </w:r>
      <w:hyperlink r:id="rId6">
        <w:r w:rsidR="001E0997">
          <w:rPr>
            <w:rStyle w:val="Hyperlink"/>
          </w:rPr>
          <w:t>Portfolio</w:t>
        </w:r>
      </w:hyperlink>
      <w:r>
        <w:t xml:space="preserve"> | 🔗 </w:t>
      </w:r>
      <w:hyperlink r:id="rId7">
        <w:r w:rsidR="001E0997">
          <w:rPr>
            <w:rStyle w:val="Hyperlink"/>
          </w:rPr>
          <w:t>LinkedIn</w:t>
        </w:r>
      </w:hyperlink>
    </w:p>
    <w:p w14:paraId="12074F34" w14:textId="77777777" w:rsidR="001E0997" w:rsidRDefault="00000000">
      <w:r>
        <w:pict w14:anchorId="2E13583D">
          <v:rect id="_x0000_i1025" style="width:0;height:1.5pt" o:hralign="center" o:hrstd="t" o:hr="t"/>
        </w:pict>
      </w:r>
    </w:p>
    <w:p w14:paraId="3D763650" w14:textId="77777777" w:rsidR="001E0997" w:rsidRDefault="00000000">
      <w:pPr>
        <w:pStyle w:val="Heading2"/>
      </w:pPr>
      <w:bookmarkStart w:id="1" w:name="executive-snapshot"/>
      <w:r>
        <w:t>EXECUTIVE SNAPSHOT</w:t>
      </w:r>
    </w:p>
    <w:p w14:paraId="7B0E6C48" w14:textId="77777777" w:rsidR="001E0997" w:rsidRDefault="00000000" w:rsidP="00340105">
      <w:pPr>
        <w:pStyle w:val="FirstParagraph"/>
        <w:jc w:val="both"/>
      </w:pPr>
      <w:r>
        <w:t>Results-driven learning and development strategist with proven expertise transforming training into measurable business outcomes. Track record of designing and scaling blended learning programmes across APAC markets, leading cross-cultural teams, and driving revenue impact through performance coaching and sales enablement. Known for translating complex business challenges into practical, engaging learning solutions that stick.</w:t>
      </w:r>
    </w:p>
    <w:p w14:paraId="735D0276" w14:textId="77777777" w:rsidR="001E0997" w:rsidRDefault="00000000">
      <w:r>
        <w:pict w14:anchorId="372CED29">
          <v:rect id="_x0000_i1026" style="width:0;height:1.5pt" o:hralign="center" o:hrstd="t" o:hr="t"/>
        </w:pict>
      </w:r>
    </w:p>
    <w:p w14:paraId="52344FE5" w14:textId="77777777" w:rsidR="001E0997" w:rsidRDefault="00000000" w:rsidP="00340105">
      <w:pPr>
        <w:pStyle w:val="Heading2"/>
      </w:pPr>
      <w:bookmarkStart w:id="2" w:name="the-evidence"/>
      <w:bookmarkEnd w:id="1"/>
      <w:r>
        <w:t>THE EVIDENCE</w:t>
      </w:r>
    </w:p>
    <w:p w14:paraId="3BE9D4BD" w14:textId="77777777" w:rsidR="001E0997" w:rsidRDefault="00000000" w:rsidP="00340105">
      <w:pPr>
        <w:pStyle w:val="FirstParagraph"/>
      </w:pPr>
      <w:r>
        <w:rPr>
          <w:b/>
          <w:bCs/>
        </w:rPr>
        <w:t>Three programmes. Three different outcomes. Same methodology.</w:t>
      </w:r>
    </w:p>
    <w:p w14:paraId="2E9AAA08" w14:textId="5998CD70" w:rsidR="00894077" w:rsidRDefault="00000000" w:rsidP="00894077">
      <w:pPr>
        <w:pStyle w:val="BodyText"/>
        <w:rPr>
          <w:i/>
          <w:iCs/>
        </w:rPr>
      </w:pPr>
      <w:r>
        <w:rPr>
          <w:b/>
          <w:bCs/>
        </w:rPr>
        <w:t>Programme 1: Sales Enablement at Haworth</w:t>
      </w:r>
      <w:r>
        <w:t xml:space="preserve"> (6 months)</w:t>
      </w:r>
    </w:p>
    <w:p w14:paraId="2261E289" w14:textId="560E15C2" w:rsidR="00894077" w:rsidRDefault="00000000" w:rsidP="00894077">
      <w:pPr>
        <w:pStyle w:val="BodyText"/>
        <w:rPr>
          <w:i/>
          <w:iCs/>
        </w:rPr>
      </w:pPr>
      <w:r>
        <w:rPr>
          <w:i/>
          <w:iCs/>
        </w:rPr>
        <w:t>Challenge:</w:t>
      </w:r>
      <w:r>
        <w:t xml:space="preserve"> New sales hires were struggling with regional market dynamics. Onboarding was inefficient.</w:t>
      </w:r>
    </w:p>
    <w:p w14:paraId="46F2544C" w14:textId="756585AC" w:rsidR="00894077" w:rsidRDefault="00000000" w:rsidP="00894077">
      <w:pPr>
        <w:pStyle w:val="BodyText"/>
        <w:rPr>
          <w:i/>
          <w:iCs/>
        </w:rPr>
      </w:pPr>
      <w:r>
        <w:rPr>
          <w:i/>
          <w:iCs/>
        </w:rPr>
        <w:t>Approach:</w:t>
      </w:r>
      <w:r>
        <w:t xml:space="preserve"> Streamlined onboarding through needs analysis + communication-focused</w:t>
      </w:r>
      <w:r w:rsidR="00340105">
        <w:t xml:space="preserve"> </w:t>
      </w:r>
      <w:r>
        <w:t>workshops</w:t>
      </w:r>
    </w:p>
    <w:p w14:paraId="14933A9E" w14:textId="203C5E17" w:rsidR="001E0997" w:rsidRDefault="00000000" w:rsidP="00894077">
      <w:pPr>
        <w:pStyle w:val="BodyText"/>
      </w:pPr>
      <w:r>
        <w:rPr>
          <w:i/>
          <w:iCs/>
        </w:rPr>
        <w:t>Result:</w:t>
      </w:r>
      <w:r>
        <w:t xml:space="preserve"> 20% reduction in ramp-up time. 90% new hire satisfaction. 21% improvement in regional sales performance in Q3 alone.</w:t>
      </w:r>
    </w:p>
    <w:p w14:paraId="3782011D" w14:textId="1FE8CDF2" w:rsidR="001520C7" w:rsidRDefault="00676AA4" w:rsidP="001520C7">
      <w:pPr>
        <w:pStyle w:val="BodyText"/>
        <w:rPr>
          <w:i/>
          <w:iCs/>
        </w:rPr>
      </w:pPr>
      <w:r>
        <w:rPr>
          <w:b/>
          <w:bCs/>
        </w:rPr>
        <w:t xml:space="preserve">Programme </w:t>
      </w:r>
      <w:r w:rsidR="00353CD2">
        <w:rPr>
          <w:b/>
          <w:bCs/>
        </w:rPr>
        <w:t>2</w:t>
      </w:r>
      <w:r>
        <w:rPr>
          <w:b/>
          <w:bCs/>
        </w:rPr>
        <w:t xml:space="preserve">: </w:t>
      </w:r>
      <w:r w:rsidR="0018609C" w:rsidRPr="00676AA4">
        <w:rPr>
          <w:b/>
          <w:bCs/>
        </w:rPr>
        <w:t xml:space="preserve">Blended Learning at Celebrity Cruises &amp; Commune Lifestyle </w:t>
      </w:r>
      <w:r w:rsidR="0018609C" w:rsidRPr="0018609C">
        <w:t>(4+ years)</w:t>
      </w:r>
    </w:p>
    <w:p w14:paraId="1AA27531" w14:textId="3ED22BD8" w:rsidR="00894077" w:rsidRDefault="00676AA4" w:rsidP="001520C7">
      <w:pPr>
        <w:pStyle w:val="BodyText"/>
        <w:rPr>
          <w:i/>
          <w:iCs/>
        </w:rPr>
      </w:pPr>
      <w:r>
        <w:rPr>
          <w:i/>
          <w:iCs/>
        </w:rPr>
        <w:t>Challenge:</w:t>
      </w:r>
      <w:r>
        <w:t xml:space="preserve"> </w:t>
      </w:r>
      <w:r w:rsidR="0018609C" w:rsidRPr="0018609C">
        <w:t>Two very different environments needed scalable learning: travel agents across APAC selling cruise products, and retail sales teams across SEA &amp; China selling furniture and lifestyle products. Both required consistent, flexible training that could work across countries, time zones, and experience levels.</w:t>
      </w:r>
    </w:p>
    <w:p w14:paraId="0683F75E" w14:textId="77777777" w:rsidR="001520C7" w:rsidRDefault="00676AA4" w:rsidP="001520C7">
      <w:pPr>
        <w:pStyle w:val="BodyText"/>
      </w:pPr>
      <w:r>
        <w:rPr>
          <w:i/>
          <w:iCs/>
        </w:rPr>
        <w:t>Approach:</w:t>
      </w:r>
      <w:r>
        <w:t xml:space="preserve"> </w:t>
      </w:r>
      <w:r w:rsidR="00A86FCC" w:rsidRPr="00A86FCC">
        <w:t xml:space="preserve">Designed and rolled out blended learning ecosystems combining LMS-based modules, virtual sessions, and in-person workshops. Localised content for APAC markets, aligned with global brand standards, and anchored </w:t>
      </w:r>
      <w:r w:rsidR="00A86FCC" w:rsidRPr="00DE3699">
        <w:rPr>
          <w:lang w:val="en-GB"/>
        </w:rPr>
        <w:t>programmes</w:t>
      </w:r>
      <w:r w:rsidR="00A86FCC" w:rsidRPr="00A86FCC">
        <w:t xml:space="preserve"> in clear performance outcomes (sales, service quality, and onboarding speed).</w:t>
      </w:r>
    </w:p>
    <w:p w14:paraId="19BD9BBE" w14:textId="0FB58E4B" w:rsidR="00676AA4" w:rsidRPr="001520C7" w:rsidRDefault="00676AA4" w:rsidP="001520C7">
      <w:pPr>
        <w:pStyle w:val="BodyText"/>
      </w:pPr>
      <w:r>
        <w:rPr>
          <w:i/>
          <w:iCs/>
        </w:rPr>
        <w:t>Result:</w:t>
      </w:r>
      <w:r>
        <w:t xml:space="preserve"> </w:t>
      </w:r>
      <w:r w:rsidR="00A86FCC" w:rsidRPr="00A86FCC">
        <w:t xml:space="preserve">At Celebrity Cruises, blended programmes contributed to £2.3M annual revenue growth for APAC travel partners and a 20% uplift in agent competence, with 30% better learning </w:t>
      </w:r>
      <w:r w:rsidR="00A86FCC" w:rsidRPr="00A86FCC">
        <w:lastRenderedPageBreak/>
        <w:t>outcomes. At Commune, Talent LMS programmes for 180+ hires reduced ramp-up time by 35% and improved deal conversion rates by 18%, with NPS increasing by 21 points.</w:t>
      </w:r>
    </w:p>
    <w:p w14:paraId="336FC91C" w14:textId="6F8B2A30" w:rsidR="001520C7" w:rsidRDefault="00000000" w:rsidP="001520C7">
      <w:pPr>
        <w:pStyle w:val="BodyText"/>
        <w:rPr>
          <w:i/>
          <w:iCs/>
        </w:rPr>
      </w:pPr>
      <w:r>
        <w:rPr>
          <w:b/>
          <w:bCs/>
        </w:rPr>
        <w:t>Programme 3: Team Leadership at Q Lifestyle</w:t>
      </w:r>
      <w:r>
        <w:t xml:space="preserve"> (6+ years)</w:t>
      </w:r>
    </w:p>
    <w:p w14:paraId="59D16A85" w14:textId="7A998B8A" w:rsidR="001520C7" w:rsidRDefault="00000000" w:rsidP="001520C7">
      <w:pPr>
        <w:pStyle w:val="BodyText"/>
        <w:rPr>
          <w:i/>
          <w:iCs/>
        </w:rPr>
      </w:pPr>
      <w:r>
        <w:rPr>
          <w:i/>
          <w:iCs/>
        </w:rPr>
        <w:t>Challenge:</w:t>
      </w:r>
      <w:r>
        <w:t xml:space="preserve"> Seven product trainers, 450,000+ stakeholders across multiple regions, mixed training maturity.</w:t>
      </w:r>
    </w:p>
    <w:p w14:paraId="0A317404" w14:textId="263C83D0" w:rsidR="001520C7" w:rsidRDefault="00000000" w:rsidP="001520C7">
      <w:pPr>
        <w:pStyle w:val="BodyText"/>
        <w:rPr>
          <w:i/>
          <w:iCs/>
        </w:rPr>
      </w:pPr>
      <w:r>
        <w:rPr>
          <w:i/>
          <w:iCs/>
        </w:rPr>
        <w:t>Approach:</w:t>
      </w:r>
      <w:r>
        <w:t xml:space="preserve"> Built a high-performing trainer team with coaching, clear standards, and feedback systems</w:t>
      </w:r>
    </w:p>
    <w:p w14:paraId="7ED5F89C" w14:textId="51F0491B" w:rsidR="001E0997" w:rsidRDefault="00000000" w:rsidP="001520C7">
      <w:pPr>
        <w:pStyle w:val="BodyText"/>
      </w:pPr>
      <w:r>
        <w:rPr>
          <w:i/>
          <w:iCs/>
        </w:rPr>
        <w:t>Result:</w:t>
      </w:r>
      <w:r>
        <w:t xml:space="preserve"> 20% increase in customer satisfaction. 40% boost in brand awareness. 38% growth in online sales channel.</w:t>
      </w:r>
    </w:p>
    <w:p w14:paraId="71AF7979" w14:textId="77777777" w:rsidR="001E0997" w:rsidRDefault="00000000" w:rsidP="00340105">
      <w:r>
        <w:pict w14:anchorId="5192FEEE">
          <v:rect id="_x0000_i1027" style="width:0;height:1.5pt" o:hrstd="t" o:hr="t"/>
        </w:pict>
      </w:r>
    </w:p>
    <w:p w14:paraId="73D3FA16" w14:textId="77777777" w:rsidR="001E0997" w:rsidRDefault="00000000" w:rsidP="00340105">
      <w:pPr>
        <w:pStyle w:val="Heading2"/>
      </w:pPr>
      <w:bookmarkStart w:id="3" w:name="what-i-do-well"/>
      <w:bookmarkEnd w:id="2"/>
      <w:r>
        <w:t>WHAT I DO WELL</w:t>
      </w:r>
    </w:p>
    <w:p w14:paraId="262E03D2" w14:textId="77777777" w:rsidR="001E0997" w:rsidRDefault="00000000" w:rsidP="00340105">
      <w:pPr>
        <w:pStyle w:val="Heading3"/>
      </w:pPr>
      <w:bookmarkStart w:id="4" w:name="design-learning-that-actually-works"/>
      <w:r>
        <w:t xml:space="preserve">Design learning that </w:t>
      </w:r>
      <w:proofErr w:type="gramStart"/>
      <w:r>
        <w:t>actually works</w:t>
      </w:r>
      <w:proofErr w:type="gramEnd"/>
    </w:p>
    <w:p w14:paraId="4E55636F" w14:textId="77777777" w:rsidR="001E0997" w:rsidRDefault="00000000" w:rsidP="00340105">
      <w:pPr>
        <w:pStyle w:val="FirstParagraph"/>
      </w:pPr>
      <w:r>
        <w:t>I don’t build training modules for the sake of it. I start with the business problem, map backwards to learning needs (using action mapping principles), then choose the right delivery method—whether that’s e-learning, workshops, blended, or coaching. The metric that matters isn’t “completion rate”—it’s “did behaviour change and did it move the needle?”</w:t>
      </w:r>
    </w:p>
    <w:p w14:paraId="3CD4727D" w14:textId="77777777" w:rsidR="001E0997" w:rsidRDefault="00000000" w:rsidP="00340105">
      <w:pPr>
        <w:pStyle w:val="Heading3"/>
      </w:pPr>
      <w:bookmarkStart w:id="5" w:name="lead-across-cultures"/>
      <w:bookmarkEnd w:id="4"/>
      <w:r>
        <w:t>Lead across cultures</w:t>
      </w:r>
    </w:p>
    <w:p w14:paraId="3D390518" w14:textId="77777777" w:rsidR="001E0997" w:rsidRDefault="00000000" w:rsidP="00340105">
      <w:pPr>
        <w:pStyle w:val="FirstParagraph"/>
      </w:pPr>
      <w:r>
        <w:t>I’ve managed trainers across MENA, RCIS, SEA, and China. Different markets, different learning styles, different business contexts. I know how to adapt without compromising quality. I’m fluent in Mandarin and Cantonese, professionally proficient in three other languages, and culturally aware enough to avoid the “one-size-fits-all” trap.</w:t>
      </w:r>
    </w:p>
    <w:p w14:paraId="4F8541D5" w14:textId="77777777" w:rsidR="001E0997" w:rsidRDefault="00000000" w:rsidP="00340105">
      <w:pPr>
        <w:pStyle w:val="Heading3"/>
      </w:pPr>
      <w:bookmarkStart w:id="6" w:name="translate-learning-into-numbers"/>
      <w:bookmarkEnd w:id="5"/>
      <w:r>
        <w:t>Translate learning into numbers</w:t>
      </w:r>
    </w:p>
    <w:p w14:paraId="463B7998" w14:textId="77777777" w:rsidR="001E0997" w:rsidRDefault="00000000" w:rsidP="00340105">
      <w:pPr>
        <w:pStyle w:val="FirstParagraph"/>
      </w:pPr>
      <w:r>
        <w:t>I speak both “learning nerd” and “business language.” I can apply Kirkpatrick evaluation frameworks, model training ROI, and explain to a sales director why that workshop moved the needle on deal conversion. Or why it didn’t. Honesty about impact matters.</w:t>
      </w:r>
    </w:p>
    <w:p w14:paraId="72B4A7AA" w14:textId="77777777" w:rsidR="001E0997" w:rsidRDefault="00000000" w:rsidP="00340105">
      <w:pPr>
        <w:pStyle w:val="Heading3"/>
      </w:pPr>
      <w:bookmarkStart w:id="7" w:name="build-high-performing-teams"/>
      <w:bookmarkEnd w:id="6"/>
      <w:r>
        <w:t>Build high-performing teams</w:t>
      </w:r>
    </w:p>
    <w:p w14:paraId="179110BB" w14:textId="77777777" w:rsidR="001E0997" w:rsidRDefault="00000000" w:rsidP="00340105">
      <w:pPr>
        <w:pStyle w:val="FirstParagraph"/>
      </w:pPr>
      <w:r>
        <w:t>I’ve led product trainers, managed stakeholder expectations across offices, and created teams that collaborate rather than compete. My approach: clarity on objectives, autonomy in execution, regular feedback, and genuine investment in people’s growth.</w:t>
      </w:r>
    </w:p>
    <w:p w14:paraId="333BA608" w14:textId="77777777" w:rsidR="001E0997" w:rsidRDefault="00000000" w:rsidP="00340105">
      <w:r>
        <w:pict w14:anchorId="0F4AE3C7">
          <v:rect id="_x0000_i1028" style="width:0;height:1.5pt" o:hrstd="t" o:hr="t"/>
        </w:pict>
      </w:r>
    </w:p>
    <w:p w14:paraId="125D616B" w14:textId="77777777" w:rsidR="001E0997" w:rsidRDefault="00000000" w:rsidP="00340105">
      <w:pPr>
        <w:pStyle w:val="Heading2"/>
      </w:pPr>
      <w:bookmarkStart w:id="8" w:name="professional-experience"/>
      <w:bookmarkEnd w:id="3"/>
      <w:bookmarkEnd w:id="7"/>
      <w:r>
        <w:lastRenderedPageBreak/>
        <w:t>PROFESSIONAL EXPERIENCE</w:t>
      </w:r>
    </w:p>
    <w:p w14:paraId="236EF78D" w14:textId="77777777" w:rsidR="001E0997" w:rsidRDefault="00000000" w:rsidP="00340105">
      <w:pPr>
        <w:pStyle w:val="Heading3"/>
      </w:pPr>
      <w:bookmarkStart w:id="9" w:name="Xb6ca66e5d781adc339bb2734601a95aa65c3447"/>
      <w:r>
        <w:rPr>
          <w:b/>
          <w:bCs/>
        </w:rPr>
        <w:t>Haworth Singapore Pte Ltd</w:t>
      </w:r>
      <w:r>
        <w:t xml:space="preserve"> — </w:t>
      </w:r>
      <w:r>
        <w:rPr>
          <w:i/>
          <w:iCs/>
        </w:rPr>
        <w:t>Sales Enablement Manager, APAC</w:t>
      </w:r>
      <w:r>
        <w:t xml:space="preserve"> | Mar–Jun 2023</w:t>
      </w:r>
    </w:p>
    <w:p w14:paraId="731BA01B" w14:textId="77777777" w:rsidR="001E0997" w:rsidRDefault="00000000" w:rsidP="00340105">
      <w:pPr>
        <w:pStyle w:val="Compact"/>
        <w:numPr>
          <w:ilvl w:val="0"/>
          <w:numId w:val="2"/>
        </w:numPr>
      </w:pPr>
      <w:r>
        <w:t xml:space="preserve">Redesigned sales onboarding; </w:t>
      </w:r>
      <w:r>
        <w:rPr>
          <w:b/>
          <w:bCs/>
        </w:rPr>
        <w:t>20% faster ramp-up</w:t>
      </w:r>
      <w:r>
        <w:t xml:space="preserve">, </w:t>
      </w:r>
      <w:r>
        <w:rPr>
          <w:b/>
          <w:bCs/>
        </w:rPr>
        <w:t>90% new hire satisfaction</w:t>
      </w:r>
      <w:r>
        <w:t xml:space="preserve"> (vs. 70% benchmark)</w:t>
      </w:r>
    </w:p>
    <w:p w14:paraId="05DA1B61" w14:textId="77777777" w:rsidR="001E0997" w:rsidRDefault="00000000" w:rsidP="00340105">
      <w:pPr>
        <w:pStyle w:val="Compact"/>
        <w:numPr>
          <w:ilvl w:val="0"/>
          <w:numId w:val="2"/>
        </w:numPr>
      </w:pPr>
      <w:r>
        <w:t xml:space="preserve">Led communication skills workshops; </w:t>
      </w:r>
      <w:r>
        <w:rPr>
          <w:b/>
          <w:bCs/>
        </w:rPr>
        <w:t>21% improvement in regional sales performance</w:t>
      </w:r>
      <w:r>
        <w:t xml:space="preserve"> in Q3 2023</w:t>
      </w:r>
    </w:p>
    <w:p w14:paraId="1B591D8D" w14:textId="77777777" w:rsidR="001E0997" w:rsidRDefault="00000000" w:rsidP="00340105">
      <w:pPr>
        <w:pStyle w:val="Compact"/>
        <w:numPr>
          <w:ilvl w:val="0"/>
          <w:numId w:val="2"/>
        </w:numPr>
      </w:pPr>
      <w:r>
        <w:t xml:space="preserve">Mapped skills gaps; delivered targeted coaching resulting in </w:t>
      </w:r>
      <w:r>
        <w:rPr>
          <w:b/>
          <w:bCs/>
        </w:rPr>
        <w:t>10% increase in closing rates</w:t>
      </w:r>
    </w:p>
    <w:p w14:paraId="44CF5E5F" w14:textId="77777777" w:rsidR="001E0997" w:rsidRDefault="00000000" w:rsidP="00340105">
      <w:pPr>
        <w:pStyle w:val="Compact"/>
        <w:numPr>
          <w:ilvl w:val="0"/>
          <w:numId w:val="2"/>
        </w:numPr>
      </w:pPr>
      <w:r>
        <w:t xml:space="preserve">Collaborated with regional leaders on APAC sales playbook; </w:t>
      </w:r>
      <w:r>
        <w:rPr>
          <w:b/>
          <w:bCs/>
        </w:rPr>
        <w:t>25% lift in team adherence</w:t>
      </w:r>
    </w:p>
    <w:p w14:paraId="62644C89" w14:textId="77777777" w:rsidR="001E0997" w:rsidRDefault="00000000" w:rsidP="00340105">
      <w:pPr>
        <w:pStyle w:val="Heading3"/>
      </w:pPr>
      <w:bookmarkStart w:id="10" w:name="X1dd5d97b34902324f78d489a6507afb7adaa6b9"/>
      <w:bookmarkEnd w:id="9"/>
      <w:r>
        <w:rPr>
          <w:b/>
          <w:bCs/>
        </w:rPr>
        <w:t>Commune Lifestyle Pte Ltd</w:t>
      </w:r>
      <w:r>
        <w:t xml:space="preserve"> — </w:t>
      </w:r>
      <w:r>
        <w:rPr>
          <w:i/>
          <w:iCs/>
        </w:rPr>
        <w:t>Brand &amp; Product Trainer, SEA &amp; China</w:t>
      </w:r>
      <w:r>
        <w:t xml:space="preserve"> | Sep 2020–Oct 2022</w:t>
      </w:r>
    </w:p>
    <w:p w14:paraId="3CD8FE6F" w14:textId="77777777" w:rsidR="001E0997" w:rsidRDefault="00000000" w:rsidP="00340105">
      <w:pPr>
        <w:pStyle w:val="Compact"/>
        <w:numPr>
          <w:ilvl w:val="0"/>
          <w:numId w:val="3"/>
        </w:numPr>
      </w:pPr>
      <w:r>
        <w:t xml:space="preserve">Launched Talent LMS for 180+ new hires; </w:t>
      </w:r>
      <w:r>
        <w:rPr>
          <w:b/>
          <w:bCs/>
        </w:rPr>
        <w:t>35% faster onboarding</w:t>
      </w:r>
      <w:r>
        <w:t xml:space="preserve">, </w:t>
      </w:r>
      <w:r>
        <w:rPr>
          <w:b/>
          <w:bCs/>
        </w:rPr>
        <w:t>18% improvement in deal conversion</w:t>
      </w:r>
    </w:p>
    <w:p w14:paraId="6BA5B9EB" w14:textId="77777777" w:rsidR="001E0997" w:rsidRDefault="00000000" w:rsidP="00340105">
      <w:pPr>
        <w:pStyle w:val="Compact"/>
        <w:numPr>
          <w:ilvl w:val="0"/>
          <w:numId w:val="3"/>
        </w:numPr>
      </w:pPr>
      <w:r>
        <w:t>Enhanced sales coaching framework; raised NPS by 21 points</w:t>
      </w:r>
    </w:p>
    <w:p w14:paraId="4FDA6528" w14:textId="77777777" w:rsidR="001E0997" w:rsidRDefault="00000000" w:rsidP="00340105">
      <w:pPr>
        <w:pStyle w:val="Compact"/>
        <w:numPr>
          <w:ilvl w:val="0"/>
          <w:numId w:val="3"/>
        </w:numPr>
      </w:pPr>
      <w:r>
        <w:t>Customised training across product knowledge, sales techniques, and soft skills for regional markets</w:t>
      </w:r>
    </w:p>
    <w:p w14:paraId="086781E2" w14:textId="77777777" w:rsidR="001E0997" w:rsidRDefault="00000000" w:rsidP="00340105">
      <w:pPr>
        <w:pStyle w:val="Compact"/>
        <w:numPr>
          <w:ilvl w:val="0"/>
          <w:numId w:val="3"/>
        </w:numPr>
      </w:pPr>
      <w:r>
        <w:t>Managed dealer support with localised enablement solutions</w:t>
      </w:r>
    </w:p>
    <w:p w14:paraId="05EE601F" w14:textId="77777777" w:rsidR="001E0997" w:rsidRDefault="00000000" w:rsidP="00340105">
      <w:pPr>
        <w:pStyle w:val="Heading3"/>
      </w:pPr>
      <w:bookmarkStart w:id="11" w:name="Xfade139ec346c1dcd65243135b19391ea214f7d"/>
      <w:bookmarkEnd w:id="10"/>
      <w:r>
        <w:rPr>
          <w:b/>
          <w:bCs/>
        </w:rPr>
        <w:t>Celebrity Cruises Inc</w:t>
      </w:r>
      <w:r>
        <w:t xml:space="preserve"> — </w:t>
      </w:r>
      <w:r>
        <w:rPr>
          <w:i/>
          <w:iCs/>
        </w:rPr>
        <w:t>Training Manager, APAC</w:t>
      </w:r>
      <w:r>
        <w:t xml:space="preserve"> | Dec 2018–Jul 2020</w:t>
      </w:r>
    </w:p>
    <w:p w14:paraId="24EA2E66" w14:textId="77777777" w:rsidR="001E0997" w:rsidRDefault="00000000" w:rsidP="00340105">
      <w:pPr>
        <w:pStyle w:val="Compact"/>
        <w:numPr>
          <w:ilvl w:val="0"/>
          <w:numId w:val="4"/>
        </w:numPr>
      </w:pPr>
      <w:r>
        <w:t xml:space="preserve">Designed and delivered blended learning (e-learning + workshops) contributing to </w:t>
      </w:r>
      <w:r>
        <w:rPr>
          <w:b/>
          <w:bCs/>
        </w:rPr>
        <w:t>£2.3M annual revenue for travel partners</w:t>
      </w:r>
    </w:p>
    <w:p w14:paraId="4702CE2E" w14:textId="4DC04F91" w:rsidR="001E0997" w:rsidRDefault="00000000" w:rsidP="00340105">
      <w:pPr>
        <w:pStyle w:val="Compact"/>
        <w:numPr>
          <w:ilvl w:val="0"/>
          <w:numId w:val="4"/>
        </w:numPr>
      </w:pPr>
      <w:r>
        <w:t>Created APAC-localised training on cruise product</w:t>
      </w:r>
      <w:r w:rsidR="00B869C1">
        <w:t>s</w:t>
      </w:r>
      <w:r>
        <w:t xml:space="preserve">, selling strategies, and service standards; </w:t>
      </w:r>
      <w:r>
        <w:rPr>
          <w:b/>
          <w:bCs/>
        </w:rPr>
        <w:t>20% improvement in agent competence</w:t>
      </w:r>
    </w:p>
    <w:p w14:paraId="51AC8D5B" w14:textId="77777777" w:rsidR="001E0997" w:rsidRDefault="00000000" w:rsidP="00340105">
      <w:pPr>
        <w:pStyle w:val="Compact"/>
        <w:numPr>
          <w:ilvl w:val="0"/>
          <w:numId w:val="4"/>
        </w:numPr>
      </w:pPr>
      <w:r>
        <w:t>Deployed collaborative design approach with Miami office on destination and trend modules</w:t>
      </w:r>
    </w:p>
    <w:p w14:paraId="63B7C34F" w14:textId="77777777" w:rsidR="001E0997" w:rsidRDefault="00000000" w:rsidP="00340105">
      <w:pPr>
        <w:pStyle w:val="Compact"/>
        <w:numPr>
          <w:ilvl w:val="0"/>
          <w:numId w:val="4"/>
        </w:numPr>
      </w:pPr>
      <w:r>
        <w:t xml:space="preserve">Managed LMS programmes for 450,000+ internal and external users across Southeast Asia and China; </w:t>
      </w:r>
      <w:r>
        <w:rPr>
          <w:b/>
          <w:bCs/>
        </w:rPr>
        <w:t>30% better learning outcomes</w:t>
      </w:r>
      <w:r>
        <w:t xml:space="preserve">, </w:t>
      </w:r>
      <w:r>
        <w:rPr>
          <w:b/>
          <w:bCs/>
        </w:rPr>
        <w:t>20% performance lift</w:t>
      </w:r>
    </w:p>
    <w:p w14:paraId="1BCC9314" w14:textId="77777777" w:rsidR="001E0997" w:rsidRDefault="00000000" w:rsidP="00340105">
      <w:pPr>
        <w:pStyle w:val="Heading3"/>
      </w:pPr>
      <w:bookmarkStart w:id="12" w:name="Xd223558c654e91fdc7a02ea5ae2c4a92361e1df"/>
      <w:bookmarkEnd w:id="11"/>
      <w:r>
        <w:rPr>
          <w:b/>
          <w:bCs/>
        </w:rPr>
        <w:t>Q Lifestyle (S) Pte Ltd</w:t>
      </w:r>
      <w:r>
        <w:t xml:space="preserve"> — </w:t>
      </w:r>
      <w:r>
        <w:rPr>
          <w:i/>
          <w:iCs/>
        </w:rPr>
        <w:t>Training and Business Development, Assistant Manager</w:t>
      </w:r>
      <w:r>
        <w:t xml:space="preserve"> | Feb 2012–Nov 2018</w:t>
      </w:r>
    </w:p>
    <w:p w14:paraId="123336E4" w14:textId="77777777" w:rsidR="001E0997" w:rsidRDefault="00000000" w:rsidP="00340105">
      <w:pPr>
        <w:pStyle w:val="Compact"/>
        <w:numPr>
          <w:ilvl w:val="0"/>
          <w:numId w:val="5"/>
        </w:numPr>
      </w:pPr>
      <w:r>
        <w:t xml:space="preserve">Led 7-person trainer team delivering customer-centric content; </w:t>
      </w:r>
      <w:r>
        <w:rPr>
          <w:b/>
          <w:bCs/>
        </w:rPr>
        <w:t>20% improvement in regional customer satisfaction</w:t>
      </w:r>
    </w:p>
    <w:p w14:paraId="51CD8D63" w14:textId="77777777" w:rsidR="001E0997" w:rsidRDefault="00000000" w:rsidP="00340105">
      <w:pPr>
        <w:pStyle w:val="Compact"/>
        <w:numPr>
          <w:ilvl w:val="0"/>
          <w:numId w:val="5"/>
        </w:numPr>
      </w:pPr>
      <w:r>
        <w:t xml:space="preserve">Designed sales training programmes; </w:t>
      </w:r>
      <w:r>
        <w:rPr>
          <w:b/>
          <w:bCs/>
        </w:rPr>
        <w:t>15% revenue increase</w:t>
      </w:r>
      <w:r>
        <w:t xml:space="preserve">, </w:t>
      </w:r>
      <w:r>
        <w:rPr>
          <w:b/>
          <w:bCs/>
        </w:rPr>
        <w:t>8% market share growth</w:t>
      </w:r>
    </w:p>
    <w:p w14:paraId="55B5F085" w14:textId="77777777" w:rsidR="001E0997" w:rsidRDefault="00000000" w:rsidP="00340105">
      <w:pPr>
        <w:pStyle w:val="Compact"/>
        <w:numPr>
          <w:ilvl w:val="0"/>
          <w:numId w:val="5"/>
        </w:numPr>
      </w:pPr>
      <w:r>
        <w:t xml:space="preserve">Reduced programme costs by </w:t>
      </w:r>
      <w:r>
        <w:rPr>
          <w:b/>
          <w:bCs/>
        </w:rPr>
        <w:t>25%</w:t>
      </w:r>
      <w:r>
        <w:t xml:space="preserve"> through technology optimisation whilst maintaining effectiveness gains of </w:t>
      </w:r>
      <w:r>
        <w:rPr>
          <w:b/>
          <w:bCs/>
        </w:rPr>
        <w:t>15%</w:t>
      </w:r>
    </w:p>
    <w:p w14:paraId="3FD90B30" w14:textId="77777777" w:rsidR="001E0997" w:rsidRDefault="00000000" w:rsidP="00340105">
      <w:pPr>
        <w:pStyle w:val="Compact"/>
        <w:numPr>
          <w:ilvl w:val="0"/>
          <w:numId w:val="5"/>
        </w:numPr>
      </w:pPr>
      <w:r>
        <w:t xml:space="preserve">Launched online holiday product through 3-phase development cycle; </w:t>
      </w:r>
      <w:r>
        <w:rPr>
          <w:b/>
          <w:bCs/>
        </w:rPr>
        <w:t>38% increase in online sales</w:t>
      </w:r>
      <w:r>
        <w:t xml:space="preserve">, </w:t>
      </w:r>
      <w:r>
        <w:rPr>
          <w:b/>
          <w:bCs/>
        </w:rPr>
        <w:t>20% customer base expansion</w:t>
      </w:r>
    </w:p>
    <w:p w14:paraId="048F075C" w14:textId="77777777" w:rsidR="001E0997" w:rsidRDefault="00000000" w:rsidP="00340105">
      <w:pPr>
        <w:pStyle w:val="Compact"/>
        <w:numPr>
          <w:ilvl w:val="0"/>
          <w:numId w:val="5"/>
        </w:numPr>
      </w:pPr>
      <w:r>
        <w:t xml:space="preserve">Engaged 450,000+ members across regions through live and virtual presentations; </w:t>
      </w:r>
      <w:r>
        <w:rPr>
          <w:b/>
          <w:bCs/>
        </w:rPr>
        <w:t>40% increase in brand awareness</w:t>
      </w:r>
      <w:r>
        <w:t xml:space="preserve">, </w:t>
      </w:r>
      <w:r>
        <w:rPr>
          <w:b/>
          <w:bCs/>
        </w:rPr>
        <w:t>25% uplift in inquiries</w:t>
      </w:r>
    </w:p>
    <w:p w14:paraId="7E19FC81" w14:textId="77777777" w:rsidR="001E0997" w:rsidRDefault="00000000" w:rsidP="00340105">
      <w:pPr>
        <w:pStyle w:val="Heading3"/>
      </w:pPr>
      <w:bookmarkStart w:id="13" w:name="X02c98c07623ff64468bc603709f8bcae54a1911"/>
      <w:bookmarkEnd w:id="12"/>
      <w:r>
        <w:rPr>
          <w:b/>
          <w:bCs/>
        </w:rPr>
        <w:lastRenderedPageBreak/>
        <w:t>Earlier Roles</w:t>
      </w:r>
      <w:r>
        <w:t xml:space="preserve"> — </w:t>
      </w:r>
      <w:r>
        <w:rPr>
          <w:i/>
          <w:iCs/>
        </w:rPr>
        <w:t>Hotel Management, Travel, Language Instruction</w:t>
      </w:r>
      <w:r>
        <w:t xml:space="preserve"> | 2004–2012</w:t>
      </w:r>
    </w:p>
    <w:p w14:paraId="45F8E7E2" w14:textId="77777777" w:rsidR="001E0997" w:rsidRDefault="00000000" w:rsidP="00340105">
      <w:pPr>
        <w:pStyle w:val="FirstParagraph"/>
      </w:pPr>
      <w:r>
        <w:t>Senior Sales Manager (Hotel Equatorial, Kuala Lumpur), Sales Manager (The Royale Bintang, Kuala Lumpur), Business Development Manager (Directlink Travel, Kuala Lumpur), Senior English Teacher &amp; Language Instructor (Malaysia)</w:t>
      </w:r>
    </w:p>
    <w:p w14:paraId="78E4AF3A" w14:textId="77777777" w:rsidR="001E0997" w:rsidRDefault="00000000" w:rsidP="00340105">
      <w:r>
        <w:pict w14:anchorId="471111AC">
          <v:rect id="_x0000_i1029" style="width:0;height:1.5pt" o:hrstd="t" o:hr="t"/>
        </w:pict>
      </w:r>
    </w:p>
    <w:p w14:paraId="78233403" w14:textId="77777777" w:rsidR="001E0997" w:rsidRDefault="00000000" w:rsidP="00340105">
      <w:pPr>
        <w:pStyle w:val="Heading2"/>
      </w:pPr>
      <w:bookmarkStart w:id="14" w:name="core-competencies"/>
      <w:bookmarkEnd w:id="8"/>
      <w:bookmarkEnd w:id="13"/>
      <w:r>
        <w:t>CORE COMPETENCIES</w:t>
      </w:r>
    </w:p>
    <w:p w14:paraId="798F3F50" w14:textId="48BC55F2" w:rsidR="001E0997" w:rsidRDefault="00000000" w:rsidP="00340105">
      <w:pPr>
        <w:pStyle w:val="FirstParagraph"/>
      </w:pPr>
      <w:r>
        <w:rPr>
          <w:b/>
          <w:bCs/>
        </w:rPr>
        <w:t>Instructional Design:</w:t>
      </w:r>
      <w:r>
        <w:t xml:space="preserve"> Blended learning strategy, learning needs analysis, action mapping, content design, assessment &amp; evaluation</w:t>
      </w:r>
      <w:r>
        <w:br/>
      </w:r>
      <w:r>
        <w:rPr>
          <w:b/>
          <w:bCs/>
        </w:rPr>
        <w:t>Sales Enablement:</w:t>
      </w:r>
      <w:r>
        <w:t xml:space="preserve"> Sales coaching, onboarding optimisation, workshop facilitation, storytelling for impact, ROI-driven training</w:t>
      </w:r>
      <w:r>
        <w:br/>
      </w:r>
      <w:r>
        <w:rPr>
          <w:b/>
          <w:bCs/>
        </w:rPr>
        <w:t>Technology:</w:t>
      </w:r>
      <w:r>
        <w:t xml:space="preserve"> Articulate Storyline, Camtasia, Moodle, Canvas, </w:t>
      </w:r>
      <w:r w:rsidR="0019368B">
        <w:t xml:space="preserve">DaVinci </w:t>
      </w:r>
      <w:r w:rsidR="00453139">
        <w:t>Resolve</w:t>
      </w:r>
      <w:r w:rsidR="0019368B">
        <w:t xml:space="preserve">, </w:t>
      </w:r>
      <w:r>
        <w:t>SAP LMS, SCORM design, H5P, Power BI</w:t>
      </w:r>
      <w:r>
        <w:br/>
      </w:r>
      <w:r>
        <w:rPr>
          <w:b/>
          <w:bCs/>
        </w:rPr>
        <w:t>Leadership:</w:t>
      </w:r>
      <w:r>
        <w:t xml:space="preserve"> Team coaching, cross-cultural stakeholder management, programme management, change facilitation</w:t>
      </w:r>
    </w:p>
    <w:p w14:paraId="077CD362" w14:textId="77777777" w:rsidR="001E0997" w:rsidRDefault="00000000" w:rsidP="00340105">
      <w:r>
        <w:pict w14:anchorId="74DFDF27">
          <v:rect id="_x0000_i1030" style="width:0;height:1.5pt" o:hrstd="t" o:hr="t"/>
        </w:pict>
      </w:r>
    </w:p>
    <w:p w14:paraId="5AC5F8B1" w14:textId="77777777" w:rsidR="001E0997" w:rsidRDefault="00000000" w:rsidP="00340105">
      <w:pPr>
        <w:pStyle w:val="Heading2"/>
      </w:pPr>
      <w:bookmarkStart w:id="15" w:name="education-development"/>
      <w:bookmarkEnd w:id="14"/>
      <w:r>
        <w:t>EDUCATION &amp; DEVELOPMENT</w:t>
      </w:r>
    </w:p>
    <w:p w14:paraId="77E290F0" w14:textId="77777777" w:rsidR="001E0997" w:rsidRDefault="00000000" w:rsidP="00340105">
      <w:pPr>
        <w:pStyle w:val="FirstParagraph"/>
      </w:pPr>
      <w:r>
        <w:rPr>
          <w:b/>
          <w:bCs/>
        </w:rPr>
        <w:t>University of Leeds</w:t>
      </w:r>
      <w:r>
        <w:t xml:space="preserve"> | BA Asia Pacific Studies &amp; International Relations (2000)</w:t>
      </w:r>
    </w:p>
    <w:p w14:paraId="49DF43F1" w14:textId="0830F0E9" w:rsidR="001E0997" w:rsidRDefault="00000000" w:rsidP="00340105">
      <w:pPr>
        <w:pStyle w:val="BodyText"/>
      </w:pPr>
      <w:r>
        <w:rPr>
          <w:b/>
          <w:bCs/>
        </w:rPr>
        <w:t>Certifications:</w:t>
      </w:r>
      <w:r>
        <w:t xml:space="preserve"> </w:t>
      </w:r>
      <w:hyperlink r:id="rId8" w:history="1">
        <w:r w:rsidRPr="00491D1E">
          <w:rPr>
            <w:rStyle w:val="Hyperlink"/>
          </w:rPr>
          <w:t>Google Project Management Certificate</w:t>
        </w:r>
      </w:hyperlink>
      <w:r>
        <w:t xml:space="preserve"> | </w:t>
      </w:r>
      <w:hyperlink r:id="rId9" w:history="1">
        <w:r w:rsidRPr="00B66D04">
          <w:rPr>
            <w:rStyle w:val="Hyperlink"/>
          </w:rPr>
          <w:t xml:space="preserve">Scrum Master </w:t>
        </w:r>
        <w:r w:rsidR="004F380D" w:rsidRPr="00B66D04">
          <w:rPr>
            <w:rStyle w:val="Hyperlink"/>
          </w:rPr>
          <w:t>Certification</w:t>
        </w:r>
      </w:hyperlink>
      <w:r w:rsidR="005F2451">
        <w:t xml:space="preserve"> </w:t>
      </w:r>
      <w:r>
        <w:t xml:space="preserve">| </w:t>
      </w:r>
      <w:hyperlink r:id="rId10" w:history="1">
        <w:r w:rsidRPr="00B93EAA">
          <w:rPr>
            <w:rStyle w:val="Hyperlink"/>
          </w:rPr>
          <w:t>Inclusive Design (University of Colo</w:t>
        </w:r>
        <w:r w:rsidRPr="00B93EAA">
          <w:rPr>
            <w:rStyle w:val="Hyperlink"/>
          </w:rPr>
          <w:t>r</w:t>
        </w:r>
        <w:r w:rsidRPr="00B93EAA">
          <w:rPr>
            <w:rStyle w:val="Hyperlink"/>
          </w:rPr>
          <w:t>ado)</w:t>
        </w:r>
      </w:hyperlink>
      <w:r w:rsidR="0098493B">
        <w:t xml:space="preserve"> | </w:t>
      </w:r>
      <w:hyperlink r:id="rId11" w:history="1">
        <w:r w:rsidR="0098493B" w:rsidRPr="00D87121">
          <w:rPr>
            <w:rStyle w:val="Hyperlink"/>
          </w:rPr>
          <w:t>Human</w:t>
        </w:r>
        <w:r w:rsidR="00405DC8" w:rsidRPr="00D87121">
          <w:rPr>
            <w:rStyle w:val="Hyperlink"/>
          </w:rPr>
          <w:t xml:space="preserve"> Resource Management (University of </w:t>
        </w:r>
        <w:r w:rsidR="00B82A96" w:rsidRPr="00D87121">
          <w:rPr>
            <w:rStyle w:val="Hyperlink"/>
          </w:rPr>
          <w:t>Minnesota)</w:t>
        </w:r>
      </w:hyperlink>
      <w:r w:rsidR="00986D88">
        <w:t xml:space="preserve"> | </w:t>
      </w:r>
      <w:hyperlink r:id="rId12" w:history="1">
        <w:r w:rsidR="00986D88" w:rsidRPr="00127FB2">
          <w:rPr>
            <w:rStyle w:val="Hyperlink"/>
          </w:rPr>
          <w:t>Fundamental of Digital Marketing</w:t>
        </w:r>
      </w:hyperlink>
      <w:r w:rsidR="00986D88">
        <w:t xml:space="preserve"> </w:t>
      </w:r>
      <w:r w:rsidR="00960481">
        <w:t xml:space="preserve">| </w:t>
      </w:r>
      <w:hyperlink r:id="rId13" w:history="1">
        <w:r w:rsidR="00960481" w:rsidRPr="00051A31">
          <w:rPr>
            <w:rStyle w:val="Hyperlink"/>
          </w:rPr>
          <w:t>Design Thinkin</w:t>
        </w:r>
        <w:r w:rsidR="006312E2">
          <w:rPr>
            <w:rStyle w:val="Hyperlink"/>
          </w:rPr>
          <w:t>g (U</w:t>
        </w:r>
        <w:r w:rsidR="006312E2">
          <w:rPr>
            <w:rStyle w:val="Hyperlink"/>
          </w:rPr>
          <w:t>n</w:t>
        </w:r>
        <w:r w:rsidR="006312E2">
          <w:rPr>
            <w:rStyle w:val="Hyperlink"/>
          </w:rPr>
          <w:t>iversity of Virginia)</w:t>
        </w:r>
      </w:hyperlink>
      <w:r w:rsidR="006312E2">
        <w:t xml:space="preserve"> </w:t>
      </w:r>
      <w:r w:rsidR="004F5932">
        <w:t>|</w:t>
      </w:r>
      <w:r w:rsidR="0098493B">
        <w:t xml:space="preserve"> </w:t>
      </w:r>
    </w:p>
    <w:p w14:paraId="153E5F07" w14:textId="77777777" w:rsidR="001E0997" w:rsidRDefault="00000000" w:rsidP="00340105">
      <w:pPr>
        <w:pStyle w:val="BodyText"/>
      </w:pPr>
      <w:r>
        <w:rPr>
          <w:b/>
          <w:bCs/>
        </w:rPr>
        <w:t>Languages:</w:t>
      </w:r>
      <w:r>
        <w:t xml:space="preserve"> Fluent in English, Mandarin, Cantonese, Bahasa Melayu | Professional proficiency in Bahasa Indonesia | Conversational: Japanese, Korean, Russian, Thai, Vietnamese, Tagalog</w:t>
      </w:r>
    </w:p>
    <w:p w14:paraId="14D0474B" w14:textId="77777777" w:rsidR="001E0997" w:rsidRDefault="00000000" w:rsidP="00340105">
      <w:r>
        <w:pict w14:anchorId="4B80DC0B">
          <v:rect id="_x0000_i1031" style="width:0;height:1.5pt" o:hrstd="t" o:hr="t"/>
        </w:pict>
      </w:r>
    </w:p>
    <w:p w14:paraId="154BC11F" w14:textId="77777777" w:rsidR="001E0997" w:rsidRDefault="00000000" w:rsidP="00340105">
      <w:pPr>
        <w:pStyle w:val="Heading2"/>
      </w:pPr>
      <w:bookmarkStart w:id="16" w:name="community-board"/>
      <w:bookmarkEnd w:id="15"/>
      <w:r>
        <w:t>COMMUNITY &amp; BOARD</w:t>
      </w:r>
    </w:p>
    <w:p w14:paraId="163C7092" w14:textId="77777777" w:rsidR="001E0997" w:rsidRDefault="00000000" w:rsidP="00340105">
      <w:pPr>
        <w:pStyle w:val="FirstParagraph"/>
      </w:pPr>
      <w:r>
        <w:rPr>
          <w:b/>
          <w:bCs/>
        </w:rPr>
        <w:t>Vice President</w:t>
      </w:r>
      <w:r>
        <w:t xml:space="preserve"> | Singapore Modern Pentathlon Association (2016–Present)</w:t>
      </w:r>
    </w:p>
    <w:p w14:paraId="27B74E42" w14:textId="77777777" w:rsidR="001E0997" w:rsidRDefault="00000000" w:rsidP="00340105">
      <w:pPr>
        <w:pStyle w:val="BodyText"/>
      </w:pPr>
      <w:r>
        <w:rPr>
          <w:b/>
          <w:bCs/>
        </w:rPr>
        <w:t>Adoption Screener &amp; Fosterer</w:t>
      </w:r>
      <w:r>
        <w:t xml:space="preserve"> | LUNI Singapore</w:t>
      </w:r>
    </w:p>
    <w:p w14:paraId="3E41FCD0" w14:textId="77777777" w:rsidR="001E0997" w:rsidRDefault="00000000" w:rsidP="00340105">
      <w:r>
        <w:pict w14:anchorId="29867C05">
          <v:rect id="_x0000_i1032" style="width:0;height:1.5pt" o:hrstd="t" o:hr="t"/>
        </w:pict>
      </w:r>
    </w:p>
    <w:p w14:paraId="048C924E" w14:textId="77777777" w:rsidR="001E0997" w:rsidRDefault="00000000" w:rsidP="00340105">
      <w:pPr>
        <w:pStyle w:val="Heading2"/>
      </w:pPr>
      <w:bookmarkStart w:id="17" w:name="whats-next"/>
      <w:bookmarkEnd w:id="16"/>
      <w:r>
        <w:t>WHAT’S NEXT</w:t>
      </w:r>
    </w:p>
    <w:p w14:paraId="1FD56C8A" w14:textId="77777777" w:rsidR="001E0997" w:rsidRDefault="00000000" w:rsidP="00340105">
      <w:pPr>
        <w:pStyle w:val="FirstParagraph"/>
      </w:pPr>
      <w:r>
        <w:t>Seeking a role where I can apply 12+ years of learning and development expertise to drive business impact—whether that’s instructional design, sales enablement, talent development, or training leadership. Looking for a team that values evidence-based learning, cultural awareness, and honest conversations about what’s working and what isn’t.</w:t>
      </w:r>
    </w:p>
    <w:p w14:paraId="59B1B86E" w14:textId="77777777" w:rsidR="001E0997" w:rsidRDefault="00000000" w:rsidP="00340105">
      <w:r>
        <w:lastRenderedPageBreak/>
        <w:pict w14:anchorId="2750A67B">
          <v:rect id="_x0000_i1033" style="width:0;height:1.5pt" o:hrstd="t" o:hr="t"/>
        </w:pict>
      </w:r>
    </w:p>
    <w:p w14:paraId="11FD4D0C" w14:textId="77777777" w:rsidR="001E0997" w:rsidRDefault="00000000" w:rsidP="00340105">
      <w:pPr>
        <w:pStyle w:val="Heading2"/>
      </w:pPr>
      <w:bookmarkStart w:id="18" w:name="references"/>
      <w:bookmarkEnd w:id="17"/>
      <w:r>
        <w:t>REFERENCES</w:t>
      </w:r>
    </w:p>
    <w:p w14:paraId="3D818D37" w14:textId="77777777" w:rsidR="001E0997" w:rsidRDefault="00000000" w:rsidP="00340105">
      <w:pPr>
        <w:pStyle w:val="FirstParagraph"/>
      </w:pPr>
      <w:r>
        <w:t>Available upon request | LinkedIn and portfolio linked above</w:t>
      </w:r>
      <w:bookmarkEnd w:id="0"/>
      <w:bookmarkEnd w:id="18"/>
    </w:p>
    <w:sectPr w:rsidR="001E099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4AE7B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E68B3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32415180">
    <w:abstractNumId w:val="0"/>
  </w:num>
  <w:num w:numId="2" w16cid:durableId="648440803">
    <w:abstractNumId w:val="1"/>
  </w:num>
  <w:num w:numId="3" w16cid:durableId="1972250357">
    <w:abstractNumId w:val="1"/>
  </w:num>
  <w:num w:numId="4" w16cid:durableId="2024160474">
    <w:abstractNumId w:val="1"/>
  </w:num>
  <w:num w:numId="5" w16cid:durableId="886262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0997"/>
    <w:rsid w:val="00051A31"/>
    <w:rsid w:val="00065CD7"/>
    <w:rsid w:val="00127FB2"/>
    <w:rsid w:val="00140F1E"/>
    <w:rsid w:val="001520C7"/>
    <w:rsid w:val="0018609C"/>
    <w:rsid w:val="0019368B"/>
    <w:rsid w:val="001E0997"/>
    <w:rsid w:val="00340105"/>
    <w:rsid w:val="00353CD2"/>
    <w:rsid w:val="00405DC8"/>
    <w:rsid w:val="00453139"/>
    <w:rsid w:val="00491D1E"/>
    <w:rsid w:val="004F380D"/>
    <w:rsid w:val="004F5932"/>
    <w:rsid w:val="005774F3"/>
    <w:rsid w:val="005D6C74"/>
    <w:rsid w:val="005F2451"/>
    <w:rsid w:val="0061135A"/>
    <w:rsid w:val="006312E2"/>
    <w:rsid w:val="00676AA4"/>
    <w:rsid w:val="00894077"/>
    <w:rsid w:val="00960481"/>
    <w:rsid w:val="00972318"/>
    <w:rsid w:val="0098493B"/>
    <w:rsid w:val="00986D88"/>
    <w:rsid w:val="009B115B"/>
    <w:rsid w:val="009E2DB9"/>
    <w:rsid w:val="00A21C71"/>
    <w:rsid w:val="00A86FCC"/>
    <w:rsid w:val="00B42AE0"/>
    <w:rsid w:val="00B66D04"/>
    <w:rsid w:val="00B82A96"/>
    <w:rsid w:val="00B869C1"/>
    <w:rsid w:val="00B93EAA"/>
    <w:rsid w:val="00BA4AFE"/>
    <w:rsid w:val="00D87121"/>
    <w:rsid w:val="00DD4E15"/>
    <w:rsid w:val="00DE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B65EA"/>
  <w15:docId w15:val="{1098C5F7-37C5-405A-A06B-3D19A8EE0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5D6C74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A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sera.org/share/e077458b54d72e6d47c6afec54038b09" TargetMode="External"/><Relationship Id="rId13" Type="http://schemas.openxmlformats.org/officeDocument/2006/relationships/hyperlink" Target="https://coursera.org/share/763ac1e21f26b8985a313bc3fc9632a6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alistairkinheeteng/" TargetMode="External"/><Relationship Id="rId12" Type="http://schemas.openxmlformats.org/officeDocument/2006/relationships/hyperlink" Target="https://github.com/alkhteng/CV_And_Work_Portfolio/blob/cd09d303abc439ab51a6138245272bda58d6e6db/Fundamentals%20of%20Digital%20Marketing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listairlsd.work" TargetMode="External"/><Relationship Id="rId11" Type="http://schemas.openxmlformats.org/officeDocument/2006/relationships/hyperlink" Target="https://coursera.org/share/3901f6b660e6d185165ccfbf4b0ea44c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coursera.org/share/fd01e75cfec7f7add5b32228db5fda5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ursera.org/share/aa920a3cb129027b9c73c3ccb955de9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C61B2-5EA6-474C-B135-B97884A50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1270</Words>
  <Characters>7241</Characters>
  <Application>Microsoft Office Word</Application>
  <DocSecurity>0</DocSecurity>
  <Lines>60</Lines>
  <Paragraphs>16</Paragraphs>
  <ScaleCrop>false</ScaleCrop>
  <Company/>
  <LinksUpToDate>false</LinksUpToDate>
  <CharactersWithSpaces>8495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Kin Hee Teng</dc:creator>
  <cp:keywords/>
  <cp:lastModifiedBy>Kin Hee Teng</cp:lastModifiedBy>
  <cp:revision>36</cp:revision>
  <dcterms:created xsi:type="dcterms:W3CDTF">2026-01-28T00:45:00Z</dcterms:created>
  <dcterms:modified xsi:type="dcterms:W3CDTF">2026-01-30T02:59:00Z</dcterms:modified>
</cp:coreProperties>
</file>