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w9w3nulaobu5" w:id="0"/>
      <w:bookmarkEnd w:id="0"/>
      <w:r w:rsidDel="00000000" w:rsidR="00000000" w:rsidRPr="00000000">
        <w:rPr/>
        <w:drawing>
          <wp:inline distB="19050" distT="19050" distL="19050" distR="19050">
            <wp:extent cx="2981325" cy="89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fe7sutxon7q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qbmjazpmtirt" w:id="2"/>
      <w:bookmarkEnd w:id="2"/>
      <w:r w:rsidDel="00000000" w:rsidR="00000000" w:rsidRPr="00000000">
        <w:rPr>
          <w:rtl w:val="0"/>
        </w:rPr>
        <w:t xml:space="preserve">Тестовое задание на знание C/C++ и фреймворка QT 4.8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Оглавление: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6a2p4zruse1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Цель тестового задания: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pbe682egsrl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уровня “программист”: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wamkseydji0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Варианты решения задания уровня “программист”: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kj8iv0adn9p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уровня “ведущий программист”: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2c3zsp57i5n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Варианты решения задания уровня “ведущий программист”: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ukv1c4sk5p7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 принципах отбора: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vpr25ezaqbz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 затраченном времени на решение тестового задания: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ugn7mcr57te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 авторском праве на работы: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am09nqag0ej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Контакты: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a2p4zruse1e" w:id="3"/>
      <w:bookmarkEnd w:id="3"/>
      <w:r w:rsidDel="00000000" w:rsidR="00000000" w:rsidRPr="00000000">
        <w:rPr>
          <w:rtl w:val="0"/>
        </w:rPr>
        <w:t xml:space="preserve">Цель тестового задания: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Выяснить уровень знания соискателя в областях: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Язык программирования C/C++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Фреймоврк QT, в том числе: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QML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Проектирование баз данных и запросов к ним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Знания API десктопных систем Windows, Linux, MacOS X (в решении задач использовать функционал QT, вместо API, где это возможно)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отбор на конкурсной основе лучших специалистов.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реализовать красивый, лаконичный и удобно читаемый код.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be682egsrl2" w:id="4"/>
      <w:bookmarkEnd w:id="4"/>
      <w:r w:rsidDel="00000000" w:rsidR="00000000" w:rsidRPr="00000000">
        <w:rPr>
          <w:rtl w:val="0"/>
        </w:rPr>
        <w:t xml:space="preserve">Задание уровня “программист”: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а) Спроектировать БД SQL Lite под тестовое приложение.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б) Реализовать программное обеспечение которое раз в 1 минуту будет создавать сессию и сохранять её в БД SQL Lite (каждый раз новую или изменения старой) в рамках которой будет сохраняться: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Список открытых окон. Данные - название приложения, заголовок окна, флаг активности (фокуса).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Перемещение мышки (расстояние в пикселях, каждую сессию отсчет с нуля). </w:t>
      </w:r>
      <w:r w:rsidDel="00000000" w:rsidR="00000000" w:rsidRPr="00000000">
        <w:rPr>
          <w:b w:val="1"/>
          <w:rtl w:val="0"/>
        </w:rPr>
        <w:t xml:space="preserve">Программа минимум - перехват и подсчет. Программа на отлично - реализация без перехвата (задача - не пугать антивирусники).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Количество нажатых на клавиатуре клавиш (каждую сессию отсчет с нуля). </w:t>
      </w:r>
      <w:r w:rsidDel="00000000" w:rsidR="00000000" w:rsidRPr="00000000">
        <w:rPr>
          <w:b w:val="1"/>
          <w:rtl w:val="0"/>
        </w:rPr>
        <w:t xml:space="preserve">Программа минимум - перехват и подсчет. Программа на отлично - реализация без перехвата (задача - не пугать антивирусники)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Факт блокировки экрана.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в) Реализовать интерфейс на QML в котором отображается: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Предыдущая сессия (авто обновление) и информация по ней (пункт “б”. 1-4).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Выбор сессии в ручную из истории с отображением информации (пункт “б”. 1-4).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amkseydji0y" w:id="5"/>
      <w:bookmarkEnd w:id="5"/>
      <w:r w:rsidDel="00000000" w:rsidR="00000000" w:rsidRPr="00000000">
        <w:rPr>
          <w:rtl w:val="0"/>
        </w:rPr>
        <w:t xml:space="preserve">Варианты решения задания уровня “программист”: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На “удовлетворительно”:</w:t>
        <w:br w:type="textWrapping"/>
        <w:t xml:space="preserve">Реализация пунктов “а”, “в”.</w:t>
        <w:br w:type="textWrapping"/>
        <w:t xml:space="preserve">Реализация двух из пунктов “б” (1-4) под Windows OS</w:t>
        <w:br w:type="textWrapping"/>
        <w:t xml:space="preserve">Документирование Doxygen всех функций.</w:t>
        <w:br w:type="textWrapping"/>
        <w:t xml:space="preserve">Схема БД со связями между полей таблиц.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На “хорошо”:</w:t>
        <w:br w:type="textWrapping"/>
        <w:t xml:space="preserve">Реализация пунктов “а”, “в”.</w:t>
        <w:br w:type="textWrapping"/>
        <w:t xml:space="preserve">Реализация всех пунктов “б” (1-4) под Windows OS.</w:t>
        <w:br w:type="textWrapping"/>
        <w:t xml:space="preserve">Использование Threads.</w:t>
        <w:br w:type="textWrapping"/>
        <w:t xml:space="preserve">Значительная проработка БД, оптимизированные связи между таблицами.</w:t>
        <w:br w:type="textWrapping"/>
        <w:t xml:space="preserve">Документирование Doxygen всех функций.</w:t>
        <w:br w:type="textWrapping"/>
        <w:t xml:space="preserve">Схема БД со связями между полей таблиц.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На “отлично”:</w:t>
        <w:br w:type="textWrapping"/>
        <w:t xml:space="preserve">Реализация пунктов “а”, “в”.</w:t>
        <w:br w:type="textWrapping"/>
        <w:t xml:space="preserve">Реализация всех пунктов “б” (1-4) под Windows, Linux, MacOS X.</w:t>
        <w:br w:type="textWrapping"/>
        <w:t xml:space="preserve">Использование Threads. </w:t>
        <w:br w:type="textWrapping"/>
        <w:t xml:space="preserve">Значительная проработка БД, оптимизированные связи между таблицами.</w:t>
        <w:br w:type="textWrapping"/>
        <w:t xml:space="preserve">Поддержка multilanguage.</w:t>
        <w:br w:type="textWrapping"/>
        <w:t xml:space="preserve">Документирование Doxygen всех функций.</w:t>
        <w:br w:type="textWrapping"/>
        <w:t xml:space="preserve">Схема БД со связями между полей таблиц.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nsynrmojt0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j095oidemdy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j8iv0adn9pk" w:id="8"/>
      <w:bookmarkEnd w:id="8"/>
      <w:r w:rsidDel="00000000" w:rsidR="00000000" w:rsidRPr="00000000">
        <w:rPr>
          <w:rtl w:val="0"/>
        </w:rPr>
        <w:t xml:space="preserve">Задание уровня “ведущий программист”: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Данное задание отличается от уровня “программист” добавлением Клиент-Серверной реализации и работой с внешней СУБД.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а) Спроектировать БД на СУБД PostgreSQL или MySQL под тестовое приложение.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б) Реализовать программное обеспечение (Клиент) которое раз в 1 минуту будет создавать сессию и передавать её на Сервер (каждый раз новую или изменения старой) в рамках которой будет сохраняться: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Список открытых окон. Данные - название приложения, заголовок окна, флаг активности (фокуса).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Перемещение мышки (расстояние в пикселях, каждую сессию отсчет с нуля). </w:t>
      </w:r>
      <w:r w:rsidDel="00000000" w:rsidR="00000000" w:rsidRPr="00000000">
        <w:rPr>
          <w:b w:val="1"/>
          <w:rtl w:val="0"/>
        </w:rPr>
        <w:t xml:space="preserve">Программа минимум - перехват и подсчет. Программа на отлично - реализация без перехвата (задача - не пугать антивирусники).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Количество нажатых на клавиатуре клавиш (каждую сессию отсчет с нуля). </w:t>
      </w:r>
      <w:r w:rsidDel="00000000" w:rsidR="00000000" w:rsidRPr="00000000">
        <w:rPr>
          <w:b w:val="1"/>
          <w:rtl w:val="0"/>
        </w:rPr>
        <w:t xml:space="preserve">Программа минимум - перехват и подсчет. Программа на отлично - реализация без перехвата (задача - не пугать антивирусники)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Факт блокировки экрана.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Приложение должно быть реализовано в виде сервиса. Клиент должен быть уникален (т.е. идентифицироваться на одном и том же ПК каждый раз под тем же ID).</w:t>
        <w:br w:type="textWrapping"/>
        <w:br w:type="textWrapping"/>
        <w:t xml:space="preserve">в) Требования к протоколу передачи данных: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SSL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Сжатие данных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Минимум трафика (бинарный протокол)</w:t>
        <w:br w:type="textWrapping"/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г) Реализовать серверную часть по приему информации от Клиента и хранению её в СУБД.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д) Реализовать Административный интерфейс на QML, которое авторизуется на сервере (механизм авторизации на усмотрение Автора) и после авторизации дает возможность выполнять следующие действия: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Выбрать клиента для просмотра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Получать автоматически обновляемую информацию по последней сессии (пункт “б” 1-4).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Иметь возможность выбрать сессию в ручную из истории с отображением информации (пункт “б” 1-4).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c3zsp57i5nk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Варианты решения задания уровня “ведущий программист”: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На “хорошо”:</w:t>
        <w:br w:type="textWrapping"/>
        <w:t xml:space="preserve">Реализация всех  пунктов “а”, “б”, “в”, “г”, “д” под Windows OS.</w:t>
        <w:br w:type="textWrapping"/>
        <w:t xml:space="preserve">Использование Threads. </w:t>
        <w:br w:type="textWrapping"/>
        <w:t xml:space="preserve">Значительная проработка БД, оптимизированные связи между таблицами.</w:t>
        <w:br w:type="textWrapping"/>
        <w:t xml:space="preserve">Поддержка multilanguage.</w:t>
        <w:br w:type="textWrapping"/>
        <w:t xml:space="preserve">Документирование Doxygen всех функций.</w:t>
        <w:br w:type="textWrapping"/>
        <w:t xml:space="preserve">Схема БД со связями между полей таблиц.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На “отлично”:</w:t>
        <w:br w:type="textWrapping"/>
        <w:t xml:space="preserve">Реализация всех  пунктов “а”, “б”, “в”, “г”, “д” под Windows, </w:t>
      </w:r>
      <w:r w:rsidDel="00000000" w:rsidR="00000000" w:rsidRPr="00000000">
        <w:rPr>
          <w:rtl w:val="0"/>
        </w:rPr>
        <w:t xml:space="preserve">Linux, MacOS X</w:t>
      </w:r>
      <w:r w:rsidDel="00000000" w:rsidR="00000000" w:rsidRPr="00000000">
        <w:rPr>
          <w:rtl w:val="0"/>
        </w:rPr>
        <w:t xml:space="preserve">.</w:t>
        <w:br w:type="textWrapping"/>
        <w:t xml:space="preserve">Использование Threads. </w:t>
        <w:br w:type="textWrapping"/>
        <w:t xml:space="preserve">Значительная проработка БД, оптимизированные связи между таблицами.</w:t>
        <w:br w:type="textWrapping"/>
        <w:t xml:space="preserve">Поддержка multilanguage.</w:t>
        <w:br w:type="textWrapping"/>
        <w:t xml:space="preserve">Документирование Doxygen всех функций.</w:t>
        <w:br w:type="textWrapping"/>
        <w:t xml:space="preserve">Схема БД со связями между полей таблиц.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zz1fxmbes3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clbls9k7rc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ihdqp2mqkls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kv1c4sk5p7r" w:id="13"/>
      <w:bookmarkEnd w:id="13"/>
      <w:r w:rsidDel="00000000" w:rsidR="00000000" w:rsidRPr="00000000">
        <w:rPr>
          <w:rtl w:val="0"/>
        </w:rPr>
        <w:t xml:space="preserve">О принципах отбора: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Наша компания крайне рекомендует ответственно подойти к решению задач. Наша компания постоянно ведет донабор специалистов. Если у Вас не получилось решить какую-то часть задания, советуем сдать работу с комментарием и замечаниями по коду. Все приславшие получат баллы, лучшие будут приняты на работу, а остальные соискатели попадут в резерв и имеют шансы попасть к нам в недалеком будущем. </w:t>
      </w:r>
      <w:r w:rsidDel="00000000" w:rsidR="00000000" w:rsidRPr="00000000">
        <w:rPr>
          <w:b w:val="1"/>
          <w:rtl w:val="0"/>
        </w:rPr>
        <w:t xml:space="preserve">Качественное решение всех пунктов уровня “ведущий разработчик” гарантирует Вам место в нашей компании!</w:t>
      </w:r>
      <w:r w:rsidDel="00000000" w:rsidR="00000000" w:rsidRPr="00000000">
        <w:rPr>
          <w:rtl w:val="0"/>
        </w:rPr>
        <w:t xml:space="preserve"> </w:t>
        <w:br w:type="textWrapping"/>
        <w:t xml:space="preserve">Желаем Вам успеха!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pr25ezaqbzf" w:id="14"/>
      <w:bookmarkEnd w:id="14"/>
      <w:r w:rsidDel="00000000" w:rsidR="00000000" w:rsidRPr="00000000">
        <w:rPr>
          <w:rtl w:val="0"/>
        </w:rPr>
        <w:t xml:space="preserve">О затраченном времени на решение тестового задания: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В случае приема на работу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соискателю выплачивается разовая премия </w:t>
      </w:r>
      <w:r w:rsidDel="00000000" w:rsidR="00000000" w:rsidRPr="00000000">
        <w:rPr>
          <w:b w:val="1"/>
          <w:u w:val="single"/>
          <w:rtl w:val="0"/>
        </w:rPr>
        <w:t xml:space="preserve">50% от оклада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за</w:t>
      </w:r>
      <w:r w:rsidDel="00000000" w:rsidR="00000000" w:rsidRPr="00000000">
        <w:rPr>
          <w:u w:val="single"/>
          <w:rtl w:val="0"/>
        </w:rPr>
        <w:t xml:space="preserve"> затраченные усилия и </w:t>
      </w:r>
      <w:r w:rsidDel="00000000" w:rsidR="00000000" w:rsidRPr="00000000">
        <w:rPr>
          <w:b w:val="1"/>
          <w:u w:val="single"/>
          <w:rtl w:val="0"/>
        </w:rPr>
        <w:t xml:space="preserve">качественную работу</w:t>
      </w:r>
      <w:r w:rsidDel="00000000" w:rsidR="00000000" w:rsidRPr="00000000">
        <w:rPr>
          <w:u w:val="single"/>
          <w:rtl w:val="0"/>
        </w:rPr>
        <w:t xml:space="preserve">!</w:t>
      </w:r>
      <w:r w:rsidDel="00000000" w:rsidR="00000000" w:rsidRPr="00000000">
        <w:rPr>
          <w:rtl w:val="0"/>
        </w:rPr>
        <w:t xml:space="preserve"> Соискатель не прошедший отбор компенсации не получает.</w:t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gn7mcr57ter" w:id="15"/>
      <w:bookmarkEnd w:id="15"/>
      <w:r w:rsidDel="00000000" w:rsidR="00000000" w:rsidRPr="00000000">
        <w:rPr>
          <w:rtl w:val="0"/>
        </w:rPr>
        <w:t xml:space="preserve">Об авторском праве на работы: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После приема сотрудника и выплаты премии</w:t>
      </w:r>
      <w:r w:rsidDel="00000000" w:rsidR="00000000" w:rsidRPr="00000000">
        <w:rPr>
          <w:rtl w:val="0"/>
        </w:rPr>
        <w:t xml:space="preserve"> код переходит в собственность компании. Если Вы не прошли или отказались у нас работать - авторское право остается за Вами и Ваш код </w:t>
      </w:r>
      <w:r w:rsidDel="00000000" w:rsidR="00000000" w:rsidRPr="00000000">
        <w:rPr>
          <w:b w:val="1"/>
          <w:rtl w:val="0"/>
        </w:rPr>
        <w:t xml:space="preserve">ни при каких обстоятельствах </w:t>
      </w:r>
      <w:r w:rsidDel="00000000" w:rsidR="00000000" w:rsidRPr="00000000">
        <w:rPr>
          <w:rtl w:val="0"/>
        </w:rPr>
        <w:t xml:space="preserve">не будет использован в коммерческой деятельности нашей компании.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m09nqag0ejr" w:id="16"/>
      <w:bookmarkEnd w:id="16"/>
      <w:r w:rsidDel="00000000" w:rsidR="00000000" w:rsidRPr="00000000">
        <w:rPr>
          <w:rtl w:val="0"/>
        </w:rPr>
        <w:t xml:space="preserve">Контакты: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Резюме с реализацией тестового задания присылать по адресу: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v.badalyan@open-bs.ru</w:t>
        </w:r>
      </w:hyperlink>
      <w:r w:rsidDel="00000000" w:rsidR="00000000" w:rsidRPr="00000000">
        <w:rPr>
          <w:rtl w:val="0"/>
        </w:rPr>
        <w:t xml:space="preserve"> с копией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n.dankovtseva@open-bs.ru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Сайт: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http://www.open-bs.ru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Телефон в Москве: +7 (495) 666-0-111 доб. 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Техническое задание составлено: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Бадалян Вячеслав Борисович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Технический директор,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ООО “Открытые бизнес-решения”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2012 г.</w:t>
      </w:r>
    </w:p>
    <w:sectPr>
      <w:foot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www.open-bs.r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v.badalyan@open-bs.ru" TargetMode="External"/><Relationship Id="rId8" Type="http://schemas.openxmlformats.org/officeDocument/2006/relationships/hyperlink" Target="mailto:n.dankovtseva@open-bs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