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14kvmic5udh8" w:id="0"/>
      <w:bookmarkEnd w:id="0"/>
      <w:r w:rsidDel="00000000" w:rsidR="00000000" w:rsidRPr="00000000">
        <w:rPr>
          <w:rtl w:val="0"/>
        </w:rPr>
        <w:t xml:space="preserve">Advanced Python III part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360" w:lineRule="auto"/>
        <w:ind w:left="1440" w:hanging="360"/>
        <w:rPr>
          <w:color w:val="3c3c3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Take the following string variables, that were produced with OCR technology from invoices, and create a function to parse each string to create a dictionary with key, value pairs. The dictionary should have dynamic length based on the number of keys found in each Invoice:</w:t>
      </w:r>
    </w:p>
    <w:tbl>
      <w:tblPr>
        <w:tblStyle w:val="Table1"/>
        <w:tblW w:w="7920.0" w:type="dxa"/>
        <w:jc w:val="left"/>
        <w:tblInd w:w="144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c3c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3241f" w:val="clear"/>
                <w:rtl w:val="0"/>
              </w:rPr>
              <w:t xml:space="preserve">Invoice_1 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4"/>
                <w:szCs w:val="24"/>
                <w:shd w:fill="23241f" w:val="clear"/>
                <w:rtl w:val="0"/>
              </w:rPr>
              <w:t xml:space="preserve">'''</w:t>
              <w:br w:type="textWrapping"/>
              <w:t xml:space="preserve">Invoice_id: F_0101001200</w:t>
              <w:br w:type="textWrapping"/>
              <w:t xml:space="preserve">Invoice_Type: Final</w:t>
              <w:br w:type="textWrapping"/>
              <w:t xml:space="preserve">Provider: Data.inc</w:t>
              <w:br w:type="textWrapping"/>
              <w:t xml:space="preserve">Deptor: DeepLearner</w:t>
              <w:br w:type="textWrapping"/>
              <w:t xml:space="preserve">Invoice_Date: 10/10/2021</w:t>
              <w:br w:type="textWrapping"/>
              <w:t xml:space="preserve">Total_Amount: €140.00</w:t>
              <w:br w:type="textWrapping"/>
              <w:t xml:space="preserve">'''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3241f" w:val="clear"/>
                <w:rtl w:val="0"/>
              </w:rPr>
              <w:br w:type="textWrapping"/>
              <w:br w:type="textWrapping"/>
              <w:t xml:space="preserve">Invoice_2 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24"/>
                <w:szCs w:val="24"/>
                <w:shd w:fill="23241f" w:val="clear"/>
                <w:rtl w:val="0"/>
              </w:rPr>
              <w:t xml:space="preserve">'''</w:t>
              <w:br w:type="textWrapping"/>
              <w:t xml:space="preserve">Invoice_id: P_101001244</w:t>
              <w:br w:type="textWrapping"/>
              <w:t xml:space="preserve">Invoice_Type: Proforma</w:t>
              <w:br w:type="textWrapping"/>
              <w:t xml:space="preserve">Provider: Analytics.llc</w:t>
              <w:br w:type="textWrapping"/>
              <w:t xml:space="preserve">Invoice_Date: 10/10/2021</w:t>
              <w:br w:type="textWrapping"/>
              <w:t xml:space="preserve">Total_Amount: €140.00</w:t>
              <w:br w:type="textWrapping"/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00" w:line="480" w:lineRule="auto"/>
        <w:ind w:left="720" w:firstLine="0"/>
        <w:rPr>
          <w:rFonts w:ascii="Open Sans" w:cs="Open Sans" w:eastAsia="Open Sans" w:hAnsi="Open Sans"/>
          <w:color w:val="3c3c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480" w:lineRule="auto"/>
        <w:ind w:left="720" w:firstLine="0"/>
        <w:rPr>
          <w:b w:val="1"/>
          <w:color w:val="3c3c3c"/>
          <w:sz w:val="24"/>
          <w:szCs w:val="24"/>
          <w:highlight w:val="white"/>
        </w:rPr>
      </w:pPr>
      <w:r w:rsidDel="00000000" w:rsidR="00000000" w:rsidRPr="00000000">
        <w:rPr>
          <w:b w:val="1"/>
          <w:color w:val="3c3c3c"/>
          <w:sz w:val="24"/>
          <w:szCs w:val="24"/>
          <w:highlight w:val="white"/>
          <w:rtl w:val="0"/>
        </w:rPr>
        <w:t xml:space="preserve">Bonus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480" w:lineRule="auto"/>
        <w:ind w:left="1440" w:hanging="360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Load the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restaurants</w:t>
        </w:r>
      </w:hyperlink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 file. The data is a list of lists. The first is the restaurant name, the second is the categories and the last is the rating. Answer the following questions: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="480" w:lineRule="auto"/>
        <w:ind w:left="2160" w:hanging="360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How many restaurants have Italian cuisine?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="480" w:lineRule="auto"/>
        <w:ind w:left="2160" w:hanging="360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How many restaurants have Italian cuisine but do not include American cuisine? Which are in the top 20 list?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="480" w:lineRule="auto"/>
        <w:ind w:left="2160" w:hanging="360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Are there any restaurants which offer ice cream in addition to American cuisine? Which of these restaurants has a rating above 4?</w:t>
      </w:r>
    </w:p>
    <w:p w:rsidR="00000000" w:rsidDel="00000000" w:rsidP="00000000" w:rsidRDefault="00000000" w:rsidRPr="00000000" w14:paraId="0000000B">
      <w:pPr>
        <w:spacing w:after="200" w:line="480" w:lineRule="auto"/>
        <w:ind w:left="720" w:firstLine="0"/>
        <w:rPr>
          <w:color w:val="3c3c3c"/>
          <w:sz w:val="24"/>
          <w:szCs w:val="24"/>
          <w:highlight w:val="white"/>
        </w:rPr>
      </w:pPr>
      <w:r w:rsidDel="00000000" w:rsidR="00000000" w:rsidRPr="00000000">
        <w:rPr>
          <w:color w:val="3c3c3c"/>
          <w:sz w:val="24"/>
          <w:szCs w:val="24"/>
          <w:highlight w:val="whit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hK9bGfXwV-rFq-UYn6M097jDHH3PSj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