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C6E" w:rsidRDefault="003C4192" w:rsidP="001F64BE">
      <w:pPr>
        <w:pStyle w:val="TM2"/>
        <w:tabs>
          <w:tab w:val="right" w:leader="dot" w:pos="9062"/>
        </w:tabs>
        <w:ind w:left="0"/>
        <w:jc w:val="center"/>
        <w:rPr>
          <w:b/>
          <w:sz w:val="24"/>
        </w:rPr>
      </w:pPr>
      <w:r>
        <w:rPr>
          <w:noProof/>
          <w:lang w:eastAsia="fr-FR"/>
        </w:rPr>
        <mc:AlternateContent>
          <mc:Choice Requires="wps">
            <w:drawing>
              <wp:anchor distT="0" distB="0" distL="114300" distR="114300" simplePos="0" relativeHeight="251660288" behindDoc="0" locked="0" layoutInCell="1" allowOverlap="1" wp14:anchorId="3E4EB63B" wp14:editId="6CB1CBE6">
                <wp:simplePos x="0" y="0"/>
                <wp:positionH relativeFrom="column">
                  <wp:posOffset>-585470</wp:posOffset>
                </wp:positionH>
                <wp:positionV relativeFrom="paragraph">
                  <wp:posOffset>2300604</wp:posOffset>
                </wp:positionV>
                <wp:extent cx="6934200" cy="0"/>
                <wp:effectExtent l="0" t="0" r="19050" b="19050"/>
                <wp:wrapNone/>
                <wp:docPr id="6" name="Connecteur droit 6"/>
                <wp:cNvGraphicFramePr/>
                <a:graphic xmlns:a="http://schemas.openxmlformats.org/drawingml/2006/main">
                  <a:graphicData uri="http://schemas.microsoft.com/office/word/2010/wordprocessingShape">
                    <wps:wsp>
                      <wps:cNvCnPr/>
                      <wps:spPr>
                        <a:xfrm flipV="1">
                          <a:off x="0" y="0"/>
                          <a:ext cx="6934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18C67B" id="Connecteur droit 6"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1pt,181.15pt" to="499.9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" strokecolor="black [3213]" strokeweight="1.5pt">
                <v:stroke joinstyle="miter"/>
              </v:line>
            </w:pict>
          </mc:Fallback>
        </mc:AlternateContent>
      </w:r>
      <w:r w:rsidR="007C6C6E">
        <w:rPr>
          <w:noProof/>
          <w:lang w:eastAsia="fr-FR"/>
        </w:rPr>
        <mc:AlternateContent>
          <mc:Choice Requires="wps">
            <w:drawing>
              <wp:anchor distT="0" distB="0" distL="114300" distR="114300" simplePos="0" relativeHeight="251659264" behindDoc="0" locked="0" layoutInCell="1" allowOverlap="1" wp14:anchorId="7C988DD9" wp14:editId="0386BBDE">
                <wp:simplePos x="0" y="0"/>
                <wp:positionH relativeFrom="margin">
                  <wp:posOffset>-586740</wp:posOffset>
                </wp:positionH>
                <wp:positionV relativeFrom="paragraph">
                  <wp:posOffset>0</wp:posOffset>
                </wp:positionV>
                <wp:extent cx="6934200" cy="3848100"/>
                <wp:effectExtent l="0" t="0" r="19050" b="19050"/>
                <wp:wrapSquare wrapText="bothSides"/>
                <wp:docPr id="2" name="Rectangle 2"/>
                <wp:cNvGraphicFramePr/>
                <a:graphic xmlns:a="http://schemas.openxmlformats.org/drawingml/2006/main">
                  <a:graphicData uri="http://schemas.microsoft.com/office/word/2010/wordprocessingShape">
                    <wps:wsp>
                      <wps:cNvSpPr/>
                      <wps:spPr>
                        <a:xfrm>
                          <a:off x="0" y="0"/>
                          <a:ext cx="6934200" cy="384810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6C6E" w:rsidRPr="00A76DA1" w:rsidRDefault="007C6C6E" w:rsidP="00A76DA1">
                            <w:pPr>
                              <w:spacing w:line="240" w:lineRule="auto"/>
                              <w:jc w:val="center"/>
                              <w:rPr>
                                <w:color w:val="000000" w:themeColor="text1"/>
                                <w:sz w:val="36"/>
                              </w:rPr>
                            </w:pPr>
                            <w:r w:rsidRPr="00A76DA1">
                              <w:rPr>
                                <w:color w:val="000000" w:themeColor="text1"/>
                                <w:sz w:val="36"/>
                              </w:rPr>
                              <w:t>Projet développé par</w:t>
                            </w:r>
                            <w:r w:rsidR="00A76DA1" w:rsidRPr="00A76DA1">
                              <w:rPr>
                                <w:color w:val="000000" w:themeColor="text1"/>
                                <w:sz w:val="36"/>
                              </w:rPr>
                              <w:t> :</w:t>
                            </w:r>
                          </w:p>
                          <w:p w:rsidR="007C6C6E" w:rsidRPr="00A76DA1" w:rsidRDefault="007C6C6E" w:rsidP="00A76DA1">
                            <w:pPr>
                              <w:spacing w:line="240" w:lineRule="auto"/>
                              <w:jc w:val="center"/>
                              <w:rPr>
                                <w:color w:val="000000" w:themeColor="text1"/>
                                <w:sz w:val="36"/>
                                <w:u w:val="single"/>
                              </w:rPr>
                            </w:pPr>
                            <w:r w:rsidRPr="00A76DA1">
                              <w:rPr>
                                <w:color w:val="000000" w:themeColor="text1"/>
                                <w:sz w:val="36"/>
                                <w:u w:val="single"/>
                              </w:rPr>
                              <w:t>Chef de Projet</w:t>
                            </w:r>
                          </w:p>
                          <w:p w:rsidR="007C6C6E" w:rsidRPr="00A76DA1" w:rsidRDefault="007C6C6E" w:rsidP="00A76DA1">
                            <w:pPr>
                              <w:spacing w:line="240" w:lineRule="auto"/>
                              <w:jc w:val="center"/>
                              <w:rPr>
                                <w:color w:val="000000" w:themeColor="text1"/>
                                <w:sz w:val="36"/>
                              </w:rPr>
                            </w:pPr>
                            <w:r w:rsidRPr="00A76DA1">
                              <w:rPr>
                                <w:color w:val="000000" w:themeColor="text1"/>
                                <w:sz w:val="36"/>
                              </w:rPr>
                              <w:t>Alban KRAUS</w:t>
                            </w:r>
                          </w:p>
                          <w:p w:rsidR="007C6C6E" w:rsidRPr="00A76DA1" w:rsidRDefault="007C6C6E" w:rsidP="00A76DA1">
                            <w:pPr>
                              <w:spacing w:line="240" w:lineRule="auto"/>
                              <w:jc w:val="center"/>
                              <w:rPr>
                                <w:color w:val="000000" w:themeColor="text1"/>
                                <w:sz w:val="36"/>
                                <w:u w:val="single"/>
                              </w:rPr>
                            </w:pPr>
                            <w:r w:rsidRPr="00A76DA1">
                              <w:rPr>
                                <w:color w:val="000000" w:themeColor="text1"/>
                                <w:sz w:val="36"/>
                                <w:u w:val="single"/>
                              </w:rPr>
                              <w:t>Avec</w:t>
                            </w:r>
                          </w:p>
                          <w:p w:rsidR="007C6C6E" w:rsidRPr="00A76DA1" w:rsidRDefault="007C6C6E" w:rsidP="00A76DA1">
                            <w:pPr>
                              <w:spacing w:line="240" w:lineRule="auto"/>
                              <w:jc w:val="center"/>
                              <w:rPr>
                                <w:color w:val="000000" w:themeColor="text1"/>
                                <w:sz w:val="36"/>
                              </w:rPr>
                            </w:pPr>
                            <w:proofErr w:type="spellStart"/>
                            <w:r w:rsidRPr="00A76DA1">
                              <w:rPr>
                                <w:color w:val="000000" w:themeColor="text1"/>
                                <w:sz w:val="36"/>
                              </w:rPr>
                              <w:t>Maryame</w:t>
                            </w:r>
                            <w:proofErr w:type="spellEnd"/>
                            <w:r w:rsidRPr="00A76DA1">
                              <w:rPr>
                                <w:color w:val="000000" w:themeColor="text1"/>
                                <w:sz w:val="36"/>
                              </w:rPr>
                              <w:t xml:space="preserve"> RHEZALI</w:t>
                            </w:r>
                          </w:p>
                          <w:p w:rsidR="007C6C6E" w:rsidRDefault="007C6C6E" w:rsidP="00A76DA1">
                            <w:pPr>
                              <w:spacing w:line="240" w:lineRule="auto"/>
                              <w:jc w:val="center"/>
                              <w:rPr>
                                <w:color w:val="000000" w:themeColor="text1"/>
                                <w:sz w:val="36"/>
                              </w:rPr>
                            </w:pPr>
                            <w:r w:rsidRPr="00A76DA1">
                              <w:rPr>
                                <w:color w:val="000000" w:themeColor="text1"/>
                                <w:sz w:val="36"/>
                              </w:rPr>
                              <w:t>David NIAMIEN</w:t>
                            </w:r>
                          </w:p>
                          <w:p w:rsidR="003C4192" w:rsidRPr="00A76DA1" w:rsidRDefault="003C4192" w:rsidP="00A76DA1">
                            <w:pPr>
                              <w:spacing w:line="240" w:lineRule="auto"/>
                              <w:jc w:val="center"/>
                              <w:rPr>
                                <w:color w:val="000000" w:themeColor="text1"/>
                                <w:sz w:val="36"/>
                              </w:rPr>
                            </w:pPr>
                            <w:bookmarkStart w:id="0" w:name="_GoBack"/>
                            <w:bookmarkEnd w:id="0"/>
                          </w:p>
                          <w:p w:rsidR="007C6C6E" w:rsidRPr="00F65299" w:rsidRDefault="007C6C6E" w:rsidP="00A76DA1">
                            <w:pPr>
                              <w:spacing w:line="240" w:lineRule="auto"/>
                              <w:jc w:val="center"/>
                              <w:rPr>
                                <w:color w:val="000000" w:themeColor="text1"/>
                                <w:sz w:val="36"/>
                                <w:u w:val="single"/>
                              </w:rPr>
                            </w:pPr>
                            <w:r w:rsidRPr="00F65299">
                              <w:rPr>
                                <w:color w:val="000000" w:themeColor="text1"/>
                                <w:sz w:val="36"/>
                                <w:u w:val="single"/>
                              </w:rPr>
                              <w:t>Commanditaire</w:t>
                            </w:r>
                          </w:p>
                          <w:p w:rsidR="007C6C6E" w:rsidRPr="00A76DA1" w:rsidRDefault="007C6C6E" w:rsidP="00A76DA1">
                            <w:pPr>
                              <w:spacing w:line="240" w:lineRule="auto"/>
                              <w:jc w:val="center"/>
                              <w:rPr>
                                <w:color w:val="000000" w:themeColor="text1"/>
                                <w:sz w:val="36"/>
                              </w:rPr>
                            </w:pPr>
                            <w:r w:rsidRPr="00A76DA1">
                              <w:rPr>
                                <w:color w:val="000000" w:themeColor="text1"/>
                                <w:sz w:val="36"/>
                              </w:rPr>
                              <w:t>Emmanuel BARDIÈRE</w:t>
                            </w:r>
                          </w:p>
                          <w:p w:rsidR="007C6C6E" w:rsidRPr="007C6C6E" w:rsidRDefault="007C6C6E" w:rsidP="007C6C6E">
                            <w:pPr>
                              <w:jc w:val="center"/>
                              <w:rPr>
                                <w:sz w:val="36"/>
                              </w:rPr>
                            </w:pPr>
                          </w:p>
                          <w:p w:rsidR="007C6C6E" w:rsidRDefault="007C6C6E" w:rsidP="007C6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88DD9" id="Rectangle 2" o:spid="_x0000_s1026" style="position:absolute;left:0;text-align:left;margin-left:-46.2pt;margin-top:0;width:546pt;height:3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" fillcolor="#deeaf6 [660]" strokecolor="black [3213]" strokeweight="1pt">
                <v:textbox>
                  <w:txbxContent>
                    <w:p w:rsidR="007C6C6E" w:rsidRPr="00A76DA1" w:rsidRDefault="007C6C6E" w:rsidP="00A76DA1">
                      <w:pPr>
                        <w:spacing w:line="240" w:lineRule="auto"/>
                        <w:jc w:val="center"/>
                        <w:rPr>
                          <w:color w:val="000000" w:themeColor="text1"/>
                          <w:sz w:val="36"/>
                        </w:rPr>
                      </w:pPr>
                      <w:r w:rsidRPr="00A76DA1">
                        <w:rPr>
                          <w:color w:val="000000" w:themeColor="text1"/>
                          <w:sz w:val="36"/>
                        </w:rPr>
                        <w:t>Projet développé par</w:t>
                      </w:r>
                      <w:r w:rsidR="00A76DA1" w:rsidRPr="00A76DA1">
                        <w:rPr>
                          <w:color w:val="000000" w:themeColor="text1"/>
                          <w:sz w:val="36"/>
                        </w:rPr>
                        <w:t> :</w:t>
                      </w:r>
                    </w:p>
                    <w:p w:rsidR="007C6C6E" w:rsidRPr="00A76DA1" w:rsidRDefault="007C6C6E" w:rsidP="00A76DA1">
                      <w:pPr>
                        <w:spacing w:line="240" w:lineRule="auto"/>
                        <w:jc w:val="center"/>
                        <w:rPr>
                          <w:color w:val="000000" w:themeColor="text1"/>
                          <w:sz w:val="36"/>
                          <w:u w:val="single"/>
                        </w:rPr>
                      </w:pPr>
                      <w:r w:rsidRPr="00A76DA1">
                        <w:rPr>
                          <w:color w:val="000000" w:themeColor="text1"/>
                          <w:sz w:val="36"/>
                          <w:u w:val="single"/>
                        </w:rPr>
                        <w:t>Chef de Projet</w:t>
                      </w:r>
                    </w:p>
                    <w:p w:rsidR="007C6C6E" w:rsidRPr="00A76DA1" w:rsidRDefault="007C6C6E" w:rsidP="00A76DA1">
                      <w:pPr>
                        <w:spacing w:line="240" w:lineRule="auto"/>
                        <w:jc w:val="center"/>
                        <w:rPr>
                          <w:color w:val="000000" w:themeColor="text1"/>
                          <w:sz w:val="36"/>
                        </w:rPr>
                      </w:pPr>
                      <w:r w:rsidRPr="00A76DA1">
                        <w:rPr>
                          <w:color w:val="000000" w:themeColor="text1"/>
                          <w:sz w:val="36"/>
                        </w:rPr>
                        <w:t>Alban KRAUS</w:t>
                      </w:r>
                    </w:p>
                    <w:p w:rsidR="007C6C6E" w:rsidRPr="00A76DA1" w:rsidRDefault="007C6C6E" w:rsidP="00A76DA1">
                      <w:pPr>
                        <w:spacing w:line="240" w:lineRule="auto"/>
                        <w:jc w:val="center"/>
                        <w:rPr>
                          <w:color w:val="000000" w:themeColor="text1"/>
                          <w:sz w:val="36"/>
                          <w:u w:val="single"/>
                        </w:rPr>
                      </w:pPr>
                      <w:r w:rsidRPr="00A76DA1">
                        <w:rPr>
                          <w:color w:val="000000" w:themeColor="text1"/>
                          <w:sz w:val="36"/>
                          <w:u w:val="single"/>
                        </w:rPr>
                        <w:t>Avec</w:t>
                      </w:r>
                    </w:p>
                    <w:p w:rsidR="007C6C6E" w:rsidRPr="00A76DA1" w:rsidRDefault="007C6C6E" w:rsidP="00A76DA1">
                      <w:pPr>
                        <w:spacing w:line="240" w:lineRule="auto"/>
                        <w:jc w:val="center"/>
                        <w:rPr>
                          <w:color w:val="000000" w:themeColor="text1"/>
                          <w:sz w:val="36"/>
                        </w:rPr>
                      </w:pPr>
                      <w:proofErr w:type="spellStart"/>
                      <w:r w:rsidRPr="00A76DA1">
                        <w:rPr>
                          <w:color w:val="000000" w:themeColor="text1"/>
                          <w:sz w:val="36"/>
                        </w:rPr>
                        <w:t>Maryame</w:t>
                      </w:r>
                      <w:proofErr w:type="spellEnd"/>
                      <w:r w:rsidRPr="00A76DA1">
                        <w:rPr>
                          <w:color w:val="000000" w:themeColor="text1"/>
                          <w:sz w:val="36"/>
                        </w:rPr>
                        <w:t xml:space="preserve"> RHEZALI</w:t>
                      </w:r>
                    </w:p>
                    <w:p w:rsidR="007C6C6E" w:rsidRDefault="007C6C6E" w:rsidP="00A76DA1">
                      <w:pPr>
                        <w:spacing w:line="240" w:lineRule="auto"/>
                        <w:jc w:val="center"/>
                        <w:rPr>
                          <w:color w:val="000000" w:themeColor="text1"/>
                          <w:sz w:val="36"/>
                        </w:rPr>
                      </w:pPr>
                      <w:r w:rsidRPr="00A76DA1">
                        <w:rPr>
                          <w:color w:val="000000" w:themeColor="text1"/>
                          <w:sz w:val="36"/>
                        </w:rPr>
                        <w:t>David NIAMIEN</w:t>
                      </w:r>
                    </w:p>
                    <w:p w:rsidR="003C4192" w:rsidRPr="00A76DA1" w:rsidRDefault="003C4192" w:rsidP="00A76DA1">
                      <w:pPr>
                        <w:spacing w:line="240" w:lineRule="auto"/>
                        <w:jc w:val="center"/>
                        <w:rPr>
                          <w:color w:val="000000" w:themeColor="text1"/>
                          <w:sz w:val="36"/>
                        </w:rPr>
                      </w:pPr>
                      <w:bookmarkStart w:id="1" w:name="_GoBack"/>
                      <w:bookmarkEnd w:id="1"/>
                    </w:p>
                    <w:p w:rsidR="007C6C6E" w:rsidRPr="00F65299" w:rsidRDefault="007C6C6E" w:rsidP="00A76DA1">
                      <w:pPr>
                        <w:spacing w:line="240" w:lineRule="auto"/>
                        <w:jc w:val="center"/>
                        <w:rPr>
                          <w:color w:val="000000" w:themeColor="text1"/>
                          <w:sz w:val="36"/>
                          <w:u w:val="single"/>
                        </w:rPr>
                      </w:pPr>
                      <w:r w:rsidRPr="00F65299">
                        <w:rPr>
                          <w:color w:val="000000" w:themeColor="text1"/>
                          <w:sz w:val="36"/>
                          <w:u w:val="single"/>
                        </w:rPr>
                        <w:t>Commanditaire</w:t>
                      </w:r>
                    </w:p>
                    <w:p w:rsidR="007C6C6E" w:rsidRPr="00A76DA1" w:rsidRDefault="007C6C6E" w:rsidP="00A76DA1">
                      <w:pPr>
                        <w:spacing w:line="240" w:lineRule="auto"/>
                        <w:jc w:val="center"/>
                        <w:rPr>
                          <w:color w:val="000000" w:themeColor="text1"/>
                          <w:sz w:val="36"/>
                        </w:rPr>
                      </w:pPr>
                      <w:r w:rsidRPr="00A76DA1">
                        <w:rPr>
                          <w:color w:val="000000" w:themeColor="text1"/>
                          <w:sz w:val="36"/>
                        </w:rPr>
                        <w:t>Emmanuel BARDIÈRE</w:t>
                      </w:r>
                    </w:p>
                    <w:p w:rsidR="007C6C6E" w:rsidRPr="007C6C6E" w:rsidRDefault="007C6C6E" w:rsidP="007C6C6E">
                      <w:pPr>
                        <w:jc w:val="center"/>
                        <w:rPr>
                          <w:sz w:val="36"/>
                        </w:rPr>
                      </w:pPr>
                    </w:p>
                    <w:p w:rsidR="007C6C6E" w:rsidRDefault="007C6C6E" w:rsidP="007C6C6E">
                      <w:pPr>
                        <w:jc w:val="center"/>
                      </w:pPr>
                    </w:p>
                  </w:txbxContent>
                </v:textbox>
                <w10:wrap type="square" anchorx="margin"/>
              </v:rect>
            </w:pict>
          </mc:Fallback>
        </mc:AlternateContent>
      </w:r>
    </w:p>
    <w:p w:rsidR="002B4C66" w:rsidRDefault="002B4C66" w:rsidP="002B4C66">
      <w:pPr>
        <w:jc w:val="center"/>
        <w:rPr>
          <w:b/>
          <w:bCs/>
          <w:sz w:val="32"/>
        </w:rPr>
      </w:pPr>
    </w:p>
    <w:p w:rsidR="00A76DA1" w:rsidRDefault="00A76DA1" w:rsidP="002B4C66">
      <w:pPr>
        <w:jc w:val="center"/>
        <w:rPr>
          <w:b/>
          <w:bCs/>
          <w:sz w:val="32"/>
        </w:rPr>
      </w:pPr>
    </w:p>
    <w:p w:rsidR="003C4192" w:rsidRDefault="003C4192" w:rsidP="002B4C66">
      <w:pPr>
        <w:jc w:val="center"/>
        <w:rPr>
          <w:b/>
          <w:bCs/>
          <w:sz w:val="32"/>
        </w:rPr>
      </w:pPr>
    </w:p>
    <w:p w:rsidR="00A76DA1" w:rsidRDefault="00A76DA1" w:rsidP="002B4C66">
      <w:pPr>
        <w:jc w:val="center"/>
        <w:rPr>
          <w:b/>
          <w:bCs/>
          <w:sz w:val="32"/>
        </w:rPr>
      </w:pPr>
    </w:p>
    <w:p w:rsidR="007C6C6E" w:rsidRPr="002B4C66" w:rsidRDefault="007C6C6E" w:rsidP="002B4C66">
      <w:pPr>
        <w:jc w:val="center"/>
        <w:rPr>
          <w:sz w:val="32"/>
        </w:rPr>
      </w:pPr>
      <w:r w:rsidRPr="002B4C66">
        <w:rPr>
          <w:b/>
          <w:bCs/>
          <w:sz w:val="32"/>
        </w:rPr>
        <w:t>Benchmarks de navigation dans un nuage de points 3D</w:t>
      </w:r>
    </w:p>
    <w:p w:rsidR="007C6C6E" w:rsidRDefault="007C6C6E" w:rsidP="007C6C6E"/>
    <w:p w:rsidR="002B4C66" w:rsidRPr="002B4C66" w:rsidRDefault="002B4C66" w:rsidP="002B4C66">
      <w:pPr>
        <w:jc w:val="center"/>
        <w:rPr>
          <w:color w:val="9CC2E5" w:themeColor="accent1" w:themeTint="99"/>
          <w:sz w:val="28"/>
        </w:rPr>
      </w:pPr>
      <w:proofErr w:type="spellStart"/>
      <w:r w:rsidRPr="002B4C66">
        <w:rPr>
          <w:b/>
          <w:bCs/>
          <w:color w:val="9CC2E5" w:themeColor="accent1" w:themeTint="99"/>
          <w:sz w:val="28"/>
        </w:rPr>
        <w:t>BenchOKR</w:t>
      </w:r>
      <w:proofErr w:type="spellEnd"/>
      <w:r w:rsidR="00A76DA1">
        <w:rPr>
          <w:b/>
          <w:bCs/>
          <w:color w:val="9CC2E5" w:themeColor="accent1" w:themeTint="99"/>
          <w:sz w:val="28"/>
        </w:rPr>
        <w:t xml:space="preserve"> </w:t>
      </w:r>
      <w:r w:rsidRPr="002B4C66">
        <w:rPr>
          <w:b/>
          <w:bCs/>
          <w:color w:val="9CC2E5" w:themeColor="accent1" w:themeTint="99"/>
          <w:sz w:val="28"/>
        </w:rPr>
        <w:t>: Cahier des Charges Fonctionnelles</w:t>
      </w:r>
    </w:p>
    <w:p w:rsidR="002B4C66" w:rsidRDefault="002B4C66" w:rsidP="007C6C6E"/>
    <w:p w:rsidR="002B4C66" w:rsidRDefault="002B4C66" w:rsidP="007C6C6E"/>
    <w:p w:rsidR="002B4C66" w:rsidRDefault="002B4C66" w:rsidP="007C6C6E"/>
    <w:p w:rsidR="002B4C66" w:rsidRDefault="002B4C66" w:rsidP="007C6C6E"/>
    <w:p w:rsidR="002B4C66" w:rsidRDefault="002B4C66" w:rsidP="007C6C6E"/>
    <w:p w:rsidR="002B4C66" w:rsidRDefault="002B4C66" w:rsidP="007C6C6E"/>
    <w:p w:rsidR="002B4C66" w:rsidRDefault="002B4C66" w:rsidP="007C6C6E"/>
    <w:p w:rsidR="002B4C66" w:rsidRDefault="002B4C66" w:rsidP="007C6C6E"/>
    <w:p w:rsidR="002B4C66" w:rsidRDefault="002B4C66" w:rsidP="007C6C6E"/>
    <w:p w:rsidR="001F64BE" w:rsidRDefault="001F64BE" w:rsidP="001F64BE">
      <w:pPr>
        <w:pStyle w:val="TM2"/>
        <w:tabs>
          <w:tab w:val="right" w:leader="dot" w:pos="9062"/>
        </w:tabs>
        <w:ind w:left="0"/>
        <w:jc w:val="center"/>
        <w:rPr>
          <w:b/>
          <w:sz w:val="24"/>
        </w:rPr>
      </w:pPr>
      <w:r>
        <w:rPr>
          <w:b/>
          <w:sz w:val="24"/>
        </w:rPr>
        <w:t>Sommaire</w:t>
      </w:r>
    </w:p>
    <w:p w:rsidR="001F64BE" w:rsidRDefault="001F64BE" w:rsidP="001F64BE">
      <w:pPr>
        <w:pStyle w:val="TM2"/>
        <w:tabs>
          <w:tab w:val="right" w:leader="dot" w:pos="9062"/>
        </w:tabs>
        <w:ind w:left="0"/>
        <w:rPr>
          <w:b/>
          <w:sz w:val="24"/>
        </w:rPr>
      </w:pPr>
    </w:p>
    <w:p w:rsidR="001F64BE" w:rsidRPr="001F64BE" w:rsidRDefault="007734D0" w:rsidP="001F64BE">
      <w:pPr>
        <w:pStyle w:val="TM2"/>
        <w:tabs>
          <w:tab w:val="right" w:leader="dot" w:pos="9062"/>
        </w:tabs>
        <w:ind w:left="0"/>
        <w:rPr>
          <w:rFonts w:eastAsiaTheme="minorEastAsia"/>
          <w:noProof/>
          <w:sz w:val="24"/>
          <w:szCs w:val="24"/>
          <w:lang w:eastAsia="fr-FR"/>
        </w:rPr>
      </w:pPr>
      <w:r w:rsidRPr="001F64BE">
        <w:rPr>
          <w:sz w:val="24"/>
          <w:szCs w:val="24"/>
        </w:rPr>
        <w:fldChar w:fldCharType="begin"/>
      </w:r>
      <w:r w:rsidRPr="001F64BE">
        <w:rPr>
          <w:sz w:val="24"/>
          <w:szCs w:val="24"/>
        </w:rPr>
        <w:instrText xml:space="preserve"> TOC \o "1-3" \h \z \u </w:instrText>
      </w:r>
      <w:r w:rsidRPr="001F64BE">
        <w:rPr>
          <w:sz w:val="24"/>
          <w:szCs w:val="24"/>
        </w:rPr>
        <w:fldChar w:fldCharType="separate"/>
      </w:r>
      <w:hyperlink w:anchor="_Toc415047847" w:history="1">
        <w:r w:rsidR="001F64BE" w:rsidRPr="001F64BE">
          <w:rPr>
            <w:rStyle w:val="Lienhypertexte"/>
            <w:noProof/>
            <w:sz w:val="24"/>
            <w:szCs w:val="24"/>
          </w:rPr>
          <w:t>Introduction</w:t>
        </w:r>
        <w:r w:rsidR="001F64BE" w:rsidRPr="001F64BE">
          <w:rPr>
            <w:noProof/>
            <w:webHidden/>
            <w:sz w:val="24"/>
            <w:szCs w:val="24"/>
          </w:rPr>
          <w:tab/>
        </w:r>
        <w:r w:rsidR="001F64BE" w:rsidRPr="001F64BE">
          <w:rPr>
            <w:noProof/>
            <w:webHidden/>
            <w:sz w:val="24"/>
            <w:szCs w:val="24"/>
          </w:rPr>
          <w:fldChar w:fldCharType="begin"/>
        </w:r>
        <w:r w:rsidR="001F64BE" w:rsidRPr="001F64BE">
          <w:rPr>
            <w:noProof/>
            <w:webHidden/>
            <w:sz w:val="24"/>
            <w:szCs w:val="24"/>
          </w:rPr>
          <w:instrText xml:space="preserve"> PAGEREF _Toc415047847 \h </w:instrText>
        </w:r>
        <w:r w:rsidR="001F64BE" w:rsidRPr="001F64BE">
          <w:rPr>
            <w:noProof/>
            <w:webHidden/>
            <w:sz w:val="24"/>
            <w:szCs w:val="24"/>
          </w:rPr>
        </w:r>
        <w:r w:rsidR="001F64BE" w:rsidRPr="001F64BE">
          <w:rPr>
            <w:noProof/>
            <w:webHidden/>
            <w:sz w:val="24"/>
            <w:szCs w:val="24"/>
          </w:rPr>
          <w:fldChar w:fldCharType="separate"/>
        </w:r>
        <w:r w:rsidR="003754A5">
          <w:rPr>
            <w:noProof/>
            <w:webHidden/>
            <w:sz w:val="24"/>
            <w:szCs w:val="24"/>
          </w:rPr>
          <w:t>2</w:t>
        </w:r>
        <w:r w:rsidR="001F64BE" w:rsidRPr="001F64BE">
          <w:rPr>
            <w:noProof/>
            <w:webHidden/>
            <w:sz w:val="24"/>
            <w:szCs w:val="24"/>
          </w:rPr>
          <w:fldChar w:fldCharType="end"/>
        </w:r>
      </w:hyperlink>
    </w:p>
    <w:p w:rsidR="001F64BE" w:rsidRPr="001F64BE" w:rsidRDefault="001F64BE">
      <w:pPr>
        <w:pStyle w:val="TM1"/>
        <w:tabs>
          <w:tab w:val="left" w:pos="440"/>
          <w:tab w:val="right" w:leader="dot" w:pos="9062"/>
        </w:tabs>
        <w:rPr>
          <w:rFonts w:eastAsiaTheme="minorEastAsia"/>
          <w:noProof/>
          <w:sz w:val="24"/>
          <w:szCs w:val="24"/>
          <w:lang w:eastAsia="fr-FR"/>
        </w:rPr>
      </w:pPr>
      <w:hyperlink w:anchor="_Toc415047848" w:history="1">
        <w:r w:rsidRPr="001F64BE">
          <w:rPr>
            <w:rStyle w:val="Lienhypertexte"/>
            <w:noProof/>
            <w:sz w:val="24"/>
            <w:szCs w:val="24"/>
          </w:rPr>
          <w:t>I.</w:t>
        </w:r>
        <w:r w:rsidRPr="001F64BE">
          <w:rPr>
            <w:rFonts w:eastAsiaTheme="minorEastAsia"/>
            <w:noProof/>
            <w:sz w:val="24"/>
            <w:szCs w:val="24"/>
            <w:lang w:eastAsia="fr-FR"/>
          </w:rPr>
          <w:tab/>
        </w:r>
        <w:r w:rsidRPr="001F64BE">
          <w:rPr>
            <w:rStyle w:val="Lienhypertexte"/>
            <w:noProof/>
            <w:sz w:val="24"/>
            <w:szCs w:val="24"/>
          </w:rPr>
          <w:t>Analyse fonctionnelle</w:t>
        </w:r>
        <w:r w:rsidRPr="001F64BE">
          <w:rPr>
            <w:noProof/>
            <w:webHidden/>
            <w:sz w:val="24"/>
            <w:szCs w:val="24"/>
          </w:rPr>
          <w:tab/>
        </w:r>
        <w:r w:rsidRPr="001F64BE">
          <w:rPr>
            <w:noProof/>
            <w:webHidden/>
            <w:sz w:val="24"/>
            <w:szCs w:val="24"/>
          </w:rPr>
          <w:fldChar w:fldCharType="begin"/>
        </w:r>
        <w:r w:rsidRPr="001F64BE">
          <w:rPr>
            <w:noProof/>
            <w:webHidden/>
            <w:sz w:val="24"/>
            <w:szCs w:val="24"/>
          </w:rPr>
          <w:instrText xml:space="preserve"> PAGEREF _Toc415047848 \h </w:instrText>
        </w:r>
        <w:r w:rsidRPr="001F64BE">
          <w:rPr>
            <w:noProof/>
            <w:webHidden/>
            <w:sz w:val="24"/>
            <w:szCs w:val="24"/>
          </w:rPr>
        </w:r>
        <w:r w:rsidRPr="001F64BE">
          <w:rPr>
            <w:noProof/>
            <w:webHidden/>
            <w:sz w:val="24"/>
            <w:szCs w:val="24"/>
          </w:rPr>
          <w:fldChar w:fldCharType="separate"/>
        </w:r>
        <w:r w:rsidR="003754A5">
          <w:rPr>
            <w:noProof/>
            <w:webHidden/>
            <w:sz w:val="24"/>
            <w:szCs w:val="24"/>
          </w:rPr>
          <w:t>2</w:t>
        </w:r>
        <w:r w:rsidRPr="001F64BE">
          <w:rPr>
            <w:noProof/>
            <w:webHidden/>
            <w:sz w:val="24"/>
            <w:szCs w:val="24"/>
          </w:rPr>
          <w:fldChar w:fldCharType="end"/>
        </w:r>
      </w:hyperlink>
    </w:p>
    <w:p w:rsidR="001F64BE" w:rsidRPr="001F64BE" w:rsidRDefault="001F64BE">
      <w:pPr>
        <w:pStyle w:val="TM1"/>
        <w:tabs>
          <w:tab w:val="left" w:pos="440"/>
          <w:tab w:val="right" w:leader="dot" w:pos="9062"/>
        </w:tabs>
        <w:rPr>
          <w:rFonts w:eastAsiaTheme="minorEastAsia"/>
          <w:noProof/>
          <w:sz w:val="24"/>
          <w:szCs w:val="24"/>
          <w:lang w:eastAsia="fr-FR"/>
        </w:rPr>
      </w:pPr>
      <w:hyperlink w:anchor="_Toc415047849" w:history="1">
        <w:r w:rsidRPr="001F64BE">
          <w:rPr>
            <w:rStyle w:val="Lienhypertexte"/>
            <w:noProof/>
            <w:sz w:val="24"/>
            <w:szCs w:val="24"/>
          </w:rPr>
          <w:t>1.</w:t>
        </w:r>
        <w:r w:rsidRPr="001F64BE">
          <w:rPr>
            <w:rFonts w:eastAsiaTheme="minorEastAsia"/>
            <w:noProof/>
            <w:sz w:val="24"/>
            <w:szCs w:val="24"/>
            <w:lang w:eastAsia="fr-FR"/>
          </w:rPr>
          <w:tab/>
        </w:r>
        <w:r w:rsidRPr="001F64BE">
          <w:rPr>
            <w:rStyle w:val="Lienhypertexte"/>
            <w:noProof/>
            <w:sz w:val="24"/>
            <w:szCs w:val="24"/>
          </w:rPr>
          <w:t>Diagramme de cas d’utilisation</w:t>
        </w:r>
        <w:r w:rsidRPr="001F64BE">
          <w:rPr>
            <w:noProof/>
            <w:webHidden/>
            <w:sz w:val="24"/>
            <w:szCs w:val="24"/>
          </w:rPr>
          <w:tab/>
        </w:r>
        <w:r w:rsidRPr="001F64BE">
          <w:rPr>
            <w:noProof/>
            <w:webHidden/>
            <w:sz w:val="24"/>
            <w:szCs w:val="24"/>
          </w:rPr>
          <w:fldChar w:fldCharType="begin"/>
        </w:r>
        <w:r w:rsidRPr="001F64BE">
          <w:rPr>
            <w:noProof/>
            <w:webHidden/>
            <w:sz w:val="24"/>
            <w:szCs w:val="24"/>
          </w:rPr>
          <w:instrText xml:space="preserve"> PAGEREF _Toc415047849 \h </w:instrText>
        </w:r>
        <w:r w:rsidRPr="001F64BE">
          <w:rPr>
            <w:noProof/>
            <w:webHidden/>
            <w:sz w:val="24"/>
            <w:szCs w:val="24"/>
          </w:rPr>
        </w:r>
        <w:r w:rsidRPr="001F64BE">
          <w:rPr>
            <w:noProof/>
            <w:webHidden/>
            <w:sz w:val="24"/>
            <w:szCs w:val="24"/>
          </w:rPr>
          <w:fldChar w:fldCharType="separate"/>
        </w:r>
        <w:r w:rsidR="003754A5">
          <w:rPr>
            <w:noProof/>
            <w:webHidden/>
            <w:sz w:val="24"/>
            <w:szCs w:val="24"/>
          </w:rPr>
          <w:t>2</w:t>
        </w:r>
        <w:r w:rsidRPr="001F64BE">
          <w:rPr>
            <w:noProof/>
            <w:webHidden/>
            <w:sz w:val="24"/>
            <w:szCs w:val="24"/>
          </w:rPr>
          <w:fldChar w:fldCharType="end"/>
        </w:r>
      </w:hyperlink>
    </w:p>
    <w:p w:rsidR="001F64BE" w:rsidRPr="001F64BE" w:rsidRDefault="001F64BE">
      <w:pPr>
        <w:pStyle w:val="TM2"/>
        <w:tabs>
          <w:tab w:val="left" w:pos="880"/>
          <w:tab w:val="right" w:leader="dot" w:pos="9062"/>
        </w:tabs>
        <w:rPr>
          <w:rFonts w:eastAsiaTheme="minorEastAsia"/>
          <w:noProof/>
          <w:sz w:val="24"/>
          <w:szCs w:val="24"/>
          <w:lang w:eastAsia="fr-FR"/>
        </w:rPr>
      </w:pPr>
      <w:hyperlink w:anchor="_Toc415047850" w:history="1">
        <w:r w:rsidRPr="001F64BE">
          <w:rPr>
            <w:rStyle w:val="Lienhypertexte"/>
            <w:noProof/>
            <w:sz w:val="24"/>
            <w:szCs w:val="24"/>
          </w:rPr>
          <w:t>1.1.</w:t>
        </w:r>
        <w:r w:rsidRPr="001F64BE">
          <w:rPr>
            <w:rFonts w:eastAsiaTheme="minorEastAsia"/>
            <w:noProof/>
            <w:sz w:val="24"/>
            <w:szCs w:val="24"/>
            <w:lang w:eastAsia="fr-FR"/>
          </w:rPr>
          <w:tab/>
        </w:r>
        <w:r w:rsidRPr="001F64BE">
          <w:rPr>
            <w:rStyle w:val="Lienhypertexte"/>
            <w:noProof/>
            <w:sz w:val="24"/>
            <w:szCs w:val="24"/>
          </w:rPr>
          <w:t xml:space="preserve">Fonctionnalité : </w:t>
        </w:r>
        <w:r w:rsidRPr="001F64BE">
          <w:rPr>
            <w:rStyle w:val="Lienhypertexte"/>
            <w:i/>
            <w:noProof/>
            <w:sz w:val="24"/>
            <w:szCs w:val="24"/>
          </w:rPr>
          <w:t>Lire les données</w:t>
        </w:r>
        <w:r w:rsidRPr="001F64BE">
          <w:rPr>
            <w:noProof/>
            <w:webHidden/>
            <w:sz w:val="24"/>
            <w:szCs w:val="24"/>
          </w:rPr>
          <w:tab/>
        </w:r>
        <w:r w:rsidRPr="001F64BE">
          <w:rPr>
            <w:noProof/>
            <w:webHidden/>
            <w:sz w:val="24"/>
            <w:szCs w:val="24"/>
          </w:rPr>
          <w:fldChar w:fldCharType="begin"/>
        </w:r>
        <w:r w:rsidRPr="001F64BE">
          <w:rPr>
            <w:noProof/>
            <w:webHidden/>
            <w:sz w:val="24"/>
            <w:szCs w:val="24"/>
          </w:rPr>
          <w:instrText xml:space="preserve"> PAGEREF _Toc415047850 \h </w:instrText>
        </w:r>
        <w:r w:rsidRPr="001F64BE">
          <w:rPr>
            <w:noProof/>
            <w:webHidden/>
            <w:sz w:val="24"/>
            <w:szCs w:val="24"/>
          </w:rPr>
        </w:r>
        <w:r w:rsidRPr="001F64BE">
          <w:rPr>
            <w:noProof/>
            <w:webHidden/>
            <w:sz w:val="24"/>
            <w:szCs w:val="24"/>
          </w:rPr>
          <w:fldChar w:fldCharType="separate"/>
        </w:r>
        <w:r w:rsidR="003754A5">
          <w:rPr>
            <w:noProof/>
            <w:webHidden/>
            <w:sz w:val="24"/>
            <w:szCs w:val="24"/>
          </w:rPr>
          <w:t>3</w:t>
        </w:r>
        <w:r w:rsidRPr="001F64BE">
          <w:rPr>
            <w:noProof/>
            <w:webHidden/>
            <w:sz w:val="24"/>
            <w:szCs w:val="24"/>
          </w:rPr>
          <w:fldChar w:fldCharType="end"/>
        </w:r>
      </w:hyperlink>
    </w:p>
    <w:p w:rsidR="001F64BE" w:rsidRPr="001F64BE" w:rsidRDefault="001F64BE">
      <w:pPr>
        <w:pStyle w:val="TM2"/>
        <w:tabs>
          <w:tab w:val="left" w:pos="880"/>
          <w:tab w:val="right" w:leader="dot" w:pos="9062"/>
        </w:tabs>
        <w:rPr>
          <w:rFonts w:eastAsiaTheme="minorEastAsia"/>
          <w:noProof/>
          <w:sz w:val="24"/>
          <w:szCs w:val="24"/>
          <w:lang w:eastAsia="fr-FR"/>
        </w:rPr>
      </w:pPr>
      <w:hyperlink w:anchor="_Toc415047851" w:history="1">
        <w:r w:rsidRPr="001F64BE">
          <w:rPr>
            <w:rStyle w:val="Lienhypertexte"/>
            <w:noProof/>
            <w:sz w:val="24"/>
            <w:szCs w:val="24"/>
          </w:rPr>
          <w:t>1.2.</w:t>
        </w:r>
        <w:r w:rsidRPr="001F64BE">
          <w:rPr>
            <w:rFonts w:eastAsiaTheme="minorEastAsia"/>
            <w:noProof/>
            <w:sz w:val="24"/>
            <w:szCs w:val="24"/>
            <w:lang w:eastAsia="fr-FR"/>
          </w:rPr>
          <w:tab/>
        </w:r>
        <w:r w:rsidRPr="001F64BE">
          <w:rPr>
            <w:rStyle w:val="Lienhypertexte"/>
            <w:noProof/>
            <w:sz w:val="24"/>
            <w:szCs w:val="24"/>
          </w:rPr>
          <w:t>Fonctionnalité : Découper les données</w:t>
        </w:r>
        <w:r w:rsidRPr="001F64BE">
          <w:rPr>
            <w:noProof/>
            <w:webHidden/>
            <w:sz w:val="24"/>
            <w:szCs w:val="24"/>
          </w:rPr>
          <w:tab/>
        </w:r>
        <w:r w:rsidRPr="001F64BE">
          <w:rPr>
            <w:noProof/>
            <w:webHidden/>
            <w:sz w:val="24"/>
            <w:szCs w:val="24"/>
          </w:rPr>
          <w:fldChar w:fldCharType="begin"/>
        </w:r>
        <w:r w:rsidRPr="001F64BE">
          <w:rPr>
            <w:noProof/>
            <w:webHidden/>
            <w:sz w:val="24"/>
            <w:szCs w:val="24"/>
          </w:rPr>
          <w:instrText xml:space="preserve"> PAGEREF _Toc415047851 \h </w:instrText>
        </w:r>
        <w:r w:rsidRPr="001F64BE">
          <w:rPr>
            <w:noProof/>
            <w:webHidden/>
            <w:sz w:val="24"/>
            <w:szCs w:val="24"/>
          </w:rPr>
        </w:r>
        <w:r w:rsidRPr="001F64BE">
          <w:rPr>
            <w:noProof/>
            <w:webHidden/>
            <w:sz w:val="24"/>
            <w:szCs w:val="24"/>
          </w:rPr>
          <w:fldChar w:fldCharType="separate"/>
        </w:r>
        <w:r w:rsidR="003754A5">
          <w:rPr>
            <w:noProof/>
            <w:webHidden/>
            <w:sz w:val="24"/>
            <w:szCs w:val="24"/>
          </w:rPr>
          <w:t>3</w:t>
        </w:r>
        <w:r w:rsidRPr="001F64BE">
          <w:rPr>
            <w:noProof/>
            <w:webHidden/>
            <w:sz w:val="24"/>
            <w:szCs w:val="24"/>
          </w:rPr>
          <w:fldChar w:fldCharType="end"/>
        </w:r>
      </w:hyperlink>
    </w:p>
    <w:p w:rsidR="001F64BE" w:rsidRPr="001F64BE" w:rsidRDefault="001F64BE">
      <w:pPr>
        <w:pStyle w:val="TM2"/>
        <w:tabs>
          <w:tab w:val="left" w:pos="880"/>
          <w:tab w:val="right" w:leader="dot" w:pos="9062"/>
        </w:tabs>
        <w:rPr>
          <w:rFonts w:eastAsiaTheme="minorEastAsia"/>
          <w:noProof/>
          <w:sz w:val="24"/>
          <w:szCs w:val="24"/>
          <w:lang w:eastAsia="fr-FR"/>
        </w:rPr>
      </w:pPr>
      <w:hyperlink w:anchor="_Toc415047852" w:history="1">
        <w:r w:rsidRPr="001F64BE">
          <w:rPr>
            <w:rStyle w:val="Lienhypertexte"/>
            <w:noProof/>
            <w:sz w:val="24"/>
            <w:szCs w:val="24"/>
          </w:rPr>
          <w:t>1.3.</w:t>
        </w:r>
        <w:r w:rsidRPr="001F64BE">
          <w:rPr>
            <w:rFonts w:eastAsiaTheme="minorEastAsia"/>
            <w:noProof/>
            <w:sz w:val="24"/>
            <w:szCs w:val="24"/>
            <w:lang w:eastAsia="fr-FR"/>
          </w:rPr>
          <w:tab/>
        </w:r>
        <w:r w:rsidRPr="001F64BE">
          <w:rPr>
            <w:rStyle w:val="Lienhypertexte"/>
            <w:noProof/>
            <w:sz w:val="24"/>
            <w:szCs w:val="24"/>
          </w:rPr>
          <w:t xml:space="preserve">Fonctionnalité : </w:t>
        </w:r>
        <w:r w:rsidRPr="003754A5">
          <w:rPr>
            <w:rStyle w:val="Lienhypertexte"/>
            <w:i/>
            <w:noProof/>
            <w:sz w:val="24"/>
            <w:szCs w:val="24"/>
          </w:rPr>
          <w:t>Afficher les données</w:t>
        </w:r>
        <w:r w:rsidRPr="001F64BE">
          <w:rPr>
            <w:noProof/>
            <w:webHidden/>
            <w:sz w:val="24"/>
            <w:szCs w:val="24"/>
          </w:rPr>
          <w:tab/>
        </w:r>
        <w:r w:rsidRPr="001F64BE">
          <w:rPr>
            <w:noProof/>
            <w:webHidden/>
            <w:sz w:val="24"/>
            <w:szCs w:val="24"/>
          </w:rPr>
          <w:fldChar w:fldCharType="begin"/>
        </w:r>
        <w:r w:rsidRPr="001F64BE">
          <w:rPr>
            <w:noProof/>
            <w:webHidden/>
            <w:sz w:val="24"/>
            <w:szCs w:val="24"/>
          </w:rPr>
          <w:instrText xml:space="preserve"> PAGEREF _Toc415047852 \h </w:instrText>
        </w:r>
        <w:r w:rsidRPr="001F64BE">
          <w:rPr>
            <w:noProof/>
            <w:webHidden/>
            <w:sz w:val="24"/>
            <w:szCs w:val="24"/>
          </w:rPr>
        </w:r>
        <w:r w:rsidRPr="001F64BE">
          <w:rPr>
            <w:noProof/>
            <w:webHidden/>
            <w:sz w:val="24"/>
            <w:szCs w:val="24"/>
          </w:rPr>
          <w:fldChar w:fldCharType="separate"/>
        </w:r>
        <w:r w:rsidR="003754A5">
          <w:rPr>
            <w:noProof/>
            <w:webHidden/>
            <w:sz w:val="24"/>
            <w:szCs w:val="24"/>
          </w:rPr>
          <w:t>4</w:t>
        </w:r>
        <w:r w:rsidRPr="001F64BE">
          <w:rPr>
            <w:noProof/>
            <w:webHidden/>
            <w:sz w:val="24"/>
            <w:szCs w:val="24"/>
          </w:rPr>
          <w:fldChar w:fldCharType="end"/>
        </w:r>
      </w:hyperlink>
    </w:p>
    <w:p w:rsidR="001F64BE" w:rsidRPr="001F64BE" w:rsidRDefault="001F64BE">
      <w:pPr>
        <w:pStyle w:val="TM1"/>
        <w:tabs>
          <w:tab w:val="left" w:pos="440"/>
          <w:tab w:val="right" w:leader="dot" w:pos="9062"/>
        </w:tabs>
        <w:rPr>
          <w:rFonts w:eastAsiaTheme="minorEastAsia"/>
          <w:noProof/>
          <w:sz w:val="24"/>
          <w:szCs w:val="24"/>
          <w:lang w:eastAsia="fr-FR"/>
        </w:rPr>
      </w:pPr>
      <w:hyperlink w:anchor="_Toc415047853" w:history="1">
        <w:r w:rsidRPr="001F64BE">
          <w:rPr>
            <w:rStyle w:val="Lienhypertexte"/>
            <w:noProof/>
            <w:sz w:val="24"/>
            <w:szCs w:val="24"/>
          </w:rPr>
          <w:t>2.</w:t>
        </w:r>
        <w:r w:rsidRPr="001F64BE">
          <w:rPr>
            <w:rFonts w:eastAsiaTheme="minorEastAsia"/>
            <w:noProof/>
            <w:sz w:val="24"/>
            <w:szCs w:val="24"/>
            <w:lang w:eastAsia="fr-FR"/>
          </w:rPr>
          <w:tab/>
        </w:r>
        <w:r w:rsidRPr="001F64BE">
          <w:rPr>
            <w:rStyle w:val="Lienhypertexte"/>
            <w:noProof/>
            <w:sz w:val="24"/>
            <w:szCs w:val="24"/>
          </w:rPr>
          <w:t>Tableau des fonctionnalités</w:t>
        </w:r>
        <w:r w:rsidRPr="001F64BE">
          <w:rPr>
            <w:noProof/>
            <w:webHidden/>
            <w:sz w:val="24"/>
            <w:szCs w:val="24"/>
          </w:rPr>
          <w:tab/>
        </w:r>
        <w:r w:rsidRPr="001F64BE">
          <w:rPr>
            <w:noProof/>
            <w:webHidden/>
            <w:sz w:val="24"/>
            <w:szCs w:val="24"/>
          </w:rPr>
          <w:fldChar w:fldCharType="begin"/>
        </w:r>
        <w:r w:rsidRPr="001F64BE">
          <w:rPr>
            <w:noProof/>
            <w:webHidden/>
            <w:sz w:val="24"/>
            <w:szCs w:val="24"/>
          </w:rPr>
          <w:instrText xml:space="preserve"> PAGEREF _Toc415047853 \h </w:instrText>
        </w:r>
        <w:r w:rsidRPr="001F64BE">
          <w:rPr>
            <w:noProof/>
            <w:webHidden/>
            <w:sz w:val="24"/>
            <w:szCs w:val="24"/>
          </w:rPr>
        </w:r>
        <w:r w:rsidRPr="001F64BE">
          <w:rPr>
            <w:noProof/>
            <w:webHidden/>
            <w:sz w:val="24"/>
            <w:szCs w:val="24"/>
          </w:rPr>
          <w:fldChar w:fldCharType="separate"/>
        </w:r>
        <w:r w:rsidR="003754A5">
          <w:rPr>
            <w:noProof/>
            <w:webHidden/>
            <w:sz w:val="24"/>
            <w:szCs w:val="24"/>
          </w:rPr>
          <w:t>5</w:t>
        </w:r>
        <w:r w:rsidRPr="001F64BE">
          <w:rPr>
            <w:noProof/>
            <w:webHidden/>
            <w:sz w:val="24"/>
            <w:szCs w:val="24"/>
          </w:rPr>
          <w:fldChar w:fldCharType="end"/>
        </w:r>
      </w:hyperlink>
    </w:p>
    <w:p w:rsidR="007734D0" w:rsidRDefault="007734D0" w:rsidP="00950980">
      <w:pPr>
        <w:pStyle w:val="Titre1"/>
        <w:rPr>
          <w:b/>
          <w:color w:val="auto"/>
          <w:sz w:val="24"/>
        </w:rPr>
      </w:pPr>
      <w:r w:rsidRPr="001F64BE">
        <w:rPr>
          <w:rFonts w:asciiTheme="minorHAnsi" w:hAnsiTheme="minorHAnsi"/>
          <w:color w:val="auto"/>
          <w:sz w:val="24"/>
          <w:szCs w:val="24"/>
        </w:rPr>
        <w:fldChar w:fldCharType="end"/>
      </w:r>
    </w:p>
    <w:p w:rsidR="007734D0" w:rsidRDefault="007734D0" w:rsidP="007734D0">
      <w:pPr>
        <w:rPr>
          <w:rFonts w:asciiTheme="majorHAnsi" w:eastAsiaTheme="majorEastAsia" w:hAnsiTheme="majorHAnsi" w:cstheme="majorBidi"/>
          <w:szCs w:val="32"/>
        </w:rPr>
      </w:pPr>
      <w:r>
        <w:br w:type="page"/>
      </w:r>
    </w:p>
    <w:p w:rsidR="00CD45E7" w:rsidRPr="007734D0" w:rsidRDefault="00CD45E7" w:rsidP="007734D0">
      <w:pPr>
        <w:pStyle w:val="Titre2"/>
        <w:rPr>
          <w:b/>
          <w:color w:val="auto"/>
          <w:sz w:val="24"/>
        </w:rPr>
      </w:pPr>
      <w:bookmarkStart w:id="2" w:name="_Toc415047847"/>
      <w:r w:rsidRPr="007734D0">
        <w:rPr>
          <w:b/>
          <w:color w:val="auto"/>
          <w:sz w:val="24"/>
        </w:rPr>
        <w:lastRenderedPageBreak/>
        <w:t>Introduction</w:t>
      </w:r>
      <w:bookmarkEnd w:id="2"/>
    </w:p>
    <w:p w:rsidR="00CD45E7" w:rsidRPr="008F6284" w:rsidRDefault="00CD45E7" w:rsidP="00CD45E7">
      <w:pPr>
        <w:spacing w:line="276" w:lineRule="auto"/>
        <w:jc w:val="both"/>
        <w:rPr>
          <w:color w:val="000000" w:themeColor="text1"/>
        </w:rPr>
      </w:pPr>
      <w:r w:rsidRPr="008F6284">
        <w:rPr>
          <w:color w:val="000000" w:themeColor="text1"/>
        </w:rPr>
        <w:t>Tout projet informatique nécessite une analyse avancée afin de définir les différentes fonctionnalités auxquelles notre système doit répondre. Pour cela, nous avons recours aux diagrammes UML (</w:t>
      </w:r>
      <w:proofErr w:type="spellStart"/>
      <w:r w:rsidRPr="008F6284">
        <w:rPr>
          <w:color w:val="000000" w:themeColor="text1"/>
        </w:rPr>
        <w:t>Unified</w:t>
      </w:r>
      <w:proofErr w:type="spellEnd"/>
      <w:r w:rsidRPr="008F6284">
        <w:rPr>
          <w:color w:val="000000" w:themeColor="text1"/>
        </w:rPr>
        <w:t xml:space="preserve"> </w:t>
      </w:r>
      <w:proofErr w:type="spellStart"/>
      <w:r w:rsidRPr="008F6284">
        <w:rPr>
          <w:color w:val="000000" w:themeColor="text1"/>
        </w:rPr>
        <w:t>Modeling</w:t>
      </w:r>
      <w:proofErr w:type="spellEnd"/>
      <w:r w:rsidRPr="008F6284">
        <w:rPr>
          <w:color w:val="000000" w:themeColor="text1"/>
        </w:rPr>
        <w:t xml:space="preserve"> </w:t>
      </w:r>
      <w:proofErr w:type="spellStart"/>
      <w:r w:rsidRPr="008F6284">
        <w:rPr>
          <w:color w:val="000000" w:themeColor="text1"/>
        </w:rPr>
        <w:t>Language</w:t>
      </w:r>
      <w:proofErr w:type="spellEnd"/>
      <w:r w:rsidRPr="008F6284">
        <w:rPr>
          <w:color w:val="000000" w:themeColor="text1"/>
        </w:rPr>
        <w:t>).</w:t>
      </w:r>
    </w:p>
    <w:p w:rsidR="00CD45E7" w:rsidRPr="008F6284" w:rsidRDefault="00CD45E7" w:rsidP="00CD45E7">
      <w:pPr>
        <w:spacing w:after="0" w:line="276" w:lineRule="auto"/>
        <w:jc w:val="both"/>
        <w:rPr>
          <w:color w:val="000000" w:themeColor="text1"/>
        </w:rPr>
      </w:pPr>
      <w:r w:rsidRPr="008F6284">
        <w:rPr>
          <w:color w:val="000000" w:themeColor="text1"/>
        </w:rPr>
        <w:t>En effet, ces diagrammes permettent de définir une application selon plusieurs points de vue :</w:t>
      </w:r>
    </w:p>
    <w:p w:rsidR="00CD45E7" w:rsidRPr="008F6284" w:rsidRDefault="00CD45E7" w:rsidP="00CD45E7">
      <w:pPr>
        <w:pStyle w:val="Paragraphedeliste"/>
        <w:numPr>
          <w:ilvl w:val="0"/>
          <w:numId w:val="9"/>
        </w:numPr>
        <w:spacing w:after="0" w:line="276" w:lineRule="auto"/>
        <w:jc w:val="both"/>
        <w:rPr>
          <w:color w:val="000000" w:themeColor="text1"/>
        </w:rPr>
      </w:pPr>
      <w:r w:rsidRPr="008F6284">
        <w:rPr>
          <w:color w:val="000000" w:themeColor="text1"/>
        </w:rPr>
        <w:t>Fonctionnel : diagramme de cas d’utilisation</w:t>
      </w:r>
    </w:p>
    <w:p w:rsidR="00CD45E7" w:rsidRPr="008F6284" w:rsidRDefault="00A4564C" w:rsidP="00CD45E7">
      <w:pPr>
        <w:pStyle w:val="Paragraphedeliste"/>
        <w:numPr>
          <w:ilvl w:val="0"/>
          <w:numId w:val="9"/>
        </w:numPr>
        <w:spacing w:after="0" w:line="276" w:lineRule="auto"/>
        <w:jc w:val="both"/>
        <w:rPr>
          <w:color w:val="000000" w:themeColor="text1"/>
        </w:rPr>
      </w:pPr>
      <w:r>
        <w:rPr>
          <w:color w:val="000000" w:themeColor="text1"/>
        </w:rPr>
        <w:t>Statique</w:t>
      </w:r>
      <w:r w:rsidR="00CD45E7" w:rsidRPr="008F6284">
        <w:rPr>
          <w:color w:val="000000" w:themeColor="text1"/>
        </w:rPr>
        <w:t> : diagrammes de classes, d’objets et de structure composite</w:t>
      </w:r>
    </w:p>
    <w:p w:rsidR="00CD45E7" w:rsidRPr="008F6284" w:rsidRDefault="00CD45E7" w:rsidP="00CD45E7">
      <w:pPr>
        <w:pStyle w:val="Paragraphedeliste"/>
        <w:numPr>
          <w:ilvl w:val="0"/>
          <w:numId w:val="9"/>
        </w:numPr>
        <w:spacing w:after="0" w:line="276" w:lineRule="auto"/>
        <w:jc w:val="both"/>
        <w:rPr>
          <w:color w:val="000000" w:themeColor="text1"/>
        </w:rPr>
      </w:pPr>
      <w:r w:rsidRPr="008F6284">
        <w:rPr>
          <w:color w:val="000000" w:themeColor="text1"/>
        </w:rPr>
        <w:t>Dynamique </w:t>
      </w:r>
      <w:r w:rsidR="00A4564C">
        <w:rPr>
          <w:color w:val="000000" w:themeColor="text1"/>
        </w:rPr>
        <w:t>: diagramme de séquence</w:t>
      </w:r>
      <w:r w:rsidRPr="008F6284">
        <w:rPr>
          <w:color w:val="000000" w:themeColor="text1"/>
        </w:rPr>
        <w:t>, d’états, d’activité, d’interaction, de communication et de temps.</w:t>
      </w:r>
    </w:p>
    <w:p w:rsidR="00CD45E7" w:rsidRPr="008F6284" w:rsidRDefault="00CD45E7" w:rsidP="00CD45E7">
      <w:pPr>
        <w:pStyle w:val="Paragraphedeliste"/>
        <w:numPr>
          <w:ilvl w:val="0"/>
          <w:numId w:val="9"/>
        </w:numPr>
        <w:spacing w:after="0" w:line="276" w:lineRule="auto"/>
        <w:jc w:val="both"/>
        <w:rPr>
          <w:color w:val="000000" w:themeColor="text1"/>
        </w:rPr>
      </w:pPr>
      <w:r w:rsidRPr="008F6284">
        <w:rPr>
          <w:color w:val="000000" w:themeColor="text1"/>
        </w:rPr>
        <w:t>Implémentation : diagramme de composants, de déploiement et de paquetage.</w:t>
      </w:r>
    </w:p>
    <w:p w:rsidR="00CD45E7" w:rsidRPr="00CD45E7" w:rsidRDefault="00CD45E7" w:rsidP="00CD45E7">
      <w:pPr>
        <w:spacing w:line="276" w:lineRule="auto"/>
        <w:jc w:val="both"/>
        <w:rPr>
          <w:color w:val="000000" w:themeColor="text1"/>
        </w:rPr>
      </w:pPr>
      <w:r w:rsidRPr="008F6284">
        <w:rPr>
          <w:color w:val="000000" w:themeColor="text1"/>
        </w:rPr>
        <w:t>Parmi ces 13 diagrammes que comporte UML, nous utiliserons pour l’aspect fonctionnel le diagramme de cas d’utilisation. Concernant, l’aspect dynamique le diagramme d’activité et enfin le diagramme de classe, pour l’aspect statique.</w:t>
      </w:r>
    </w:p>
    <w:p w:rsidR="004E1827" w:rsidRPr="007734D0" w:rsidRDefault="004E1827" w:rsidP="007734D0">
      <w:pPr>
        <w:pStyle w:val="Titre1"/>
        <w:numPr>
          <w:ilvl w:val="0"/>
          <w:numId w:val="16"/>
        </w:numPr>
        <w:rPr>
          <w:b/>
          <w:color w:val="auto"/>
          <w:sz w:val="24"/>
        </w:rPr>
      </w:pPr>
      <w:bookmarkStart w:id="3" w:name="_Toc415047848"/>
      <w:r w:rsidRPr="007734D0">
        <w:rPr>
          <w:b/>
          <w:color w:val="auto"/>
          <w:sz w:val="24"/>
        </w:rPr>
        <w:t>A</w:t>
      </w:r>
      <w:r w:rsidR="000C59B8" w:rsidRPr="007734D0">
        <w:rPr>
          <w:b/>
          <w:color w:val="auto"/>
          <w:sz w:val="24"/>
        </w:rPr>
        <w:t>nalyse</w:t>
      </w:r>
      <w:r w:rsidRPr="007734D0">
        <w:rPr>
          <w:b/>
          <w:color w:val="auto"/>
          <w:sz w:val="24"/>
        </w:rPr>
        <w:t xml:space="preserve"> fonctionnelle</w:t>
      </w:r>
      <w:bookmarkEnd w:id="3"/>
    </w:p>
    <w:p w:rsidR="00A778EF" w:rsidRDefault="00A778EF" w:rsidP="00A778EF">
      <w:pPr>
        <w:pStyle w:val="Titre1"/>
        <w:numPr>
          <w:ilvl w:val="0"/>
          <w:numId w:val="10"/>
        </w:numPr>
        <w:spacing w:after="240"/>
        <w:rPr>
          <w:b/>
          <w:color w:val="000000" w:themeColor="text1"/>
          <w:sz w:val="24"/>
        </w:rPr>
      </w:pPr>
      <w:bookmarkStart w:id="4" w:name="_Toc415047849"/>
      <w:r w:rsidRPr="00A778EF">
        <w:rPr>
          <w:b/>
          <w:color w:val="000000" w:themeColor="text1"/>
          <w:sz w:val="24"/>
        </w:rPr>
        <w:t>Diagramme de cas d’utilisation</w:t>
      </w:r>
      <w:bookmarkEnd w:id="4"/>
    </w:p>
    <w:p w:rsidR="0073597F" w:rsidRDefault="0073597F" w:rsidP="006D582E">
      <w:pPr>
        <w:spacing w:after="0" w:line="276" w:lineRule="auto"/>
        <w:jc w:val="both"/>
      </w:pPr>
      <w:r w:rsidRPr="00D47861">
        <w:t>Le diagramme de cas d’</w:t>
      </w:r>
      <w:r w:rsidR="00CD45E7">
        <w:t xml:space="preserve">utilisation </w:t>
      </w:r>
      <w:r w:rsidR="00CD45E7">
        <w:t>"</w:t>
      </w:r>
      <w:r w:rsidR="00CD45E7" w:rsidRPr="00CD45E7">
        <w:rPr>
          <w:i/>
        </w:rPr>
        <w:t>use cases</w:t>
      </w:r>
      <w:r w:rsidR="00CD45E7">
        <w:t>"</w:t>
      </w:r>
      <w:r>
        <w:t xml:space="preserve"> permet la description du comportement du système du point de vue de l’utilisateur sous forme d’actions et de réactions. Un acteur représente le rôle joué par un objet (personne ou chose) qui interagit avec le système</w:t>
      </w:r>
      <w:sdt>
        <w:sdtPr>
          <w:id w:val="-1974123149"/>
          <w:citation/>
        </w:sdtPr>
        <w:sdtEndPr/>
        <w:sdtContent>
          <w:r>
            <w:fldChar w:fldCharType="begin"/>
          </w:r>
          <w:r>
            <w:instrText xml:space="preserve"> CITATION DEB08 \l 1036 </w:instrText>
          </w:r>
          <w:r>
            <w:fldChar w:fldCharType="separate"/>
          </w:r>
          <w:r>
            <w:rPr>
              <w:noProof/>
            </w:rPr>
            <w:t xml:space="preserve"> (DEBRAUNWER &amp; VAN DER HEYDE, 2008)</w:t>
          </w:r>
          <w:r>
            <w:fldChar w:fldCharType="end"/>
          </w:r>
        </w:sdtContent>
      </w:sdt>
      <w:r>
        <w:t>. Un objet peut jouer plusieurs rôles vis-à-vis du système.</w:t>
      </w:r>
    </w:p>
    <w:p w:rsidR="0073597F" w:rsidRDefault="0073597F" w:rsidP="006D582E">
      <w:pPr>
        <w:spacing w:after="0" w:line="276" w:lineRule="auto"/>
        <w:jc w:val="both"/>
      </w:pPr>
      <w:r>
        <w:t xml:space="preserve">Nous avons donc réalisé un diagramme de cas d’utilisation comportant trois principales fonctionnalités : </w:t>
      </w:r>
    </w:p>
    <w:p w:rsidR="0073597F" w:rsidRPr="00CD45E7" w:rsidRDefault="0073597F" w:rsidP="006D582E">
      <w:pPr>
        <w:pStyle w:val="Paragraphedeliste"/>
        <w:numPr>
          <w:ilvl w:val="0"/>
          <w:numId w:val="11"/>
        </w:numPr>
        <w:spacing w:after="0" w:line="276" w:lineRule="auto"/>
        <w:jc w:val="both"/>
        <w:rPr>
          <w:b/>
          <w:i/>
        </w:rPr>
      </w:pPr>
      <w:r w:rsidRPr="00CD45E7">
        <w:rPr>
          <w:b/>
          <w:i/>
        </w:rPr>
        <w:t>Lire les données</w:t>
      </w:r>
    </w:p>
    <w:p w:rsidR="0073597F" w:rsidRPr="00CD45E7" w:rsidRDefault="0073597F" w:rsidP="006D582E">
      <w:pPr>
        <w:pStyle w:val="Paragraphedeliste"/>
        <w:numPr>
          <w:ilvl w:val="0"/>
          <w:numId w:val="11"/>
        </w:numPr>
        <w:spacing w:after="0" w:line="276" w:lineRule="auto"/>
        <w:jc w:val="both"/>
        <w:rPr>
          <w:b/>
          <w:i/>
        </w:rPr>
      </w:pPr>
      <w:r w:rsidRPr="00CD45E7">
        <w:rPr>
          <w:b/>
          <w:i/>
        </w:rPr>
        <w:t>Découper les données</w:t>
      </w:r>
    </w:p>
    <w:p w:rsidR="0073597F" w:rsidRPr="00A222B1" w:rsidRDefault="0073597F" w:rsidP="0073597F">
      <w:pPr>
        <w:pStyle w:val="Paragraphedeliste"/>
        <w:numPr>
          <w:ilvl w:val="0"/>
          <w:numId w:val="11"/>
        </w:numPr>
        <w:spacing w:before="240" w:after="0" w:line="276" w:lineRule="auto"/>
        <w:jc w:val="both"/>
        <w:rPr>
          <w:b/>
          <w:i/>
        </w:rPr>
      </w:pPr>
      <w:r w:rsidRPr="00CD45E7">
        <w:rPr>
          <w:b/>
          <w:i/>
        </w:rPr>
        <w:t>Afficher les données</w:t>
      </w:r>
    </w:p>
    <w:p w:rsidR="00A222B1" w:rsidRDefault="001D4EAE" w:rsidP="00A222B1">
      <w:pPr>
        <w:spacing w:after="0"/>
        <w:rPr>
          <w:color w:val="000000" w:themeColor="text1"/>
          <w:sz w:val="20"/>
        </w:rPr>
      </w:pPr>
      <w:r>
        <w:rPr>
          <w:noProof/>
          <w:lang w:eastAsia="fr-FR"/>
        </w:rPr>
        <w:drawing>
          <wp:inline distT="0" distB="0" distL="0" distR="0">
            <wp:extent cx="5760720" cy="275759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s cas d'utilisatio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57590"/>
                    </a:xfrm>
                    <a:prstGeom prst="rect">
                      <a:avLst/>
                    </a:prstGeom>
                  </pic:spPr>
                </pic:pic>
              </a:graphicData>
            </a:graphic>
          </wp:inline>
        </w:drawing>
      </w:r>
    </w:p>
    <w:p w:rsidR="001D4EAE" w:rsidRDefault="001D4EAE" w:rsidP="00A222B1">
      <w:pPr>
        <w:ind w:left="3540"/>
        <w:rPr>
          <w:color w:val="000000" w:themeColor="text1"/>
          <w:sz w:val="20"/>
        </w:rPr>
      </w:pPr>
      <w:r w:rsidRPr="001D4EAE">
        <w:rPr>
          <w:color w:val="000000" w:themeColor="text1"/>
          <w:sz w:val="20"/>
        </w:rPr>
        <w:t xml:space="preserve">Figure </w:t>
      </w:r>
      <w:r w:rsidRPr="001D4EAE">
        <w:rPr>
          <w:i/>
          <w:color w:val="000000" w:themeColor="text1"/>
          <w:sz w:val="20"/>
        </w:rPr>
        <w:fldChar w:fldCharType="begin"/>
      </w:r>
      <w:r w:rsidRPr="001D4EAE">
        <w:rPr>
          <w:color w:val="000000" w:themeColor="text1"/>
          <w:sz w:val="20"/>
        </w:rPr>
        <w:instrText xml:space="preserve"> SEQ Figure \* ARABIC </w:instrText>
      </w:r>
      <w:r w:rsidRPr="001D4EAE">
        <w:rPr>
          <w:i/>
          <w:color w:val="000000" w:themeColor="text1"/>
          <w:sz w:val="20"/>
        </w:rPr>
        <w:fldChar w:fldCharType="separate"/>
      </w:r>
      <w:r w:rsidR="003754A5">
        <w:rPr>
          <w:i/>
          <w:noProof/>
          <w:color w:val="000000" w:themeColor="text1"/>
          <w:sz w:val="20"/>
        </w:rPr>
        <w:t>1</w:t>
      </w:r>
      <w:r w:rsidRPr="001D4EAE">
        <w:rPr>
          <w:i/>
          <w:color w:val="000000" w:themeColor="text1"/>
          <w:sz w:val="20"/>
        </w:rPr>
        <w:fldChar w:fldCharType="end"/>
      </w:r>
      <w:r w:rsidRPr="001D4EAE">
        <w:rPr>
          <w:color w:val="000000" w:themeColor="text1"/>
          <w:sz w:val="20"/>
        </w:rPr>
        <w:t>: diagramme de cas d'utilisation</w:t>
      </w:r>
    </w:p>
    <w:p w:rsidR="00A222B1" w:rsidRPr="0073597F" w:rsidRDefault="00A222B1" w:rsidP="00A222B1">
      <w:pPr>
        <w:ind w:left="3540"/>
        <w:rPr>
          <w:i/>
          <w:sz w:val="20"/>
        </w:rPr>
      </w:pPr>
    </w:p>
    <w:p w:rsidR="000C59B8" w:rsidRPr="008C5A0F" w:rsidRDefault="00A778EF" w:rsidP="008C5A0F">
      <w:pPr>
        <w:pStyle w:val="Titre2"/>
        <w:numPr>
          <w:ilvl w:val="1"/>
          <w:numId w:val="10"/>
        </w:numPr>
        <w:spacing w:after="240"/>
        <w:rPr>
          <w:b/>
          <w:color w:val="000000" w:themeColor="text1"/>
          <w:sz w:val="24"/>
        </w:rPr>
      </w:pPr>
      <w:bookmarkStart w:id="5" w:name="_Toc415047850"/>
      <w:r w:rsidRPr="008C5A0F">
        <w:rPr>
          <w:b/>
          <w:color w:val="000000" w:themeColor="text1"/>
          <w:sz w:val="24"/>
        </w:rPr>
        <w:lastRenderedPageBreak/>
        <w:t>Fonctionnalité</w:t>
      </w:r>
      <w:r w:rsidR="008C5A0F">
        <w:rPr>
          <w:b/>
          <w:color w:val="000000" w:themeColor="text1"/>
          <w:sz w:val="24"/>
        </w:rPr>
        <w:t xml:space="preserve"> : </w:t>
      </w:r>
      <w:r w:rsidR="008C5A0F" w:rsidRPr="00CD45E7">
        <w:rPr>
          <w:b/>
          <w:i/>
          <w:color w:val="000000" w:themeColor="text1"/>
          <w:sz w:val="24"/>
        </w:rPr>
        <w:t>Lire les données</w:t>
      </w:r>
      <w:bookmarkEnd w:id="5"/>
    </w:p>
    <w:p w:rsidR="00EC7935" w:rsidRDefault="006D582E" w:rsidP="007D72A9">
      <w:pPr>
        <w:spacing w:after="0" w:line="276" w:lineRule="auto"/>
        <w:jc w:val="both"/>
      </w:pPr>
      <w:r>
        <w:t xml:space="preserve">Cette fonctionnalité permet de </w:t>
      </w:r>
      <w:r w:rsidR="00CD45E7">
        <w:t>"</w:t>
      </w:r>
      <w:r w:rsidR="008C5A0F" w:rsidRPr="008C5A0F">
        <w:rPr>
          <w:i/>
        </w:rPr>
        <w:t>lire les données</w:t>
      </w:r>
      <w:r w:rsidR="00CD45E7">
        <w:t>"</w:t>
      </w:r>
      <w:r w:rsidR="008C5A0F">
        <w:t xml:space="preserve">. Elle nécessite </w:t>
      </w:r>
      <w:r w:rsidR="00352F61">
        <w:t>différentes</w:t>
      </w:r>
      <w:r w:rsidR="008C5A0F">
        <w:t xml:space="preserve"> sous-fonctionnalité</w:t>
      </w:r>
      <w:r w:rsidR="001540FA">
        <w:t>s</w:t>
      </w:r>
      <w:r w:rsidR="008C5A0F">
        <w:t xml:space="preserve"> </w:t>
      </w:r>
      <w:r w:rsidR="00352F61">
        <w:t>dont :</w:t>
      </w:r>
    </w:p>
    <w:p w:rsidR="00352F61" w:rsidRDefault="00352F61" w:rsidP="007D72A9">
      <w:pPr>
        <w:spacing w:after="0" w:line="276" w:lineRule="auto"/>
        <w:jc w:val="both"/>
      </w:pPr>
      <w:r>
        <w:t xml:space="preserve">1. </w:t>
      </w:r>
      <w:r w:rsidR="00A222B1">
        <w:rPr>
          <w:i/>
        </w:rPr>
        <w:t>S</w:t>
      </w:r>
      <w:r w:rsidRPr="001540FA">
        <w:rPr>
          <w:i/>
        </w:rPr>
        <w:t>tocker le nuage sur un support physique</w:t>
      </w:r>
      <w:r>
        <w:t xml:space="preserve"> : hors de notre projet</w:t>
      </w:r>
    </w:p>
    <w:p w:rsidR="00352F61" w:rsidRDefault="00352F61" w:rsidP="007D72A9">
      <w:pPr>
        <w:spacing w:after="0" w:line="276" w:lineRule="auto"/>
        <w:jc w:val="both"/>
      </w:pPr>
      <w:r>
        <w:t>2.</w:t>
      </w:r>
      <w:r w:rsidR="001540FA">
        <w:t xml:space="preserve"> </w:t>
      </w:r>
      <w:r w:rsidR="001540FA" w:rsidRPr="007D72A9">
        <w:rPr>
          <w:i/>
        </w:rPr>
        <w:t>O</w:t>
      </w:r>
      <w:r w:rsidRPr="007D72A9">
        <w:rPr>
          <w:i/>
        </w:rPr>
        <w:t xml:space="preserve">uvrir </w:t>
      </w:r>
      <w:r w:rsidR="001540FA" w:rsidRPr="007D72A9">
        <w:rPr>
          <w:i/>
        </w:rPr>
        <w:t>les données</w:t>
      </w:r>
      <w:r w:rsidR="001540FA">
        <w:t xml:space="preserve"> </w:t>
      </w:r>
      <w:r>
        <w:t>: opération réalisée par le système d'exploitation, hors du projet</w:t>
      </w:r>
    </w:p>
    <w:p w:rsidR="00352F61" w:rsidRDefault="001540FA" w:rsidP="007D72A9">
      <w:pPr>
        <w:spacing w:after="0" w:line="276" w:lineRule="auto"/>
        <w:jc w:val="both"/>
      </w:pPr>
      <w:r>
        <w:t xml:space="preserve">3. </w:t>
      </w:r>
      <w:r w:rsidRPr="001540FA">
        <w:rPr>
          <w:i/>
        </w:rPr>
        <w:t>C</w:t>
      </w:r>
      <w:r w:rsidR="00352F61" w:rsidRPr="001540FA">
        <w:rPr>
          <w:i/>
        </w:rPr>
        <w:t>onnaître la structure du format de fichier</w:t>
      </w:r>
    </w:p>
    <w:p w:rsidR="00352F61" w:rsidRDefault="001540FA" w:rsidP="007D72A9">
      <w:pPr>
        <w:spacing w:after="0" w:line="276" w:lineRule="auto"/>
        <w:jc w:val="both"/>
      </w:pPr>
      <w:r>
        <w:t xml:space="preserve">4. </w:t>
      </w:r>
      <w:r w:rsidRPr="001540FA">
        <w:rPr>
          <w:i/>
        </w:rPr>
        <w:t>S</w:t>
      </w:r>
      <w:r w:rsidR="00352F61" w:rsidRPr="001540FA">
        <w:rPr>
          <w:i/>
        </w:rPr>
        <w:t>tocker en mémoire</w:t>
      </w:r>
      <w:r w:rsidR="00352F61">
        <w:t xml:space="preserve"> : cela suppose de définir une structure de données adapté</w:t>
      </w:r>
      <w:r w:rsidR="00CD45E7">
        <w:t>e</w:t>
      </w:r>
      <w:r w:rsidR="00352F61">
        <w:t>. En pratique, il sera impossible de stocke</w:t>
      </w:r>
      <w:r w:rsidR="00316DB2">
        <w:t>r le nuage entier en mémoire. En</w:t>
      </w:r>
      <w:r w:rsidR="00352F61">
        <w:t xml:space="preserve"> dehors des métadonnées, un point est constitué, sur une machine 64 bits, de :    </w:t>
      </w:r>
    </w:p>
    <w:p w:rsidR="00352F61" w:rsidRDefault="00352F61" w:rsidP="007D72A9">
      <w:pPr>
        <w:pStyle w:val="Paragraphedeliste"/>
        <w:numPr>
          <w:ilvl w:val="0"/>
          <w:numId w:val="12"/>
        </w:numPr>
        <w:spacing w:after="0" w:line="276" w:lineRule="auto"/>
        <w:jc w:val="both"/>
      </w:pPr>
      <w:r>
        <w:t>indice (</w:t>
      </w:r>
      <w:proofErr w:type="spellStart"/>
      <w:r>
        <w:t>int</w:t>
      </w:r>
      <w:proofErr w:type="spellEnd"/>
      <w:r>
        <w:t>)=32 bits=4 octets</w:t>
      </w:r>
    </w:p>
    <w:p w:rsidR="00352F61" w:rsidRDefault="00352F61" w:rsidP="007D72A9">
      <w:pPr>
        <w:pStyle w:val="Paragraphedeliste"/>
        <w:numPr>
          <w:ilvl w:val="0"/>
          <w:numId w:val="12"/>
        </w:numPr>
        <w:spacing w:after="0" w:line="276" w:lineRule="auto"/>
        <w:jc w:val="both"/>
      </w:pPr>
      <w:r>
        <w:t>trois coordonnées : 3*</w:t>
      </w:r>
      <w:r>
        <w:tab/>
      </w:r>
    </w:p>
    <w:p w:rsidR="00352F61" w:rsidRDefault="00352F61" w:rsidP="007D72A9">
      <w:pPr>
        <w:pStyle w:val="Paragraphedeliste"/>
        <w:numPr>
          <w:ilvl w:val="0"/>
          <w:numId w:val="13"/>
        </w:numPr>
        <w:spacing w:after="0" w:line="276" w:lineRule="auto"/>
        <w:jc w:val="both"/>
      </w:pPr>
      <w:r>
        <w:t>une coordonnée (double) = 128 bits = 16 octets soit 48 octets</w:t>
      </w:r>
    </w:p>
    <w:p w:rsidR="00352F61" w:rsidRDefault="00316DB2" w:rsidP="007D72A9">
      <w:pPr>
        <w:spacing w:after="0" w:line="276" w:lineRule="auto"/>
        <w:jc w:val="both"/>
      </w:pPr>
      <w:r>
        <w:t xml:space="preserve"> </w:t>
      </w:r>
      <w:r w:rsidR="00352F61">
        <w:t xml:space="preserve">Un point aura donc </w:t>
      </w:r>
      <w:r>
        <w:t>u</w:t>
      </w:r>
      <w:r w:rsidR="00352F61">
        <w:t>ne taille en mémoire de 52 octets. Un nuage d'un</w:t>
      </w:r>
      <w:r>
        <w:t xml:space="preserve"> </w:t>
      </w:r>
      <w:r w:rsidR="00352F61">
        <w:t>milliard de points a donc une taille de 52 milliards d'octets soit</w:t>
      </w:r>
      <w:r>
        <w:t xml:space="preserve"> une cinquantaine de Go, pour une mémoire vive de 4 à 8 Go), il faudra donc soit utiliser l'espace d'échange, soit ne lire qu'une  partie du nuage. La structure de données devra dans tous les cas être adaptée à un grand nombre de points.</w:t>
      </w:r>
    </w:p>
    <w:tbl>
      <w:tblPr>
        <w:tblStyle w:val="Grilledutableau"/>
        <w:tblpPr w:leftFromText="141" w:rightFromText="141" w:vertAnchor="text" w:horzAnchor="margin" w:tblpY="209"/>
        <w:tblW w:w="9209" w:type="dxa"/>
        <w:tblLook w:val="04A0" w:firstRow="1" w:lastRow="0" w:firstColumn="1" w:lastColumn="0" w:noHBand="0" w:noVBand="1"/>
      </w:tblPr>
      <w:tblGrid>
        <w:gridCol w:w="2830"/>
        <w:gridCol w:w="6379"/>
      </w:tblGrid>
      <w:tr w:rsidR="00316DB2" w:rsidTr="00316DB2">
        <w:tc>
          <w:tcPr>
            <w:tcW w:w="2830" w:type="dxa"/>
          </w:tcPr>
          <w:p w:rsidR="00316DB2" w:rsidRPr="00872966" w:rsidRDefault="00316DB2" w:rsidP="00316DB2">
            <w:pPr>
              <w:pStyle w:val="Paragraphedeliste"/>
              <w:ind w:left="0"/>
              <w:jc w:val="center"/>
              <w:rPr>
                <w:b/>
              </w:rPr>
            </w:pPr>
            <w:r w:rsidRPr="00872966">
              <w:rPr>
                <w:b/>
              </w:rPr>
              <w:t>Cas d’utilisation</w:t>
            </w:r>
          </w:p>
        </w:tc>
        <w:tc>
          <w:tcPr>
            <w:tcW w:w="6379" w:type="dxa"/>
          </w:tcPr>
          <w:p w:rsidR="00316DB2" w:rsidRPr="00872966" w:rsidRDefault="00316DB2" w:rsidP="00316DB2">
            <w:pPr>
              <w:pStyle w:val="Paragraphedeliste"/>
              <w:ind w:left="0"/>
              <w:jc w:val="center"/>
              <w:rPr>
                <w:b/>
              </w:rPr>
            </w:pPr>
            <w:r>
              <w:rPr>
                <w:b/>
              </w:rPr>
              <w:t>Lire les données</w:t>
            </w:r>
          </w:p>
        </w:tc>
      </w:tr>
      <w:tr w:rsidR="00316DB2" w:rsidTr="00316DB2">
        <w:tc>
          <w:tcPr>
            <w:tcW w:w="2830" w:type="dxa"/>
          </w:tcPr>
          <w:p w:rsidR="00316DB2" w:rsidRPr="00872966" w:rsidRDefault="00316DB2" w:rsidP="00316DB2">
            <w:pPr>
              <w:jc w:val="both"/>
            </w:pPr>
            <w:r>
              <w:t>Résumé</w:t>
            </w:r>
          </w:p>
        </w:tc>
        <w:tc>
          <w:tcPr>
            <w:tcW w:w="6379" w:type="dxa"/>
          </w:tcPr>
          <w:p w:rsidR="00316DB2" w:rsidRDefault="00316DB2" w:rsidP="00316DB2">
            <w:pPr>
              <w:jc w:val="both"/>
            </w:pPr>
            <w:r>
              <w:t>Ce cas d’utilisation permet de lire les données.</w:t>
            </w:r>
          </w:p>
        </w:tc>
      </w:tr>
      <w:tr w:rsidR="00316DB2" w:rsidTr="00316DB2">
        <w:tc>
          <w:tcPr>
            <w:tcW w:w="2830" w:type="dxa"/>
          </w:tcPr>
          <w:p w:rsidR="00316DB2" w:rsidRDefault="00316DB2" w:rsidP="00316DB2">
            <w:pPr>
              <w:pStyle w:val="Paragraphedeliste"/>
              <w:ind w:left="0"/>
              <w:jc w:val="both"/>
            </w:pPr>
            <w:r>
              <w:t>Acteur</w:t>
            </w:r>
          </w:p>
        </w:tc>
        <w:tc>
          <w:tcPr>
            <w:tcW w:w="6379" w:type="dxa"/>
          </w:tcPr>
          <w:p w:rsidR="00316DB2" w:rsidRDefault="00316DB2" w:rsidP="00316DB2">
            <w:pPr>
              <w:pStyle w:val="Paragraphedeliste"/>
              <w:ind w:left="0"/>
            </w:pPr>
            <w:r>
              <w:t>Administrateur</w:t>
            </w:r>
          </w:p>
        </w:tc>
      </w:tr>
      <w:tr w:rsidR="00316DB2" w:rsidTr="00316DB2">
        <w:tc>
          <w:tcPr>
            <w:tcW w:w="2830" w:type="dxa"/>
          </w:tcPr>
          <w:p w:rsidR="00316DB2" w:rsidRDefault="00316DB2" w:rsidP="00316DB2">
            <w:pPr>
              <w:pStyle w:val="Paragraphedeliste"/>
              <w:ind w:left="0"/>
            </w:pPr>
            <w:r>
              <w:t>Système</w:t>
            </w:r>
          </w:p>
        </w:tc>
        <w:tc>
          <w:tcPr>
            <w:tcW w:w="6379" w:type="dxa"/>
          </w:tcPr>
          <w:p w:rsidR="00316DB2" w:rsidRDefault="00316DB2" w:rsidP="00316DB2">
            <w:pPr>
              <w:pStyle w:val="Paragraphedeliste"/>
              <w:ind w:left="0"/>
            </w:pPr>
            <w:proofErr w:type="spellStart"/>
            <w:r>
              <w:t>BenchOKR</w:t>
            </w:r>
            <w:proofErr w:type="spellEnd"/>
          </w:p>
        </w:tc>
      </w:tr>
      <w:tr w:rsidR="00316DB2" w:rsidTr="00316DB2">
        <w:tc>
          <w:tcPr>
            <w:tcW w:w="2830" w:type="dxa"/>
          </w:tcPr>
          <w:p w:rsidR="00316DB2" w:rsidRDefault="00316DB2" w:rsidP="00316DB2">
            <w:pPr>
              <w:pStyle w:val="Paragraphedeliste"/>
              <w:ind w:left="0"/>
            </w:pPr>
            <w:r>
              <w:t>Niveau</w:t>
            </w:r>
          </w:p>
        </w:tc>
        <w:tc>
          <w:tcPr>
            <w:tcW w:w="6379" w:type="dxa"/>
          </w:tcPr>
          <w:p w:rsidR="00316DB2" w:rsidRDefault="00316DB2" w:rsidP="00316DB2">
            <w:pPr>
              <w:pStyle w:val="Paragraphedeliste"/>
              <w:ind w:left="0"/>
            </w:pPr>
            <w:r>
              <w:t>1</w:t>
            </w:r>
          </w:p>
        </w:tc>
      </w:tr>
      <w:tr w:rsidR="00316DB2" w:rsidTr="00316DB2">
        <w:tc>
          <w:tcPr>
            <w:tcW w:w="2830" w:type="dxa"/>
          </w:tcPr>
          <w:p w:rsidR="00316DB2" w:rsidRDefault="00316DB2" w:rsidP="00316DB2">
            <w:pPr>
              <w:pStyle w:val="Paragraphedeliste"/>
              <w:ind w:left="0"/>
            </w:pPr>
            <w:r>
              <w:t>Préconditions</w:t>
            </w:r>
          </w:p>
        </w:tc>
        <w:tc>
          <w:tcPr>
            <w:tcW w:w="6379" w:type="dxa"/>
          </w:tcPr>
          <w:p w:rsidR="00316DB2" w:rsidRDefault="00316DB2" w:rsidP="00316DB2">
            <w:pPr>
              <w:pStyle w:val="Paragraphedeliste"/>
              <w:ind w:left="0"/>
            </w:pPr>
          </w:p>
        </w:tc>
      </w:tr>
      <w:tr w:rsidR="00316DB2" w:rsidTr="00316DB2">
        <w:tc>
          <w:tcPr>
            <w:tcW w:w="9209" w:type="dxa"/>
            <w:gridSpan w:val="2"/>
          </w:tcPr>
          <w:p w:rsidR="00316DB2" w:rsidRPr="00BE64AC" w:rsidRDefault="00316DB2" w:rsidP="00316DB2">
            <w:pPr>
              <w:pStyle w:val="Paragraphedeliste"/>
              <w:ind w:left="0"/>
              <w:rPr>
                <w:b/>
              </w:rPr>
            </w:pPr>
            <w:r w:rsidRPr="00BE64AC">
              <w:rPr>
                <w:b/>
              </w:rPr>
              <w:t>Opérations</w:t>
            </w:r>
          </w:p>
        </w:tc>
      </w:tr>
      <w:tr w:rsidR="00316DB2" w:rsidTr="00316DB2">
        <w:tc>
          <w:tcPr>
            <w:tcW w:w="2830" w:type="dxa"/>
          </w:tcPr>
          <w:p w:rsidR="00316DB2" w:rsidRDefault="00316DB2" w:rsidP="00316DB2">
            <w:pPr>
              <w:pStyle w:val="Paragraphedeliste"/>
              <w:ind w:left="0"/>
            </w:pPr>
            <w:r>
              <w:t>1.1</w:t>
            </w:r>
          </w:p>
        </w:tc>
        <w:tc>
          <w:tcPr>
            <w:tcW w:w="6379" w:type="dxa"/>
          </w:tcPr>
          <w:p w:rsidR="00316DB2" w:rsidRDefault="00316DB2" w:rsidP="00316DB2">
            <w:pPr>
              <w:pStyle w:val="Paragraphedeliste"/>
              <w:ind w:left="0"/>
            </w:pPr>
            <w:r>
              <w:t>Stocker en mémoire les données lues</w:t>
            </w:r>
          </w:p>
        </w:tc>
      </w:tr>
    </w:tbl>
    <w:p w:rsidR="00EC7935" w:rsidRPr="00CD45E7" w:rsidRDefault="00CD45E7" w:rsidP="00CD45E7">
      <w:pPr>
        <w:pStyle w:val="Lgende"/>
        <w:rPr>
          <w:color w:val="auto"/>
          <w:sz w:val="20"/>
        </w:rPr>
      </w:pPr>
      <w:r w:rsidRPr="00CD45E7">
        <w:rPr>
          <w:color w:val="auto"/>
          <w:sz w:val="20"/>
        </w:rPr>
        <w:t xml:space="preserve">Tableau </w:t>
      </w:r>
      <w:r w:rsidRPr="00CD45E7">
        <w:rPr>
          <w:color w:val="auto"/>
          <w:sz w:val="20"/>
        </w:rPr>
        <w:fldChar w:fldCharType="begin"/>
      </w:r>
      <w:r w:rsidRPr="00CD45E7">
        <w:rPr>
          <w:color w:val="auto"/>
          <w:sz w:val="20"/>
        </w:rPr>
        <w:instrText xml:space="preserve"> SEQ Tableau \* ARABIC </w:instrText>
      </w:r>
      <w:r w:rsidRPr="00CD45E7">
        <w:rPr>
          <w:color w:val="auto"/>
          <w:sz w:val="20"/>
        </w:rPr>
        <w:fldChar w:fldCharType="separate"/>
      </w:r>
      <w:r w:rsidR="003754A5">
        <w:rPr>
          <w:noProof/>
          <w:color w:val="auto"/>
          <w:sz w:val="20"/>
        </w:rPr>
        <w:t>1</w:t>
      </w:r>
      <w:r w:rsidRPr="00CD45E7">
        <w:rPr>
          <w:color w:val="auto"/>
          <w:sz w:val="20"/>
        </w:rPr>
        <w:fldChar w:fldCharType="end"/>
      </w:r>
      <w:r w:rsidRPr="00CD45E7">
        <w:rPr>
          <w:color w:val="auto"/>
          <w:sz w:val="20"/>
        </w:rPr>
        <w:t>: fonctionnalité "lire les données"</w:t>
      </w:r>
    </w:p>
    <w:p w:rsidR="001540FA" w:rsidRPr="008C5A0F" w:rsidRDefault="001540FA" w:rsidP="001540FA">
      <w:pPr>
        <w:pStyle w:val="Titre2"/>
        <w:numPr>
          <w:ilvl w:val="1"/>
          <w:numId w:val="10"/>
        </w:numPr>
        <w:spacing w:after="240"/>
        <w:rPr>
          <w:b/>
          <w:color w:val="000000" w:themeColor="text1"/>
          <w:sz w:val="24"/>
        </w:rPr>
      </w:pPr>
      <w:bookmarkStart w:id="6" w:name="_Toc415047851"/>
      <w:r w:rsidRPr="008C5A0F">
        <w:rPr>
          <w:b/>
          <w:color w:val="000000" w:themeColor="text1"/>
          <w:sz w:val="24"/>
        </w:rPr>
        <w:t>Fonctionnalité</w:t>
      </w:r>
      <w:r>
        <w:rPr>
          <w:b/>
          <w:color w:val="000000" w:themeColor="text1"/>
          <w:sz w:val="24"/>
        </w:rPr>
        <w:t xml:space="preserve"> : </w:t>
      </w:r>
      <w:r w:rsidRPr="00A222B1">
        <w:rPr>
          <w:b/>
          <w:i/>
          <w:color w:val="000000" w:themeColor="text1"/>
          <w:sz w:val="24"/>
        </w:rPr>
        <w:t>Découper les données</w:t>
      </w:r>
      <w:bookmarkEnd w:id="6"/>
    </w:p>
    <w:p w:rsidR="006D582E" w:rsidRDefault="006D582E" w:rsidP="00681175">
      <w:pPr>
        <w:spacing w:after="0" w:line="276" w:lineRule="auto"/>
        <w:jc w:val="both"/>
      </w:pPr>
      <w:r>
        <w:t>Cette</w:t>
      </w:r>
      <w:r>
        <w:t xml:space="preserve"> fonctionnalité permet de</w:t>
      </w:r>
      <w:r>
        <w:t xml:space="preserve"> </w:t>
      </w:r>
      <w:r w:rsidR="00CD45E7">
        <w:t>"</w:t>
      </w:r>
      <w:r>
        <w:rPr>
          <w:i/>
        </w:rPr>
        <w:t>découper les données</w:t>
      </w:r>
      <w:r w:rsidR="00CD45E7">
        <w:t>"</w:t>
      </w:r>
      <w:r>
        <w:t xml:space="preserve">. Elle </w:t>
      </w:r>
      <w:r>
        <w:t xml:space="preserve">sera implémentée trois fois, par nos </w:t>
      </w:r>
      <w:r>
        <w:t xml:space="preserve">trois méthodes. Quelle que soit </w:t>
      </w:r>
      <w:r>
        <w:t>la manière dont on les codera (t</w:t>
      </w:r>
      <w:r>
        <w:t xml:space="preserve">rois exécutables ou un seul ?), </w:t>
      </w:r>
      <w:r>
        <w:t>l'opérateur chargé de l'étude doit ê</w:t>
      </w:r>
      <w:r>
        <w:t xml:space="preserve">tre capable de sélectionner une </w:t>
      </w:r>
      <w:r>
        <w:t>méthode (</w:t>
      </w:r>
      <w:r w:rsidRPr="00681175">
        <w:rPr>
          <w:b/>
        </w:rPr>
        <w:t>fonctionnalité 2.1.</w:t>
      </w:r>
      <w:r>
        <w:t>). Le poi</w:t>
      </w:r>
      <w:r>
        <w:t xml:space="preserve">nt commun de nos trois méthodes </w:t>
      </w:r>
      <w:r>
        <w:t>de découpage est qu'elles sont arboresc</w:t>
      </w:r>
      <w:r>
        <w:t xml:space="preserve">entes : il faut donc définir ce </w:t>
      </w:r>
      <w:r>
        <w:t>que représente l'arbre, et plus précisément ce q</w:t>
      </w:r>
      <w:r>
        <w:t xml:space="preserve">ue sont les nœuds </w:t>
      </w:r>
      <w:r>
        <w:t>(fonctionnalité 2.3.) et les feuilles (</w:t>
      </w:r>
      <w:r w:rsidRPr="00681175">
        <w:rPr>
          <w:b/>
        </w:rPr>
        <w:t>fonctionnalité 2.2</w:t>
      </w:r>
      <w:r>
        <w:t xml:space="preserve">). D'un point </w:t>
      </w:r>
      <w:r>
        <w:t xml:space="preserve">de vue programmeur, la définition de </w:t>
      </w:r>
      <w:r>
        <w:t xml:space="preserve">ces deux éléments est liée à la </w:t>
      </w:r>
      <w:r>
        <w:t>spécification des structures de données</w:t>
      </w:r>
      <w:r>
        <w:t xml:space="preserve"> associées. La définition de la </w:t>
      </w:r>
      <w:r>
        <w:t>structure de données des f</w:t>
      </w:r>
      <w:r>
        <w:t xml:space="preserve">euilles requiert de définir le mode de </w:t>
      </w:r>
      <w:r>
        <w:t>stockage (base de données ou systè</w:t>
      </w:r>
      <w:r>
        <w:t>me de fichiers) (</w:t>
      </w:r>
      <w:r w:rsidRPr="00681175">
        <w:rPr>
          <w:b/>
        </w:rPr>
        <w:t xml:space="preserve">fonctionnalité </w:t>
      </w:r>
      <w:r w:rsidRPr="00681175">
        <w:rPr>
          <w:b/>
        </w:rPr>
        <w:t>2.2.2</w:t>
      </w:r>
      <w:r>
        <w:t>), et de définir le nombre de poi</w:t>
      </w:r>
      <w:r>
        <w:t>nts par fichier (</w:t>
      </w:r>
      <w:r w:rsidRPr="00681175">
        <w:rPr>
          <w:b/>
        </w:rPr>
        <w:t xml:space="preserve">fonctionnalité </w:t>
      </w:r>
      <w:r w:rsidRPr="00681175">
        <w:rPr>
          <w:b/>
        </w:rPr>
        <w:t>2.2.1</w:t>
      </w:r>
      <w:r>
        <w:t xml:space="preserve">). En ce qui concerne les </w:t>
      </w:r>
      <w:r>
        <w:t>nœuds</w:t>
      </w:r>
      <w:r>
        <w:t>,</w:t>
      </w:r>
      <w:r w:rsidR="00CB4936">
        <w:t xml:space="preserve"> la définition de la taille des </w:t>
      </w:r>
      <w:r>
        <w:t>feuilles permet de déduire la hau</w:t>
      </w:r>
      <w:r w:rsidR="00681175">
        <w:t>teur de l'arbre (</w:t>
      </w:r>
      <w:r w:rsidR="00681175" w:rsidRPr="00681175">
        <w:rPr>
          <w:b/>
        </w:rPr>
        <w:t xml:space="preserve">fonctionnalité </w:t>
      </w:r>
      <w:r w:rsidRPr="00681175">
        <w:rPr>
          <w:b/>
        </w:rPr>
        <w:t>2.3.1</w:t>
      </w:r>
      <w:r>
        <w:t>), et il faut définir la struc</w:t>
      </w:r>
      <w:r w:rsidR="00681175">
        <w:t xml:space="preserve">ture de données pour les nœuds </w:t>
      </w:r>
      <w:r>
        <w:t>différente pour chaque méthode.</w:t>
      </w:r>
    </w:p>
    <w:p w:rsidR="00681175" w:rsidRDefault="00681175" w:rsidP="00681175">
      <w:pPr>
        <w:spacing w:after="0" w:line="276" w:lineRule="auto"/>
        <w:jc w:val="both"/>
      </w:pPr>
    </w:p>
    <w:p w:rsidR="00681175" w:rsidRDefault="00681175" w:rsidP="00681175">
      <w:pPr>
        <w:spacing w:after="0" w:line="276" w:lineRule="auto"/>
        <w:jc w:val="both"/>
      </w:pPr>
    </w:p>
    <w:p w:rsidR="00681175" w:rsidRDefault="00681175" w:rsidP="00681175">
      <w:pPr>
        <w:spacing w:after="0" w:line="276" w:lineRule="auto"/>
        <w:jc w:val="both"/>
      </w:pPr>
    </w:p>
    <w:p w:rsidR="00681175" w:rsidRDefault="00681175" w:rsidP="00681175">
      <w:pPr>
        <w:spacing w:after="0" w:line="276" w:lineRule="auto"/>
        <w:jc w:val="both"/>
      </w:pPr>
    </w:p>
    <w:p w:rsidR="00681175" w:rsidRDefault="00681175" w:rsidP="00681175">
      <w:pPr>
        <w:spacing w:after="0" w:line="276" w:lineRule="auto"/>
        <w:jc w:val="both"/>
      </w:pPr>
    </w:p>
    <w:p w:rsidR="00681175" w:rsidRDefault="00681175" w:rsidP="00681175">
      <w:pPr>
        <w:spacing w:after="0" w:line="276" w:lineRule="auto"/>
        <w:jc w:val="both"/>
      </w:pPr>
    </w:p>
    <w:p w:rsidR="00950980" w:rsidRPr="006D582E" w:rsidRDefault="00950980" w:rsidP="00681175">
      <w:pPr>
        <w:spacing w:after="0" w:line="276" w:lineRule="auto"/>
        <w:jc w:val="both"/>
      </w:pPr>
    </w:p>
    <w:tbl>
      <w:tblPr>
        <w:tblStyle w:val="Grilledutableau"/>
        <w:tblpPr w:leftFromText="141" w:rightFromText="141" w:vertAnchor="text" w:horzAnchor="margin" w:tblpY="24"/>
        <w:tblW w:w="9209" w:type="dxa"/>
        <w:tblLook w:val="04A0" w:firstRow="1" w:lastRow="0" w:firstColumn="1" w:lastColumn="0" w:noHBand="0" w:noVBand="1"/>
      </w:tblPr>
      <w:tblGrid>
        <w:gridCol w:w="2830"/>
        <w:gridCol w:w="6379"/>
      </w:tblGrid>
      <w:tr w:rsidR="00950980" w:rsidTr="00950980">
        <w:tc>
          <w:tcPr>
            <w:tcW w:w="2830" w:type="dxa"/>
          </w:tcPr>
          <w:p w:rsidR="00950980" w:rsidRPr="00872966" w:rsidRDefault="00950980" w:rsidP="00950980">
            <w:pPr>
              <w:pStyle w:val="Paragraphedeliste"/>
              <w:ind w:left="0"/>
              <w:jc w:val="center"/>
              <w:rPr>
                <w:b/>
              </w:rPr>
            </w:pPr>
            <w:r w:rsidRPr="00872966">
              <w:rPr>
                <w:b/>
              </w:rPr>
              <w:lastRenderedPageBreak/>
              <w:t>Cas d’utilisation</w:t>
            </w:r>
          </w:p>
        </w:tc>
        <w:tc>
          <w:tcPr>
            <w:tcW w:w="6379" w:type="dxa"/>
          </w:tcPr>
          <w:p w:rsidR="00950980" w:rsidRPr="00872966" w:rsidRDefault="00950980" w:rsidP="00950980">
            <w:pPr>
              <w:pStyle w:val="Paragraphedeliste"/>
              <w:ind w:left="0"/>
              <w:jc w:val="center"/>
              <w:rPr>
                <w:b/>
              </w:rPr>
            </w:pPr>
            <w:r>
              <w:rPr>
                <w:b/>
              </w:rPr>
              <w:t>Découper les données</w:t>
            </w:r>
          </w:p>
        </w:tc>
      </w:tr>
      <w:tr w:rsidR="00950980" w:rsidTr="00950980">
        <w:tc>
          <w:tcPr>
            <w:tcW w:w="2830" w:type="dxa"/>
          </w:tcPr>
          <w:p w:rsidR="00950980" w:rsidRPr="00BE64AC" w:rsidRDefault="00950980" w:rsidP="00950980">
            <w:pPr>
              <w:pStyle w:val="Paragraphedeliste"/>
              <w:ind w:left="0"/>
              <w:jc w:val="both"/>
            </w:pPr>
            <w:r>
              <w:t>Résumé</w:t>
            </w:r>
          </w:p>
        </w:tc>
        <w:tc>
          <w:tcPr>
            <w:tcW w:w="6379" w:type="dxa"/>
          </w:tcPr>
          <w:p w:rsidR="00950980" w:rsidRDefault="00950980" w:rsidP="00950980">
            <w:pPr>
              <w:pStyle w:val="Paragraphedeliste"/>
              <w:ind w:left="0"/>
              <w:jc w:val="both"/>
              <w:rPr>
                <w:b/>
              </w:rPr>
            </w:pPr>
            <w:r>
              <w:t>Ce cas d’utilisation permet de construire la structure des données.</w:t>
            </w:r>
          </w:p>
        </w:tc>
      </w:tr>
      <w:tr w:rsidR="00950980" w:rsidTr="00950980">
        <w:tc>
          <w:tcPr>
            <w:tcW w:w="2830" w:type="dxa"/>
          </w:tcPr>
          <w:p w:rsidR="00950980" w:rsidRDefault="00950980" w:rsidP="00950980">
            <w:pPr>
              <w:pStyle w:val="Paragraphedeliste"/>
              <w:ind w:left="0"/>
              <w:jc w:val="both"/>
            </w:pPr>
            <w:r>
              <w:t>Acteur</w:t>
            </w:r>
          </w:p>
        </w:tc>
        <w:tc>
          <w:tcPr>
            <w:tcW w:w="6379" w:type="dxa"/>
          </w:tcPr>
          <w:p w:rsidR="00950980" w:rsidRDefault="00950980" w:rsidP="00950980">
            <w:pPr>
              <w:pStyle w:val="Paragraphedeliste"/>
              <w:ind w:left="0"/>
            </w:pPr>
            <w:r>
              <w:t>Administrateur</w:t>
            </w:r>
          </w:p>
        </w:tc>
      </w:tr>
      <w:tr w:rsidR="00950980" w:rsidTr="00950980">
        <w:tc>
          <w:tcPr>
            <w:tcW w:w="2830" w:type="dxa"/>
          </w:tcPr>
          <w:p w:rsidR="00950980" w:rsidRDefault="00950980" w:rsidP="00950980">
            <w:pPr>
              <w:pStyle w:val="Paragraphedeliste"/>
              <w:ind w:left="0"/>
            </w:pPr>
            <w:r>
              <w:t>Système</w:t>
            </w:r>
          </w:p>
        </w:tc>
        <w:tc>
          <w:tcPr>
            <w:tcW w:w="6379" w:type="dxa"/>
          </w:tcPr>
          <w:p w:rsidR="00950980" w:rsidRDefault="00950980" w:rsidP="00950980">
            <w:pPr>
              <w:pStyle w:val="Paragraphedeliste"/>
              <w:ind w:left="0"/>
            </w:pPr>
            <w:proofErr w:type="spellStart"/>
            <w:r>
              <w:t>BenchOKR</w:t>
            </w:r>
            <w:proofErr w:type="spellEnd"/>
          </w:p>
        </w:tc>
      </w:tr>
      <w:tr w:rsidR="00950980" w:rsidTr="00950980">
        <w:tc>
          <w:tcPr>
            <w:tcW w:w="2830" w:type="dxa"/>
          </w:tcPr>
          <w:p w:rsidR="00950980" w:rsidRDefault="00950980" w:rsidP="00950980">
            <w:pPr>
              <w:pStyle w:val="Paragraphedeliste"/>
              <w:ind w:left="0"/>
            </w:pPr>
            <w:r>
              <w:t>Niveau</w:t>
            </w:r>
          </w:p>
        </w:tc>
        <w:tc>
          <w:tcPr>
            <w:tcW w:w="6379" w:type="dxa"/>
          </w:tcPr>
          <w:p w:rsidR="00950980" w:rsidRDefault="00950980" w:rsidP="00950980">
            <w:pPr>
              <w:pStyle w:val="Paragraphedeliste"/>
              <w:ind w:left="0"/>
            </w:pPr>
            <w:r>
              <w:t>1</w:t>
            </w:r>
          </w:p>
        </w:tc>
      </w:tr>
      <w:tr w:rsidR="00950980" w:rsidTr="00950980">
        <w:tc>
          <w:tcPr>
            <w:tcW w:w="2830" w:type="dxa"/>
          </w:tcPr>
          <w:p w:rsidR="00950980" w:rsidRDefault="00950980" w:rsidP="00950980">
            <w:pPr>
              <w:pStyle w:val="Paragraphedeliste"/>
              <w:ind w:left="0"/>
            </w:pPr>
            <w:r>
              <w:t>Préconditions</w:t>
            </w:r>
          </w:p>
        </w:tc>
        <w:tc>
          <w:tcPr>
            <w:tcW w:w="6379" w:type="dxa"/>
          </w:tcPr>
          <w:p w:rsidR="00950980" w:rsidRDefault="00950980" w:rsidP="00950980">
            <w:r>
              <w:t>Lire les données</w:t>
            </w:r>
          </w:p>
        </w:tc>
      </w:tr>
      <w:tr w:rsidR="00950980" w:rsidTr="00950980">
        <w:tc>
          <w:tcPr>
            <w:tcW w:w="9209" w:type="dxa"/>
            <w:gridSpan w:val="2"/>
          </w:tcPr>
          <w:p w:rsidR="00950980" w:rsidRPr="00BE64AC" w:rsidRDefault="00950980" w:rsidP="00950980">
            <w:pPr>
              <w:pStyle w:val="Paragraphedeliste"/>
              <w:ind w:left="0"/>
              <w:rPr>
                <w:b/>
              </w:rPr>
            </w:pPr>
            <w:r w:rsidRPr="00BE64AC">
              <w:rPr>
                <w:b/>
              </w:rPr>
              <w:t>Opérations</w:t>
            </w:r>
          </w:p>
        </w:tc>
      </w:tr>
      <w:tr w:rsidR="00950980" w:rsidTr="00950980">
        <w:tc>
          <w:tcPr>
            <w:tcW w:w="2830" w:type="dxa"/>
          </w:tcPr>
          <w:p w:rsidR="00950980" w:rsidRDefault="00950980" w:rsidP="00950980">
            <w:pPr>
              <w:pStyle w:val="Paragraphedeliste"/>
              <w:ind w:left="0"/>
            </w:pPr>
            <w:r>
              <w:t>2.1</w:t>
            </w:r>
          </w:p>
        </w:tc>
        <w:tc>
          <w:tcPr>
            <w:tcW w:w="6379" w:type="dxa"/>
          </w:tcPr>
          <w:p w:rsidR="00950980" w:rsidRDefault="00950980" w:rsidP="00950980">
            <w:pPr>
              <w:pStyle w:val="Paragraphedeliste"/>
              <w:ind w:left="0"/>
            </w:pPr>
            <w:r>
              <w:t>Choisir une structure</w:t>
            </w:r>
          </w:p>
        </w:tc>
      </w:tr>
      <w:tr w:rsidR="00950980" w:rsidTr="00950980">
        <w:tc>
          <w:tcPr>
            <w:tcW w:w="2830" w:type="dxa"/>
          </w:tcPr>
          <w:p w:rsidR="00950980" w:rsidRDefault="00950980" w:rsidP="00950980">
            <w:pPr>
              <w:pStyle w:val="Paragraphedeliste"/>
              <w:ind w:left="0"/>
            </w:pPr>
            <w:r>
              <w:t>2.2</w:t>
            </w:r>
          </w:p>
        </w:tc>
        <w:tc>
          <w:tcPr>
            <w:tcW w:w="6379" w:type="dxa"/>
          </w:tcPr>
          <w:p w:rsidR="00950980" w:rsidRDefault="00950980" w:rsidP="00950980">
            <w:pPr>
              <w:pStyle w:val="Paragraphedeliste"/>
              <w:ind w:left="0"/>
            </w:pPr>
            <w:r>
              <w:t>Stocker les feuilles</w:t>
            </w:r>
          </w:p>
          <w:p w:rsidR="00950980" w:rsidRDefault="00950980" w:rsidP="00950980">
            <w:pPr>
              <w:pStyle w:val="Paragraphedeliste"/>
              <w:numPr>
                <w:ilvl w:val="0"/>
                <w:numId w:val="1"/>
              </w:numPr>
            </w:pPr>
            <w:r>
              <w:t>2.2.1. identifier la taille</w:t>
            </w:r>
          </w:p>
          <w:p w:rsidR="00950980" w:rsidRDefault="00950980" w:rsidP="00950980">
            <w:pPr>
              <w:pStyle w:val="Paragraphedeliste"/>
              <w:numPr>
                <w:ilvl w:val="0"/>
                <w:numId w:val="1"/>
              </w:numPr>
            </w:pPr>
            <w:r>
              <w:t>2.2.2. choisir le mode de stockage</w:t>
            </w:r>
          </w:p>
        </w:tc>
      </w:tr>
      <w:tr w:rsidR="00950980" w:rsidTr="00950980">
        <w:tc>
          <w:tcPr>
            <w:tcW w:w="2830" w:type="dxa"/>
          </w:tcPr>
          <w:p w:rsidR="00950980" w:rsidRDefault="00950980" w:rsidP="00950980">
            <w:pPr>
              <w:pStyle w:val="Paragraphedeliste"/>
              <w:ind w:left="0"/>
            </w:pPr>
            <w:r>
              <w:t>2.3</w:t>
            </w:r>
          </w:p>
        </w:tc>
        <w:tc>
          <w:tcPr>
            <w:tcW w:w="6379" w:type="dxa"/>
          </w:tcPr>
          <w:p w:rsidR="00950980" w:rsidRDefault="00950980" w:rsidP="00950980">
            <w:pPr>
              <w:pStyle w:val="Paragraphedeliste"/>
              <w:ind w:left="0"/>
            </w:pPr>
            <w:r>
              <w:t>Stocker la structure de l’arbre</w:t>
            </w:r>
          </w:p>
          <w:p w:rsidR="00950980" w:rsidRDefault="00950980" w:rsidP="00950980">
            <w:pPr>
              <w:pStyle w:val="Paragraphedeliste"/>
              <w:numPr>
                <w:ilvl w:val="0"/>
                <w:numId w:val="2"/>
              </w:numPr>
            </w:pPr>
            <w:r>
              <w:t>2.3.1. Déterminer la hauteur de l’arbre</w:t>
            </w:r>
          </w:p>
          <w:p w:rsidR="00950980" w:rsidRDefault="00950980" w:rsidP="00950980">
            <w:pPr>
              <w:pStyle w:val="Paragraphedeliste"/>
              <w:numPr>
                <w:ilvl w:val="0"/>
                <w:numId w:val="2"/>
              </w:numPr>
            </w:pPr>
            <w:r>
              <w:t>2.3.2. stocker les nœuds</w:t>
            </w:r>
          </w:p>
        </w:tc>
      </w:tr>
    </w:tbl>
    <w:p w:rsidR="001540FA" w:rsidRPr="00950980" w:rsidRDefault="00950980" w:rsidP="00950980">
      <w:pPr>
        <w:pStyle w:val="Lgende"/>
        <w:rPr>
          <w:color w:val="auto"/>
          <w:sz w:val="20"/>
        </w:rPr>
      </w:pPr>
      <w:r w:rsidRPr="00CD45E7">
        <w:rPr>
          <w:color w:val="auto"/>
          <w:sz w:val="20"/>
        </w:rPr>
        <w:t xml:space="preserve">Tableau </w:t>
      </w:r>
      <w:r w:rsidRPr="00CD45E7">
        <w:rPr>
          <w:color w:val="auto"/>
          <w:sz w:val="20"/>
        </w:rPr>
        <w:fldChar w:fldCharType="begin"/>
      </w:r>
      <w:r w:rsidRPr="00CD45E7">
        <w:rPr>
          <w:color w:val="auto"/>
          <w:sz w:val="20"/>
        </w:rPr>
        <w:instrText xml:space="preserve"> SEQ Tableau \* ARABIC </w:instrText>
      </w:r>
      <w:r w:rsidRPr="00CD45E7">
        <w:rPr>
          <w:color w:val="auto"/>
          <w:sz w:val="20"/>
        </w:rPr>
        <w:fldChar w:fldCharType="separate"/>
      </w:r>
      <w:r w:rsidR="003754A5">
        <w:rPr>
          <w:noProof/>
          <w:color w:val="auto"/>
          <w:sz w:val="20"/>
        </w:rPr>
        <w:t>2</w:t>
      </w:r>
      <w:r w:rsidRPr="00CD45E7">
        <w:rPr>
          <w:color w:val="auto"/>
          <w:sz w:val="20"/>
        </w:rPr>
        <w:fldChar w:fldCharType="end"/>
      </w:r>
      <w:r w:rsidRPr="00CD45E7">
        <w:rPr>
          <w:color w:val="auto"/>
          <w:sz w:val="20"/>
        </w:rPr>
        <w:t>: fonctionnalité "</w:t>
      </w:r>
      <w:r>
        <w:rPr>
          <w:color w:val="auto"/>
          <w:sz w:val="20"/>
        </w:rPr>
        <w:t>découper</w:t>
      </w:r>
      <w:r w:rsidRPr="00CD45E7">
        <w:rPr>
          <w:color w:val="auto"/>
          <w:sz w:val="20"/>
        </w:rPr>
        <w:t xml:space="preserve"> les données"</w:t>
      </w:r>
    </w:p>
    <w:p w:rsidR="001540FA" w:rsidRPr="008C5A0F" w:rsidRDefault="001540FA" w:rsidP="001540FA">
      <w:pPr>
        <w:pStyle w:val="Titre2"/>
        <w:numPr>
          <w:ilvl w:val="1"/>
          <w:numId w:val="10"/>
        </w:numPr>
        <w:spacing w:after="240"/>
        <w:rPr>
          <w:b/>
          <w:color w:val="000000" w:themeColor="text1"/>
          <w:sz w:val="24"/>
        </w:rPr>
      </w:pPr>
      <w:bookmarkStart w:id="7" w:name="_Toc415047852"/>
      <w:r w:rsidRPr="008C5A0F">
        <w:rPr>
          <w:b/>
          <w:color w:val="000000" w:themeColor="text1"/>
          <w:sz w:val="24"/>
        </w:rPr>
        <w:t>Fonctionnalité</w:t>
      </w:r>
      <w:r>
        <w:rPr>
          <w:b/>
          <w:color w:val="000000" w:themeColor="text1"/>
          <w:sz w:val="24"/>
        </w:rPr>
        <w:t xml:space="preserve"> : </w:t>
      </w:r>
      <w:r w:rsidR="00681175" w:rsidRPr="00A222B1">
        <w:rPr>
          <w:b/>
          <w:i/>
          <w:color w:val="000000" w:themeColor="text1"/>
          <w:sz w:val="24"/>
        </w:rPr>
        <w:t>Afficher</w:t>
      </w:r>
      <w:r w:rsidRPr="00A222B1">
        <w:rPr>
          <w:b/>
          <w:i/>
          <w:color w:val="000000" w:themeColor="text1"/>
          <w:sz w:val="24"/>
        </w:rPr>
        <w:t xml:space="preserve"> les données</w:t>
      </w:r>
      <w:bookmarkEnd w:id="7"/>
    </w:p>
    <w:p w:rsidR="001540FA" w:rsidRDefault="00681175" w:rsidP="00681175">
      <w:pPr>
        <w:spacing w:line="276" w:lineRule="auto"/>
        <w:jc w:val="both"/>
      </w:pPr>
      <w:r>
        <w:t>La fonctionnalité n°3 est "</w:t>
      </w:r>
      <w:r w:rsidRPr="00681175">
        <w:rPr>
          <w:i/>
        </w:rPr>
        <w:t>Afficher les</w:t>
      </w:r>
      <w:r w:rsidRPr="00681175">
        <w:rPr>
          <w:i/>
        </w:rPr>
        <w:t xml:space="preserve"> données</w:t>
      </w:r>
      <w:r>
        <w:t xml:space="preserve">". Cette fonctionnalité </w:t>
      </w:r>
      <w:r>
        <w:t xml:space="preserve">fait le lien entre le nuage de </w:t>
      </w:r>
      <w:r>
        <w:t xml:space="preserve">points et l'écran de </w:t>
      </w:r>
      <w:r>
        <w:t>l'utilisateur. L'utilisateur définit pr</w:t>
      </w:r>
      <w:r>
        <w:t xml:space="preserve">éalablement un champ de vision, </w:t>
      </w:r>
      <w:r>
        <w:t>il nous faut d'abord récupérer tou</w:t>
      </w:r>
      <w:r>
        <w:t xml:space="preserve">s les points qui doivent y être </w:t>
      </w:r>
      <w:r>
        <w:t>affichés (</w:t>
      </w:r>
      <w:r w:rsidRPr="00681175">
        <w:rPr>
          <w:b/>
        </w:rPr>
        <w:t>fonctionnalité 3.1</w:t>
      </w:r>
      <w:r>
        <w:t xml:space="preserve">). Selon </w:t>
      </w:r>
      <w:r>
        <w:t xml:space="preserve">la demande de l'utilisateur, on </w:t>
      </w:r>
      <w:r>
        <w:t>peut distinguer deux méthodes pour r</w:t>
      </w:r>
      <w:r>
        <w:t xml:space="preserve">écupérer les bons points : soit </w:t>
      </w:r>
      <w:r>
        <w:t>l'utilisateur vient de lancer l</w:t>
      </w:r>
      <w:r>
        <w:t xml:space="preserve">e logiciel, et nous devons donc </w:t>
      </w:r>
      <w:r>
        <w:t>récupérer les points qui se si</w:t>
      </w:r>
      <w:r>
        <w:t xml:space="preserve">tuent dans son volume de vision </w:t>
      </w:r>
      <w:r>
        <w:t>(</w:t>
      </w:r>
      <w:r w:rsidRPr="00681175">
        <w:rPr>
          <w:b/>
        </w:rPr>
        <w:t>fonctionnalité 3.1.1</w:t>
      </w:r>
      <w:r>
        <w:t xml:space="preserve">) ; soit </w:t>
      </w:r>
      <w:r>
        <w:t xml:space="preserve">l'utilisateur vient de déplacer </w:t>
      </w:r>
      <w:r>
        <w:t xml:space="preserve">légèrement son champ de vision, </w:t>
      </w:r>
      <w:r>
        <w:t xml:space="preserve">et une requête sur un voisinage </w:t>
      </w:r>
      <w:r>
        <w:t>pourrait suffire (</w:t>
      </w:r>
      <w:r w:rsidRPr="00681175">
        <w:rPr>
          <w:b/>
        </w:rPr>
        <w:t>fonctionnalité 3</w:t>
      </w:r>
      <w:r w:rsidRPr="00681175">
        <w:rPr>
          <w:b/>
        </w:rPr>
        <w:t>.1.2</w:t>
      </w:r>
      <w:r>
        <w:t xml:space="preserve">). Une fois tous les points </w:t>
      </w:r>
      <w:r>
        <w:t xml:space="preserve">pertinents récupérés, nous devons </w:t>
      </w:r>
      <w:r>
        <w:t xml:space="preserve">être capables de les afficher à </w:t>
      </w:r>
      <w:r>
        <w:t>l'écran (</w:t>
      </w:r>
      <w:r w:rsidRPr="00681175">
        <w:rPr>
          <w:b/>
        </w:rPr>
        <w:t>fonctionnalité 3.2</w:t>
      </w:r>
      <w:r>
        <w:t>).</w:t>
      </w:r>
    </w:p>
    <w:tbl>
      <w:tblPr>
        <w:tblStyle w:val="Grilledutableau"/>
        <w:tblpPr w:leftFromText="141" w:rightFromText="141" w:vertAnchor="text" w:horzAnchor="margin" w:tblpY="60"/>
        <w:tblW w:w="9209" w:type="dxa"/>
        <w:tblLook w:val="04A0" w:firstRow="1" w:lastRow="0" w:firstColumn="1" w:lastColumn="0" w:noHBand="0" w:noVBand="1"/>
      </w:tblPr>
      <w:tblGrid>
        <w:gridCol w:w="2830"/>
        <w:gridCol w:w="6379"/>
      </w:tblGrid>
      <w:tr w:rsidR="00950980" w:rsidTr="00950980">
        <w:tc>
          <w:tcPr>
            <w:tcW w:w="2830" w:type="dxa"/>
          </w:tcPr>
          <w:p w:rsidR="00950980" w:rsidRPr="00872966" w:rsidRDefault="00950980" w:rsidP="00950980">
            <w:pPr>
              <w:pStyle w:val="Paragraphedeliste"/>
              <w:ind w:left="0"/>
              <w:jc w:val="center"/>
              <w:rPr>
                <w:b/>
              </w:rPr>
            </w:pPr>
            <w:r w:rsidRPr="00872966">
              <w:rPr>
                <w:b/>
              </w:rPr>
              <w:t>Cas d’utilisation</w:t>
            </w:r>
          </w:p>
        </w:tc>
        <w:tc>
          <w:tcPr>
            <w:tcW w:w="6379" w:type="dxa"/>
          </w:tcPr>
          <w:p w:rsidR="00950980" w:rsidRPr="00872966" w:rsidRDefault="00950980" w:rsidP="00950980">
            <w:pPr>
              <w:pStyle w:val="Paragraphedeliste"/>
              <w:ind w:left="0"/>
              <w:jc w:val="center"/>
              <w:rPr>
                <w:b/>
              </w:rPr>
            </w:pPr>
            <w:r w:rsidRPr="000E3E75">
              <w:rPr>
                <w:b/>
              </w:rPr>
              <w:t>Afficher les données</w:t>
            </w:r>
          </w:p>
        </w:tc>
      </w:tr>
      <w:tr w:rsidR="00950980" w:rsidTr="00950980">
        <w:tc>
          <w:tcPr>
            <w:tcW w:w="2830" w:type="dxa"/>
          </w:tcPr>
          <w:p w:rsidR="00950980" w:rsidRPr="00B57FE4" w:rsidRDefault="00950980" w:rsidP="00950980">
            <w:pPr>
              <w:pStyle w:val="Paragraphedeliste"/>
              <w:ind w:left="0"/>
              <w:jc w:val="both"/>
            </w:pPr>
            <w:r>
              <w:t>Résumé</w:t>
            </w:r>
          </w:p>
        </w:tc>
        <w:tc>
          <w:tcPr>
            <w:tcW w:w="6379" w:type="dxa"/>
          </w:tcPr>
          <w:p w:rsidR="00950980" w:rsidRPr="00B57FE4" w:rsidRDefault="00950980" w:rsidP="00950980">
            <w:pPr>
              <w:pStyle w:val="Paragraphedeliste"/>
              <w:ind w:left="0"/>
              <w:jc w:val="both"/>
            </w:pPr>
            <w:r>
              <w:t>Ce cas permet de passer des données structurées à la représentation visuelle.</w:t>
            </w:r>
          </w:p>
        </w:tc>
      </w:tr>
      <w:tr w:rsidR="00950980" w:rsidTr="00950980">
        <w:tc>
          <w:tcPr>
            <w:tcW w:w="2830" w:type="dxa"/>
          </w:tcPr>
          <w:p w:rsidR="00950980" w:rsidRDefault="00950980" w:rsidP="00950980">
            <w:pPr>
              <w:pStyle w:val="Paragraphedeliste"/>
              <w:ind w:left="0"/>
              <w:jc w:val="both"/>
            </w:pPr>
            <w:r>
              <w:t>Acteur</w:t>
            </w:r>
          </w:p>
        </w:tc>
        <w:tc>
          <w:tcPr>
            <w:tcW w:w="6379" w:type="dxa"/>
          </w:tcPr>
          <w:p w:rsidR="00950980" w:rsidRDefault="00950980" w:rsidP="00950980">
            <w:pPr>
              <w:pStyle w:val="Paragraphedeliste"/>
              <w:ind w:left="0"/>
            </w:pPr>
            <w:r>
              <w:t>Utilisateur</w:t>
            </w:r>
          </w:p>
        </w:tc>
      </w:tr>
      <w:tr w:rsidR="00950980" w:rsidTr="00950980">
        <w:tc>
          <w:tcPr>
            <w:tcW w:w="2830" w:type="dxa"/>
          </w:tcPr>
          <w:p w:rsidR="00950980" w:rsidRDefault="00950980" w:rsidP="00950980">
            <w:pPr>
              <w:pStyle w:val="Paragraphedeliste"/>
              <w:ind w:left="0"/>
            </w:pPr>
            <w:r>
              <w:t>Système</w:t>
            </w:r>
          </w:p>
        </w:tc>
        <w:tc>
          <w:tcPr>
            <w:tcW w:w="6379" w:type="dxa"/>
          </w:tcPr>
          <w:p w:rsidR="00950980" w:rsidRDefault="00950980" w:rsidP="00950980">
            <w:pPr>
              <w:pStyle w:val="Paragraphedeliste"/>
              <w:ind w:left="0"/>
            </w:pPr>
            <w:proofErr w:type="spellStart"/>
            <w:r>
              <w:t>BenchOKR</w:t>
            </w:r>
            <w:proofErr w:type="spellEnd"/>
          </w:p>
        </w:tc>
      </w:tr>
      <w:tr w:rsidR="00950980" w:rsidTr="00950980">
        <w:tc>
          <w:tcPr>
            <w:tcW w:w="2830" w:type="dxa"/>
          </w:tcPr>
          <w:p w:rsidR="00950980" w:rsidRDefault="00950980" w:rsidP="00950980">
            <w:pPr>
              <w:pStyle w:val="Paragraphedeliste"/>
              <w:ind w:left="0"/>
            </w:pPr>
            <w:r>
              <w:t>Niveau</w:t>
            </w:r>
          </w:p>
        </w:tc>
        <w:tc>
          <w:tcPr>
            <w:tcW w:w="6379" w:type="dxa"/>
          </w:tcPr>
          <w:p w:rsidR="00950980" w:rsidRDefault="00950980" w:rsidP="00950980">
            <w:pPr>
              <w:pStyle w:val="Paragraphedeliste"/>
              <w:ind w:left="0"/>
            </w:pPr>
            <w:r>
              <w:t>1</w:t>
            </w:r>
          </w:p>
        </w:tc>
      </w:tr>
      <w:tr w:rsidR="00950980" w:rsidTr="00950980">
        <w:tc>
          <w:tcPr>
            <w:tcW w:w="2830" w:type="dxa"/>
          </w:tcPr>
          <w:p w:rsidR="00950980" w:rsidRDefault="00950980" w:rsidP="00950980">
            <w:pPr>
              <w:pStyle w:val="Paragraphedeliste"/>
              <w:ind w:left="0"/>
            </w:pPr>
            <w:r>
              <w:t>Préconditions</w:t>
            </w:r>
          </w:p>
        </w:tc>
        <w:tc>
          <w:tcPr>
            <w:tcW w:w="6379" w:type="dxa"/>
          </w:tcPr>
          <w:p w:rsidR="00950980" w:rsidRDefault="00950980" w:rsidP="00950980">
            <w:pPr>
              <w:pStyle w:val="Paragraphedeliste"/>
              <w:ind w:left="0"/>
            </w:pPr>
            <w:r>
              <w:t>Découper les données</w:t>
            </w:r>
          </w:p>
        </w:tc>
      </w:tr>
      <w:tr w:rsidR="00950980" w:rsidTr="00950980">
        <w:tc>
          <w:tcPr>
            <w:tcW w:w="9209" w:type="dxa"/>
            <w:gridSpan w:val="2"/>
          </w:tcPr>
          <w:p w:rsidR="00950980" w:rsidRPr="00B57FE4" w:rsidRDefault="00950980" w:rsidP="00950980">
            <w:pPr>
              <w:pStyle w:val="Paragraphedeliste"/>
              <w:ind w:left="0"/>
              <w:rPr>
                <w:b/>
              </w:rPr>
            </w:pPr>
            <w:r w:rsidRPr="00B57FE4">
              <w:rPr>
                <w:b/>
              </w:rPr>
              <w:t>Opérations</w:t>
            </w:r>
          </w:p>
        </w:tc>
      </w:tr>
      <w:tr w:rsidR="00950980" w:rsidTr="00950980">
        <w:tc>
          <w:tcPr>
            <w:tcW w:w="2830" w:type="dxa"/>
          </w:tcPr>
          <w:p w:rsidR="00950980" w:rsidRDefault="00950980" w:rsidP="00950980">
            <w:pPr>
              <w:pStyle w:val="Paragraphedeliste"/>
              <w:ind w:left="0"/>
            </w:pPr>
            <w:r>
              <w:t>3.1</w:t>
            </w:r>
          </w:p>
        </w:tc>
        <w:tc>
          <w:tcPr>
            <w:tcW w:w="6379" w:type="dxa"/>
          </w:tcPr>
          <w:p w:rsidR="00950980" w:rsidRDefault="00950980" w:rsidP="00950980">
            <w:r>
              <w:t>Obtenir les points à afficher</w:t>
            </w:r>
          </w:p>
          <w:p w:rsidR="00950980" w:rsidRDefault="00950980" w:rsidP="00950980">
            <w:pPr>
              <w:pStyle w:val="Paragraphedeliste"/>
              <w:numPr>
                <w:ilvl w:val="0"/>
                <w:numId w:val="5"/>
              </w:numPr>
            </w:pPr>
            <w:r>
              <w:t>Requête sur un point pour obtenir un voisinage</w:t>
            </w:r>
          </w:p>
          <w:p w:rsidR="00950980" w:rsidRDefault="00950980" w:rsidP="00950980">
            <w:pPr>
              <w:pStyle w:val="Paragraphedeliste"/>
              <w:numPr>
                <w:ilvl w:val="0"/>
                <w:numId w:val="5"/>
              </w:numPr>
            </w:pPr>
            <w:r>
              <w:t>Requête sur un volume pour obtenir les points inclus dans ce volume</w:t>
            </w:r>
          </w:p>
        </w:tc>
      </w:tr>
      <w:tr w:rsidR="00950980" w:rsidTr="00950980">
        <w:tc>
          <w:tcPr>
            <w:tcW w:w="2830" w:type="dxa"/>
          </w:tcPr>
          <w:p w:rsidR="00950980" w:rsidRDefault="00950980" w:rsidP="00950980">
            <w:pPr>
              <w:pStyle w:val="Paragraphedeliste"/>
              <w:ind w:left="0"/>
            </w:pPr>
            <w:r>
              <w:t>3.2</w:t>
            </w:r>
          </w:p>
        </w:tc>
        <w:tc>
          <w:tcPr>
            <w:tcW w:w="6379" w:type="dxa"/>
          </w:tcPr>
          <w:p w:rsidR="00950980" w:rsidRDefault="00950980" w:rsidP="00950980">
            <w:r>
              <w:t>Afficher les points</w:t>
            </w:r>
          </w:p>
        </w:tc>
      </w:tr>
    </w:tbl>
    <w:p w:rsidR="00950980" w:rsidRPr="00CD45E7" w:rsidRDefault="00950980" w:rsidP="00950980">
      <w:pPr>
        <w:pStyle w:val="Lgende"/>
        <w:rPr>
          <w:color w:val="auto"/>
          <w:sz w:val="20"/>
        </w:rPr>
      </w:pPr>
      <w:r w:rsidRPr="00CD45E7">
        <w:rPr>
          <w:color w:val="auto"/>
          <w:sz w:val="20"/>
        </w:rPr>
        <w:t xml:space="preserve">Tableau </w:t>
      </w:r>
      <w:r w:rsidRPr="00CD45E7">
        <w:rPr>
          <w:color w:val="auto"/>
          <w:sz w:val="20"/>
        </w:rPr>
        <w:fldChar w:fldCharType="begin"/>
      </w:r>
      <w:r w:rsidRPr="00CD45E7">
        <w:rPr>
          <w:color w:val="auto"/>
          <w:sz w:val="20"/>
        </w:rPr>
        <w:instrText xml:space="preserve"> SEQ Tableau \* ARABIC </w:instrText>
      </w:r>
      <w:r w:rsidRPr="00CD45E7">
        <w:rPr>
          <w:color w:val="auto"/>
          <w:sz w:val="20"/>
        </w:rPr>
        <w:fldChar w:fldCharType="separate"/>
      </w:r>
      <w:r w:rsidR="003754A5">
        <w:rPr>
          <w:noProof/>
          <w:color w:val="auto"/>
          <w:sz w:val="20"/>
        </w:rPr>
        <w:t>3</w:t>
      </w:r>
      <w:r w:rsidRPr="00CD45E7">
        <w:rPr>
          <w:color w:val="auto"/>
          <w:sz w:val="20"/>
        </w:rPr>
        <w:fldChar w:fldCharType="end"/>
      </w:r>
      <w:r w:rsidRPr="00CD45E7">
        <w:rPr>
          <w:color w:val="auto"/>
          <w:sz w:val="20"/>
        </w:rPr>
        <w:t>: fonctionnalité "</w:t>
      </w:r>
      <w:r>
        <w:rPr>
          <w:color w:val="auto"/>
          <w:sz w:val="20"/>
        </w:rPr>
        <w:t>afficher</w:t>
      </w:r>
      <w:r w:rsidRPr="00CD45E7">
        <w:rPr>
          <w:color w:val="auto"/>
          <w:sz w:val="20"/>
        </w:rPr>
        <w:t xml:space="preserve"> les données"</w:t>
      </w:r>
    </w:p>
    <w:p w:rsidR="00950980" w:rsidRPr="000E3E75" w:rsidRDefault="00950980" w:rsidP="00681175">
      <w:pPr>
        <w:spacing w:line="276" w:lineRule="auto"/>
        <w:jc w:val="both"/>
      </w:pPr>
    </w:p>
    <w:p w:rsidR="00B57FE4" w:rsidRDefault="00B57FE4">
      <w:r>
        <w:br w:type="page"/>
      </w:r>
    </w:p>
    <w:p w:rsidR="00AF14CA" w:rsidRDefault="00AF14CA" w:rsidP="00AF14CA">
      <w:pPr>
        <w:pStyle w:val="Titre1"/>
        <w:numPr>
          <w:ilvl w:val="0"/>
          <w:numId w:val="10"/>
        </w:numPr>
        <w:spacing w:after="240"/>
        <w:rPr>
          <w:b/>
          <w:color w:val="000000" w:themeColor="text1"/>
          <w:sz w:val="24"/>
        </w:rPr>
      </w:pPr>
      <w:bookmarkStart w:id="8" w:name="_Toc415047853"/>
      <w:r>
        <w:rPr>
          <w:b/>
          <w:color w:val="000000" w:themeColor="text1"/>
          <w:sz w:val="24"/>
        </w:rPr>
        <w:lastRenderedPageBreak/>
        <w:t>Tableau des fonctionnalités</w:t>
      </w:r>
      <w:bookmarkEnd w:id="8"/>
    </w:p>
    <w:p w:rsidR="00B57FE4" w:rsidRDefault="00AF14CA" w:rsidP="00AF14CA">
      <w:pPr>
        <w:spacing w:line="276" w:lineRule="auto"/>
        <w:jc w:val="both"/>
      </w:pPr>
      <w:r>
        <w:t>La lecture du nuage revient à lire un f</w:t>
      </w:r>
      <w:r>
        <w:t xml:space="preserve">ichier : c'est une opération de </w:t>
      </w:r>
      <w:r>
        <w:t>base très documentée, donc facile. Un t</w:t>
      </w:r>
      <w:r>
        <w:t xml:space="preserve">est intuitif est de vérifier la </w:t>
      </w:r>
      <w:r>
        <w:t>correspondance entre les données en mém</w:t>
      </w:r>
      <w:r>
        <w:t xml:space="preserve">oire (à afficher) et ce qui est </w:t>
      </w:r>
      <w:r>
        <w:t>contenu dans le fichier (ouverture avec un autre programme).</w:t>
      </w:r>
    </w:p>
    <w:p w:rsidR="00AF14CA" w:rsidRDefault="00AF14CA" w:rsidP="00AF14CA">
      <w:pPr>
        <w:spacing w:line="276" w:lineRule="auto"/>
        <w:jc w:val="both"/>
      </w:pPr>
      <w:r>
        <w:t>Tout le reste de notre déma</w:t>
      </w:r>
      <w:r>
        <w:t xml:space="preserve">rche se fonde sur une structure </w:t>
      </w:r>
      <w:r>
        <w:t>arborescente. Il est primordial que c</w:t>
      </w:r>
      <w:r>
        <w:t xml:space="preserve">ette structure soit valide afin </w:t>
      </w:r>
      <w:r>
        <w:t>que les algorithmes restent prévisibles</w:t>
      </w:r>
      <w:r>
        <w:t xml:space="preserve">. Stocker les feuilles signifie </w:t>
      </w:r>
      <w:r>
        <w:t>que tous les points doivent être</w:t>
      </w:r>
      <w:r>
        <w:t xml:space="preserve"> représentés dans notre nouveau </w:t>
      </w:r>
      <w:r>
        <w:t>système. La taille des fichiers infl</w:t>
      </w:r>
      <w:r>
        <w:t xml:space="preserve">ue directement et indirectement </w:t>
      </w:r>
      <w:r>
        <w:t>sur la vitesse des requêtes ; c'est</w:t>
      </w:r>
      <w:r>
        <w:t xml:space="preserve"> un paramètre de la méthode. Ce </w:t>
      </w:r>
      <w:r>
        <w:t>paramètre influe également sur la haut</w:t>
      </w:r>
      <w:r>
        <w:t xml:space="preserve">eur de l'arbre, donc encore une </w:t>
      </w:r>
      <w:r>
        <w:t>fois sur la vitesse des requêtes. Le mo</w:t>
      </w:r>
      <w:r>
        <w:t xml:space="preserve">de de stockage est une solution </w:t>
      </w:r>
      <w:r>
        <w:t>technique, et doit permettre de stocker</w:t>
      </w:r>
      <w:r>
        <w:t xml:space="preserve"> durablement le nuage de points </w:t>
      </w:r>
      <w:r>
        <w:t>et permettre un grand nombre d'acc</w:t>
      </w:r>
      <w:r>
        <w:t xml:space="preserve">ès en lecture. Dans l'idéal, on </w:t>
      </w:r>
      <w:r>
        <w:t xml:space="preserve">souhaiterait que la taille du nuage </w:t>
      </w:r>
      <w:r>
        <w:t xml:space="preserve">découpé n'augmente pas trop. La </w:t>
      </w:r>
      <w:r>
        <w:t>structure de l'arbre a une forte influe</w:t>
      </w:r>
      <w:r>
        <w:t xml:space="preserve">nce sur la durée des requêtes ; </w:t>
      </w:r>
      <w:r>
        <w:t>dans la plupart des méthodes de décou</w:t>
      </w:r>
      <w:r>
        <w:t xml:space="preserve">page, la hiérarchie est définie </w:t>
      </w:r>
      <w:r>
        <w:t>et la hauteur est paramétrée. Ces fonctionnalité</w:t>
      </w:r>
      <w:r>
        <w:t xml:space="preserve">s ne sont pas si </w:t>
      </w:r>
      <w:r>
        <w:t>faciles, car dans l'hypothèse où elle</w:t>
      </w:r>
      <w:r>
        <w:t xml:space="preserve">s sont déjà codées, nous devons </w:t>
      </w:r>
      <w:r>
        <w:t>avoir un regard critique sur la maniè</w:t>
      </w:r>
      <w:r>
        <w:t xml:space="preserve">re dont elles le sont ; et nous </w:t>
      </w:r>
      <w:r>
        <w:t>devront peut-être les coder nous-même.</w:t>
      </w:r>
      <w:r>
        <w:t xml:space="preserve"> Néanmoins, nous n'avons pas de </w:t>
      </w:r>
      <w:r>
        <w:t>contrainte forte sur le temps mis pour découper le nuage.</w:t>
      </w:r>
    </w:p>
    <w:p w:rsidR="00AF14CA" w:rsidRDefault="00AF14CA" w:rsidP="00AF14CA">
      <w:pPr>
        <w:spacing w:line="276" w:lineRule="auto"/>
        <w:jc w:val="both"/>
      </w:pPr>
      <w:r>
        <w:t>La troisième partie concern</w:t>
      </w:r>
      <w:r>
        <w:t xml:space="preserve">e la requête des points et leur </w:t>
      </w:r>
      <w:r>
        <w:t>affichage. C'est cette partie</w:t>
      </w:r>
      <w:r>
        <w:t xml:space="preserve"> qui est la cible de l'étude de </w:t>
      </w:r>
      <w:r>
        <w:t>performances, et elle doit donc être</w:t>
      </w:r>
      <w:r>
        <w:t xml:space="preserve"> particulièrement soignée. Dans </w:t>
      </w:r>
      <w:r>
        <w:t>l'hypothèse où on n'aurait pas le temps de</w:t>
      </w:r>
      <w:r>
        <w:t xml:space="preserve"> coder deux méthodes de </w:t>
      </w:r>
      <w:r>
        <w:t xml:space="preserve">requête (par voisinage et par volume </w:t>
      </w:r>
      <w:r>
        <w:t xml:space="preserve">englobant), on peut noter qu'il </w:t>
      </w:r>
      <w:r>
        <w:t>est toujours possible de récupére</w:t>
      </w:r>
      <w:r>
        <w:t xml:space="preserve">r facilement des points dans un </w:t>
      </w:r>
      <w:r>
        <w:t>volume, alors qu'une méthode par</w:t>
      </w:r>
      <w:r>
        <w:t xml:space="preserve"> voisinage nécessite de définir </w:t>
      </w:r>
      <w:r>
        <w:t>rigoureusement ce qu'est le voisin</w:t>
      </w:r>
      <w:r>
        <w:t xml:space="preserve">age. L'affichage des points </w:t>
      </w:r>
      <w:r>
        <w:t>proprement dit nécessite de b</w:t>
      </w:r>
      <w:r>
        <w:t xml:space="preserve">onnes connaissances en matériel </w:t>
      </w:r>
      <w:r>
        <w:t>graphique, à moins que cette foncti</w:t>
      </w:r>
      <w:r>
        <w:t>onnalité ne soit déléguée à une bibliothèque</w:t>
      </w:r>
      <w:r>
        <w:t xml:space="preserve"> existante.</w:t>
      </w:r>
    </w:p>
    <w:p w:rsidR="00AF14CA" w:rsidRDefault="00AF14CA" w:rsidP="00AF14CA">
      <w:pPr>
        <w:spacing w:line="276" w:lineRule="auto"/>
        <w:jc w:val="both"/>
      </w:pPr>
    </w:p>
    <w:p w:rsidR="00AF14CA" w:rsidRDefault="00AF14CA" w:rsidP="00AF14CA">
      <w:pPr>
        <w:spacing w:line="276" w:lineRule="auto"/>
        <w:jc w:val="both"/>
      </w:pPr>
    </w:p>
    <w:p w:rsidR="00AF14CA" w:rsidRDefault="00AF14CA" w:rsidP="00AF14CA">
      <w:pPr>
        <w:spacing w:line="276" w:lineRule="auto"/>
        <w:jc w:val="both"/>
      </w:pPr>
    </w:p>
    <w:p w:rsidR="00AF14CA" w:rsidRDefault="00AF14CA" w:rsidP="00AF14CA">
      <w:pPr>
        <w:spacing w:line="276" w:lineRule="auto"/>
        <w:jc w:val="both"/>
      </w:pPr>
    </w:p>
    <w:p w:rsidR="00AF14CA" w:rsidRDefault="00AF14CA" w:rsidP="00AF14CA">
      <w:pPr>
        <w:spacing w:line="276" w:lineRule="auto"/>
        <w:jc w:val="both"/>
      </w:pPr>
    </w:p>
    <w:p w:rsidR="00AF14CA" w:rsidRDefault="00AF14CA" w:rsidP="00AF14CA">
      <w:pPr>
        <w:spacing w:line="276" w:lineRule="auto"/>
        <w:jc w:val="both"/>
      </w:pPr>
    </w:p>
    <w:p w:rsidR="00AF14CA" w:rsidRDefault="00AF14CA" w:rsidP="00AF14CA">
      <w:pPr>
        <w:spacing w:line="276" w:lineRule="auto"/>
        <w:jc w:val="both"/>
      </w:pPr>
    </w:p>
    <w:p w:rsidR="00AF14CA" w:rsidRDefault="00AF14CA" w:rsidP="00AF14CA">
      <w:pPr>
        <w:spacing w:line="276" w:lineRule="auto"/>
        <w:jc w:val="both"/>
      </w:pPr>
    </w:p>
    <w:p w:rsidR="00AF14CA" w:rsidRDefault="00AF14CA" w:rsidP="00AF14CA">
      <w:pPr>
        <w:spacing w:line="276" w:lineRule="auto"/>
        <w:jc w:val="both"/>
      </w:pPr>
    </w:p>
    <w:p w:rsidR="00AF14CA" w:rsidRDefault="00AF14CA" w:rsidP="00AF14CA">
      <w:pPr>
        <w:spacing w:line="276" w:lineRule="auto"/>
        <w:jc w:val="both"/>
      </w:pPr>
    </w:p>
    <w:p w:rsidR="00AF14CA" w:rsidRDefault="00AF14CA" w:rsidP="00AF14CA">
      <w:pPr>
        <w:spacing w:line="276" w:lineRule="auto"/>
        <w:jc w:val="both"/>
      </w:pPr>
    </w:p>
    <w:p w:rsidR="004E1827" w:rsidRPr="00B57FE4" w:rsidRDefault="004E1827" w:rsidP="00AF14CA">
      <w:pPr>
        <w:spacing w:line="276" w:lineRule="auto"/>
        <w:jc w:val="both"/>
      </w:pPr>
    </w:p>
    <w:tbl>
      <w:tblPr>
        <w:tblStyle w:val="Grilledutableau"/>
        <w:tblW w:w="0" w:type="auto"/>
        <w:tblLook w:val="04A0" w:firstRow="1" w:lastRow="0" w:firstColumn="1" w:lastColumn="0" w:noHBand="0" w:noVBand="1"/>
      </w:tblPr>
      <w:tblGrid>
        <w:gridCol w:w="2547"/>
        <w:gridCol w:w="992"/>
        <w:gridCol w:w="1276"/>
        <w:gridCol w:w="1134"/>
        <w:gridCol w:w="3113"/>
      </w:tblGrid>
      <w:tr w:rsidR="00755303" w:rsidTr="00E83C3A">
        <w:tc>
          <w:tcPr>
            <w:tcW w:w="2547" w:type="dxa"/>
          </w:tcPr>
          <w:p w:rsidR="00755303" w:rsidRPr="00755303" w:rsidRDefault="00755303" w:rsidP="000E3E75">
            <w:pPr>
              <w:rPr>
                <w:b/>
              </w:rPr>
            </w:pPr>
            <w:r w:rsidRPr="00755303">
              <w:rPr>
                <w:b/>
              </w:rPr>
              <w:lastRenderedPageBreak/>
              <w:t>Fonctionnalité</w:t>
            </w:r>
          </w:p>
        </w:tc>
        <w:tc>
          <w:tcPr>
            <w:tcW w:w="992" w:type="dxa"/>
          </w:tcPr>
          <w:p w:rsidR="00755303" w:rsidRPr="00755303" w:rsidRDefault="00755303" w:rsidP="000E3E75">
            <w:pPr>
              <w:rPr>
                <w:b/>
              </w:rPr>
            </w:pPr>
            <w:r w:rsidRPr="00755303">
              <w:rPr>
                <w:b/>
              </w:rPr>
              <w:t>Priorité</w:t>
            </w:r>
          </w:p>
        </w:tc>
        <w:tc>
          <w:tcPr>
            <w:tcW w:w="1276" w:type="dxa"/>
          </w:tcPr>
          <w:p w:rsidR="00755303" w:rsidRPr="00755303" w:rsidRDefault="00755303" w:rsidP="000E3E75">
            <w:pPr>
              <w:rPr>
                <w:b/>
              </w:rPr>
            </w:pPr>
            <w:r w:rsidRPr="00755303">
              <w:rPr>
                <w:b/>
              </w:rPr>
              <w:t>Réalisation</w:t>
            </w:r>
          </w:p>
        </w:tc>
        <w:tc>
          <w:tcPr>
            <w:tcW w:w="1134" w:type="dxa"/>
          </w:tcPr>
          <w:p w:rsidR="00755303" w:rsidRPr="00755303" w:rsidRDefault="00755303" w:rsidP="000E3E75">
            <w:pPr>
              <w:rPr>
                <w:b/>
              </w:rPr>
            </w:pPr>
            <w:r w:rsidRPr="00755303">
              <w:rPr>
                <w:b/>
              </w:rPr>
              <w:t>Difficulté</w:t>
            </w:r>
          </w:p>
        </w:tc>
        <w:tc>
          <w:tcPr>
            <w:tcW w:w="3113" w:type="dxa"/>
          </w:tcPr>
          <w:p w:rsidR="00755303" w:rsidRPr="00755303" w:rsidRDefault="00755303" w:rsidP="000E3E75">
            <w:pPr>
              <w:rPr>
                <w:b/>
              </w:rPr>
            </w:pPr>
            <w:r w:rsidRPr="00755303">
              <w:rPr>
                <w:b/>
              </w:rPr>
              <w:t>Tests</w:t>
            </w:r>
          </w:p>
        </w:tc>
      </w:tr>
      <w:tr w:rsidR="00755303" w:rsidTr="00E83C3A">
        <w:tc>
          <w:tcPr>
            <w:tcW w:w="2547" w:type="dxa"/>
          </w:tcPr>
          <w:p w:rsidR="00755303" w:rsidRDefault="00E83C3A" w:rsidP="00E83C3A">
            <w:r>
              <w:t xml:space="preserve">1. </w:t>
            </w:r>
            <w:r w:rsidR="00755303">
              <w:t>Lire les données</w:t>
            </w:r>
          </w:p>
        </w:tc>
        <w:tc>
          <w:tcPr>
            <w:tcW w:w="992" w:type="dxa"/>
          </w:tcPr>
          <w:p w:rsidR="00755303" w:rsidRDefault="00755303" w:rsidP="000E3E75">
            <w:r>
              <w:t>1</w:t>
            </w:r>
          </w:p>
        </w:tc>
        <w:tc>
          <w:tcPr>
            <w:tcW w:w="1276" w:type="dxa"/>
          </w:tcPr>
          <w:p w:rsidR="00755303" w:rsidRDefault="00755303" w:rsidP="000E3E75">
            <w:r>
              <w:t>10%</w:t>
            </w:r>
          </w:p>
        </w:tc>
        <w:tc>
          <w:tcPr>
            <w:tcW w:w="1134" w:type="dxa"/>
          </w:tcPr>
          <w:p w:rsidR="00755303" w:rsidRDefault="00755303" w:rsidP="000E3E75">
            <w:r>
              <w:t>Facile</w:t>
            </w:r>
          </w:p>
        </w:tc>
        <w:tc>
          <w:tcPr>
            <w:tcW w:w="3113" w:type="dxa"/>
          </w:tcPr>
          <w:p w:rsidR="00755303" w:rsidRDefault="00755303" w:rsidP="000E3E75"/>
        </w:tc>
      </w:tr>
      <w:tr w:rsidR="00755303" w:rsidTr="00E83C3A">
        <w:tc>
          <w:tcPr>
            <w:tcW w:w="2547" w:type="dxa"/>
          </w:tcPr>
          <w:p w:rsidR="00755303" w:rsidRDefault="00E83C3A" w:rsidP="00E83C3A">
            <w:r>
              <w:t xml:space="preserve">1.1. </w:t>
            </w:r>
            <w:r w:rsidR="00755303">
              <w:t>Stocker en mémoire les données lues</w:t>
            </w:r>
          </w:p>
        </w:tc>
        <w:tc>
          <w:tcPr>
            <w:tcW w:w="992" w:type="dxa"/>
          </w:tcPr>
          <w:p w:rsidR="00755303" w:rsidRDefault="00755303" w:rsidP="000E3E75">
            <w:r>
              <w:t>1</w:t>
            </w:r>
          </w:p>
        </w:tc>
        <w:tc>
          <w:tcPr>
            <w:tcW w:w="1276" w:type="dxa"/>
          </w:tcPr>
          <w:p w:rsidR="00755303" w:rsidRDefault="00755303" w:rsidP="000E3E75">
            <w:r>
              <w:t>0%</w:t>
            </w:r>
          </w:p>
        </w:tc>
        <w:tc>
          <w:tcPr>
            <w:tcW w:w="1134" w:type="dxa"/>
          </w:tcPr>
          <w:p w:rsidR="00755303" w:rsidRDefault="00755303" w:rsidP="000E3E75">
            <w:r>
              <w:t>Facile</w:t>
            </w:r>
          </w:p>
        </w:tc>
        <w:tc>
          <w:tcPr>
            <w:tcW w:w="3113" w:type="dxa"/>
          </w:tcPr>
          <w:p w:rsidR="00755303" w:rsidRDefault="00755303" w:rsidP="000E3E75">
            <w:r>
              <w:t>Les 5 premiers points sont identiques à ceux du fichier</w:t>
            </w:r>
          </w:p>
        </w:tc>
      </w:tr>
      <w:tr w:rsidR="00755303" w:rsidTr="00E83C3A">
        <w:tc>
          <w:tcPr>
            <w:tcW w:w="2547" w:type="dxa"/>
          </w:tcPr>
          <w:p w:rsidR="00755303" w:rsidRDefault="00E83C3A" w:rsidP="00755303">
            <w:r>
              <w:t xml:space="preserve">2. </w:t>
            </w:r>
            <w:r w:rsidR="00755303">
              <w:t>Découper les données</w:t>
            </w:r>
          </w:p>
        </w:tc>
        <w:tc>
          <w:tcPr>
            <w:tcW w:w="992" w:type="dxa"/>
          </w:tcPr>
          <w:p w:rsidR="00755303" w:rsidRDefault="00755303" w:rsidP="000E3E75">
            <w:r>
              <w:t>1</w:t>
            </w:r>
          </w:p>
        </w:tc>
        <w:tc>
          <w:tcPr>
            <w:tcW w:w="1276" w:type="dxa"/>
          </w:tcPr>
          <w:p w:rsidR="00755303" w:rsidRDefault="00755303" w:rsidP="000E3E75">
            <w:r>
              <w:t>0%</w:t>
            </w:r>
          </w:p>
        </w:tc>
        <w:tc>
          <w:tcPr>
            <w:tcW w:w="1134" w:type="dxa"/>
          </w:tcPr>
          <w:p w:rsidR="00755303" w:rsidRDefault="00C41912" w:rsidP="000E3E75">
            <w:r>
              <w:t>Moyen</w:t>
            </w:r>
          </w:p>
        </w:tc>
        <w:tc>
          <w:tcPr>
            <w:tcW w:w="3113" w:type="dxa"/>
          </w:tcPr>
          <w:p w:rsidR="00755303" w:rsidRDefault="00C41912" w:rsidP="000E3E75">
            <w:r>
              <w:t>La structure de l’arbre est valide</w:t>
            </w:r>
          </w:p>
        </w:tc>
      </w:tr>
      <w:tr w:rsidR="00E83C3A" w:rsidTr="00E83C3A">
        <w:tc>
          <w:tcPr>
            <w:tcW w:w="2547" w:type="dxa"/>
          </w:tcPr>
          <w:p w:rsidR="00E83C3A" w:rsidRDefault="00E83C3A" w:rsidP="00E83C3A">
            <w:pPr>
              <w:pStyle w:val="Paragraphedeliste"/>
              <w:ind w:left="0"/>
            </w:pPr>
            <w:r>
              <w:t xml:space="preserve">2.1. Choisir une structure </w:t>
            </w:r>
          </w:p>
        </w:tc>
        <w:tc>
          <w:tcPr>
            <w:tcW w:w="992" w:type="dxa"/>
          </w:tcPr>
          <w:p w:rsidR="00E83C3A" w:rsidRDefault="00E83C3A" w:rsidP="000E3E75">
            <w:r>
              <w:t>1</w:t>
            </w:r>
          </w:p>
        </w:tc>
        <w:tc>
          <w:tcPr>
            <w:tcW w:w="1276" w:type="dxa"/>
          </w:tcPr>
          <w:p w:rsidR="00E83C3A" w:rsidRDefault="00E83C3A" w:rsidP="000E3E75">
            <w:r>
              <w:t>0%</w:t>
            </w:r>
          </w:p>
        </w:tc>
        <w:tc>
          <w:tcPr>
            <w:tcW w:w="1134" w:type="dxa"/>
          </w:tcPr>
          <w:p w:rsidR="00E83C3A" w:rsidRDefault="00E83C3A" w:rsidP="000E3E75">
            <w:r>
              <w:t>Facile</w:t>
            </w:r>
          </w:p>
        </w:tc>
        <w:tc>
          <w:tcPr>
            <w:tcW w:w="3113" w:type="dxa"/>
          </w:tcPr>
          <w:p w:rsidR="00E83C3A" w:rsidRDefault="00E83C3A" w:rsidP="000E3E75">
            <w:r>
              <w:t>On peut changer la méthode utilisée</w:t>
            </w:r>
          </w:p>
        </w:tc>
      </w:tr>
      <w:tr w:rsidR="00755303" w:rsidTr="00E83C3A">
        <w:tc>
          <w:tcPr>
            <w:tcW w:w="2547" w:type="dxa"/>
          </w:tcPr>
          <w:p w:rsidR="00755303" w:rsidRDefault="00E83C3A" w:rsidP="000E3E75">
            <w:r>
              <w:t xml:space="preserve">2.2. </w:t>
            </w:r>
            <w:r w:rsidR="00755303">
              <w:t>Stocker les feuilles</w:t>
            </w:r>
          </w:p>
        </w:tc>
        <w:tc>
          <w:tcPr>
            <w:tcW w:w="992" w:type="dxa"/>
          </w:tcPr>
          <w:p w:rsidR="00755303" w:rsidRDefault="00755303" w:rsidP="000E3E75">
            <w:r>
              <w:t>1</w:t>
            </w:r>
          </w:p>
        </w:tc>
        <w:tc>
          <w:tcPr>
            <w:tcW w:w="1276" w:type="dxa"/>
          </w:tcPr>
          <w:p w:rsidR="00755303" w:rsidRDefault="00755303" w:rsidP="000E3E75">
            <w:r>
              <w:t>50%</w:t>
            </w:r>
          </w:p>
        </w:tc>
        <w:tc>
          <w:tcPr>
            <w:tcW w:w="1134" w:type="dxa"/>
          </w:tcPr>
          <w:p w:rsidR="00755303" w:rsidRDefault="00C41912" w:rsidP="000E3E75">
            <w:r>
              <w:t>Facile</w:t>
            </w:r>
          </w:p>
        </w:tc>
        <w:tc>
          <w:tcPr>
            <w:tcW w:w="3113" w:type="dxa"/>
          </w:tcPr>
          <w:p w:rsidR="00755303" w:rsidRDefault="00C41912" w:rsidP="000E3E75">
            <w:r>
              <w:t>Tous les points du nuage initial sont dans au moins une feuille</w:t>
            </w:r>
            <w:r w:rsidR="00E83C3A">
              <w:t>. (*) ou un échantillon représentatif …</w:t>
            </w:r>
          </w:p>
        </w:tc>
      </w:tr>
      <w:tr w:rsidR="00EE73FB" w:rsidTr="00E83C3A">
        <w:tc>
          <w:tcPr>
            <w:tcW w:w="2547" w:type="dxa"/>
          </w:tcPr>
          <w:p w:rsidR="00EE73FB" w:rsidRDefault="00E83C3A" w:rsidP="000E3E75">
            <w:r>
              <w:t xml:space="preserve">2.2.1 </w:t>
            </w:r>
            <w:r w:rsidR="00EE73FB">
              <w:t>Identifier la taille</w:t>
            </w:r>
          </w:p>
        </w:tc>
        <w:tc>
          <w:tcPr>
            <w:tcW w:w="992" w:type="dxa"/>
          </w:tcPr>
          <w:p w:rsidR="00EE73FB" w:rsidRDefault="00EE73FB" w:rsidP="000E3E75">
            <w:r>
              <w:t>1</w:t>
            </w:r>
          </w:p>
        </w:tc>
        <w:tc>
          <w:tcPr>
            <w:tcW w:w="1276" w:type="dxa"/>
          </w:tcPr>
          <w:p w:rsidR="00EE73FB" w:rsidRDefault="00EE73FB" w:rsidP="000E3E75">
            <w:r>
              <w:t>0%</w:t>
            </w:r>
          </w:p>
        </w:tc>
        <w:tc>
          <w:tcPr>
            <w:tcW w:w="1134" w:type="dxa"/>
          </w:tcPr>
          <w:p w:rsidR="00EE73FB" w:rsidRDefault="00EE73FB" w:rsidP="000E3E75">
            <w:r>
              <w:t>Moyen</w:t>
            </w:r>
          </w:p>
        </w:tc>
        <w:tc>
          <w:tcPr>
            <w:tcW w:w="3113" w:type="dxa"/>
          </w:tcPr>
          <w:p w:rsidR="00EE73FB" w:rsidRDefault="00EE73FB" w:rsidP="000E3E75">
            <w:r>
              <w:t>Minimise l’indicateur « durée des requêtes »</w:t>
            </w:r>
          </w:p>
        </w:tc>
      </w:tr>
      <w:tr w:rsidR="00EE73FB" w:rsidTr="00E83C3A">
        <w:tc>
          <w:tcPr>
            <w:tcW w:w="2547" w:type="dxa"/>
          </w:tcPr>
          <w:p w:rsidR="00EE73FB" w:rsidRDefault="00E83C3A" w:rsidP="000E3E75">
            <w:r>
              <w:t xml:space="preserve">2.2.2 </w:t>
            </w:r>
            <w:r w:rsidR="00EE73FB">
              <w:t>Choisir le mode de stockage</w:t>
            </w:r>
          </w:p>
        </w:tc>
        <w:tc>
          <w:tcPr>
            <w:tcW w:w="992" w:type="dxa"/>
          </w:tcPr>
          <w:p w:rsidR="00EE73FB" w:rsidRDefault="00EE73FB" w:rsidP="000E3E75">
            <w:r>
              <w:t>5</w:t>
            </w:r>
          </w:p>
        </w:tc>
        <w:tc>
          <w:tcPr>
            <w:tcW w:w="1276" w:type="dxa"/>
          </w:tcPr>
          <w:p w:rsidR="00EE73FB" w:rsidRDefault="00EE73FB" w:rsidP="000E3E75">
            <w:r>
              <w:t>0%</w:t>
            </w:r>
          </w:p>
        </w:tc>
        <w:tc>
          <w:tcPr>
            <w:tcW w:w="1134" w:type="dxa"/>
          </w:tcPr>
          <w:p w:rsidR="00EE73FB" w:rsidRDefault="00EE73FB" w:rsidP="000E3E75">
            <w:r>
              <w:t>Moyen</w:t>
            </w:r>
          </w:p>
        </w:tc>
        <w:tc>
          <w:tcPr>
            <w:tcW w:w="3113" w:type="dxa"/>
          </w:tcPr>
          <w:p w:rsidR="00EE73FB" w:rsidRDefault="00EE73FB" w:rsidP="000E3E75">
            <w:r>
              <w:t>Minimise l’indicateur « rapport taille du nuage initial / stocké »</w:t>
            </w:r>
          </w:p>
        </w:tc>
      </w:tr>
      <w:tr w:rsidR="00755303" w:rsidTr="00E83C3A">
        <w:tc>
          <w:tcPr>
            <w:tcW w:w="2547" w:type="dxa"/>
          </w:tcPr>
          <w:p w:rsidR="00755303" w:rsidRDefault="00E83C3A" w:rsidP="000E3E75">
            <w:r>
              <w:t xml:space="preserve">2.3 </w:t>
            </w:r>
            <w:r w:rsidR="00755303">
              <w:t>Stocker la structure de l’arbre</w:t>
            </w:r>
          </w:p>
        </w:tc>
        <w:tc>
          <w:tcPr>
            <w:tcW w:w="992" w:type="dxa"/>
          </w:tcPr>
          <w:p w:rsidR="00755303" w:rsidRDefault="00C41912" w:rsidP="000E3E75">
            <w:r>
              <w:t>1</w:t>
            </w:r>
          </w:p>
        </w:tc>
        <w:tc>
          <w:tcPr>
            <w:tcW w:w="1276" w:type="dxa"/>
          </w:tcPr>
          <w:p w:rsidR="00755303" w:rsidRDefault="00C41912" w:rsidP="000E3E75">
            <w:r>
              <w:t>0%</w:t>
            </w:r>
          </w:p>
        </w:tc>
        <w:tc>
          <w:tcPr>
            <w:tcW w:w="1134" w:type="dxa"/>
          </w:tcPr>
          <w:p w:rsidR="00755303" w:rsidRDefault="00C41912" w:rsidP="000E3E75">
            <w:r>
              <w:t>Moyen</w:t>
            </w:r>
          </w:p>
        </w:tc>
        <w:tc>
          <w:tcPr>
            <w:tcW w:w="3113" w:type="dxa"/>
          </w:tcPr>
          <w:p w:rsidR="00755303" w:rsidRDefault="00C41912" w:rsidP="000E3E75">
            <w:r>
              <w:t>Cf. infra</w:t>
            </w:r>
          </w:p>
        </w:tc>
      </w:tr>
      <w:tr w:rsidR="00EE73FB" w:rsidTr="00E83C3A">
        <w:tc>
          <w:tcPr>
            <w:tcW w:w="2547" w:type="dxa"/>
          </w:tcPr>
          <w:p w:rsidR="00EE73FB" w:rsidRDefault="00E83C3A" w:rsidP="000E3E75">
            <w:r>
              <w:t xml:space="preserve">2.3.1 </w:t>
            </w:r>
            <w:r w:rsidR="00EE73FB">
              <w:t>Déterminer la hauteur de l’arbre</w:t>
            </w:r>
          </w:p>
        </w:tc>
        <w:tc>
          <w:tcPr>
            <w:tcW w:w="992" w:type="dxa"/>
          </w:tcPr>
          <w:p w:rsidR="00EE73FB" w:rsidRDefault="00EE73FB" w:rsidP="000E3E75">
            <w:r>
              <w:t>1</w:t>
            </w:r>
          </w:p>
        </w:tc>
        <w:tc>
          <w:tcPr>
            <w:tcW w:w="1276" w:type="dxa"/>
          </w:tcPr>
          <w:p w:rsidR="00EE73FB" w:rsidRDefault="00EE73FB" w:rsidP="000E3E75">
            <w:r>
              <w:t>0%</w:t>
            </w:r>
          </w:p>
        </w:tc>
        <w:tc>
          <w:tcPr>
            <w:tcW w:w="1134" w:type="dxa"/>
          </w:tcPr>
          <w:p w:rsidR="00EE73FB" w:rsidRDefault="00EE73FB" w:rsidP="000E3E75">
            <w:r>
              <w:t>Moyen</w:t>
            </w:r>
          </w:p>
        </w:tc>
        <w:tc>
          <w:tcPr>
            <w:tcW w:w="3113" w:type="dxa"/>
          </w:tcPr>
          <w:p w:rsidR="00EE73FB" w:rsidRDefault="00EE73FB" w:rsidP="000E3E75">
            <w:r>
              <w:t>Minimise l’indicateur « durée des requêtes »</w:t>
            </w:r>
          </w:p>
        </w:tc>
      </w:tr>
      <w:tr w:rsidR="00EE73FB" w:rsidTr="00E83C3A">
        <w:tc>
          <w:tcPr>
            <w:tcW w:w="2547" w:type="dxa"/>
          </w:tcPr>
          <w:p w:rsidR="00EE73FB" w:rsidRDefault="00E83C3A" w:rsidP="000E3E75">
            <w:r>
              <w:t xml:space="preserve">2.3.2 </w:t>
            </w:r>
            <w:r w:rsidR="00EE73FB">
              <w:t>Stocker les nœuds</w:t>
            </w:r>
          </w:p>
        </w:tc>
        <w:tc>
          <w:tcPr>
            <w:tcW w:w="992" w:type="dxa"/>
          </w:tcPr>
          <w:p w:rsidR="00EE73FB" w:rsidRDefault="00EE73FB" w:rsidP="000E3E75">
            <w:r>
              <w:t>1</w:t>
            </w:r>
          </w:p>
        </w:tc>
        <w:tc>
          <w:tcPr>
            <w:tcW w:w="1276" w:type="dxa"/>
          </w:tcPr>
          <w:p w:rsidR="00EE73FB" w:rsidRDefault="00EE73FB" w:rsidP="000E3E75">
            <w:r>
              <w:t>0%</w:t>
            </w:r>
          </w:p>
        </w:tc>
        <w:tc>
          <w:tcPr>
            <w:tcW w:w="1134" w:type="dxa"/>
          </w:tcPr>
          <w:p w:rsidR="00EE73FB" w:rsidRDefault="00EE73FB" w:rsidP="000E3E75">
            <w:r>
              <w:t>Moyen</w:t>
            </w:r>
          </w:p>
        </w:tc>
        <w:tc>
          <w:tcPr>
            <w:tcW w:w="3113" w:type="dxa"/>
          </w:tcPr>
          <w:p w:rsidR="00EE73FB" w:rsidRDefault="00EE73FB" w:rsidP="000E3E75">
            <w:r>
              <w:t>La structure de l’arbre est vérifiée</w:t>
            </w:r>
          </w:p>
        </w:tc>
      </w:tr>
      <w:tr w:rsidR="00EE73FB" w:rsidTr="00E83C3A">
        <w:tc>
          <w:tcPr>
            <w:tcW w:w="2547" w:type="dxa"/>
          </w:tcPr>
          <w:p w:rsidR="00EE73FB" w:rsidRDefault="00E83C3A" w:rsidP="000E3E75">
            <w:r>
              <w:t xml:space="preserve">3. </w:t>
            </w:r>
            <w:r w:rsidR="00EE73FB">
              <w:t>Afficher les données</w:t>
            </w:r>
          </w:p>
        </w:tc>
        <w:tc>
          <w:tcPr>
            <w:tcW w:w="992" w:type="dxa"/>
          </w:tcPr>
          <w:p w:rsidR="00EE73FB" w:rsidRDefault="00C41912" w:rsidP="000E3E75">
            <w:r>
              <w:t>1</w:t>
            </w:r>
          </w:p>
        </w:tc>
        <w:tc>
          <w:tcPr>
            <w:tcW w:w="1276" w:type="dxa"/>
          </w:tcPr>
          <w:p w:rsidR="00EE73FB" w:rsidRDefault="00C41912" w:rsidP="000E3E75">
            <w:r>
              <w:t>0%</w:t>
            </w:r>
          </w:p>
        </w:tc>
        <w:tc>
          <w:tcPr>
            <w:tcW w:w="1134" w:type="dxa"/>
          </w:tcPr>
          <w:p w:rsidR="00EE73FB" w:rsidRDefault="00C41912" w:rsidP="000E3E75">
            <w:r>
              <w:t>Difficile</w:t>
            </w:r>
          </w:p>
        </w:tc>
        <w:tc>
          <w:tcPr>
            <w:tcW w:w="3113" w:type="dxa"/>
          </w:tcPr>
          <w:p w:rsidR="00EE73FB" w:rsidRDefault="00C41912" w:rsidP="000E3E75">
            <w:r>
              <w:t>Cf. infra</w:t>
            </w:r>
          </w:p>
        </w:tc>
      </w:tr>
      <w:tr w:rsidR="00C41912" w:rsidTr="00E83C3A">
        <w:tc>
          <w:tcPr>
            <w:tcW w:w="2547" w:type="dxa"/>
          </w:tcPr>
          <w:p w:rsidR="00C41912" w:rsidRDefault="00E83C3A" w:rsidP="00C41912">
            <w:r>
              <w:t xml:space="preserve">3.1 </w:t>
            </w:r>
            <w:r w:rsidR="00C41912">
              <w:t>Obtenir les points à afficher</w:t>
            </w:r>
          </w:p>
        </w:tc>
        <w:tc>
          <w:tcPr>
            <w:tcW w:w="992" w:type="dxa"/>
          </w:tcPr>
          <w:p w:rsidR="00C41912" w:rsidRDefault="00C41912" w:rsidP="00C41912">
            <w:r>
              <w:t>1</w:t>
            </w:r>
          </w:p>
        </w:tc>
        <w:tc>
          <w:tcPr>
            <w:tcW w:w="1276" w:type="dxa"/>
          </w:tcPr>
          <w:p w:rsidR="00C41912" w:rsidRDefault="00C41912" w:rsidP="00C41912">
            <w:r>
              <w:t>0%</w:t>
            </w:r>
          </w:p>
        </w:tc>
        <w:tc>
          <w:tcPr>
            <w:tcW w:w="1134" w:type="dxa"/>
          </w:tcPr>
          <w:p w:rsidR="00C41912" w:rsidRDefault="00C41912" w:rsidP="00C41912">
            <w:r>
              <w:t>Difficile</w:t>
            </w:r>
          </w:p>
        </w:tc>
        <w:tc>
          <w:tcPr>
            <w:tcW w:w="3113" w:type="dxa"/>
          </w:tcPr>
          <w:p w:rsidR="00C41912" w:rsidRDefault="00C41912" w:rsidP="00C41912">
            <w:r>
              <w:t>Tous les points contenus sont récupérés</w:t>
            </w:r>
          </w:p>
        </w:tc>
      </w:tr>
      <w:tr w:rsidR="00C41912" w:rsidTr="00E83C3A">
        <w:tc>
          <w:tcPr>
            <w:tcW w:w="2547" w:type="dxa"/>
          </w:tcPr>
          <w:p w:rsidR="00C41912" w:rsidRDefault="00E83C3A" w:rsidP="00C41912">
            <w:r>
              <w:t xml:space="preserve">3.1.1 </w:t>
            </w:r>
            <w:r w:rsidR="00C41912">
              <w:t>Requête sur un point pour obtenir un voisinage</w:t>
            </w:r>
          </w:p>
        </w:tc>
        <w:tc>
          <w:tcPr>
            <w:tcW w:w="992" w:type="dxa"/>
          </w:tcPr>
          <w:p w:rsidR="00C41912" w:rsidRDefault="00C41912" w:rsidP="00C41912">
            <w:r>
              <w:t>2</w:t>
            </w:r>
          </w:p>
        </w:tc>
        <w:tc>
          <w:tcPr>
            <w:tcW w:w="1276" w:type="dxa"/>
          </w:tcPr>
          <w:p w:rsidR="00C41912" w:rsidRDefault="00C41912" w:rsidP="00C41912">
            <w:r>
              <w:t>0%</w:t>
            </w:r>
          </w:p>
        </w:tc>
        <w:tc>
          <w:tcPr>
            <w:tcW w:w="1134" w:type="dxa"/>
          </w:tcPr>
          <w:p w:rsidR="00C41912" w:rsidRDefault="00C41912" w:rsidP="00C41912">
            <w:r>
              <w:t>Difficile</w:t>
            </w:r>
          </w:p>
        </w:tc>
        <w:tc>
          <w:tcPr>
            <w:tcW w:w="3113" w:type="dxa"/>
          </w:tcPr>
          <w:p w:rsidR="00C41912" w:rsidRDefault="00C41912" w:rsidP="00C41912">
            <w:r>
              <w:t>Tous les points correspondants sont récupérés</w:t>
            </w:r>
          </w:p>
        </w:tc>
      </w:tr>
      <w:tr w:rsidR="00C41912" w:rsidTr="00E83C3A">
        <w:tc>
          <w:tcPr>
            <w:tcW w:w="2547" w:type="dxa"/>
          </w:tcPr>
          <w:p w:rsidR="00C41912" w:rsidRDefault="00E83C3A" w:rsidP="00C41912">
            <w:r>
              <w:t xml:space="preserve">3.1.2 </w:t>
            </w:r>
            <w:r w:rsidR="00C41912">
              <w:t>Requête sur un volume</w:t>
            </w:r>
          </w:p>
        </w:tc>
        <w:tc>
          <w:tcPr>
            <w:tcW w:w="992" w:type="dxa"/>
          </w:tcPr>
          <w:p w:rsidR="00C41912" w:rsidRDefault="00C41912" w:rsidP="00C41912">
            <w:r>
              <w:t>1</w:t>
            </w:r>
          </w:p>
        </w:tc>
        <w:tc>
          <w:tcPr>
            <w:tcW w:w="1276" w:type="dxa"/>
          </w:tcPr>
          <w:p w:rsidR="00C41912" w:rsidRDefault="00C41912" w:rsidP="00C41912">
            <w:r>
              <w:t>0%</w:t>
            </w:r>
          </w:p>
        </w:tc>
        <w:tc>
          <w:tcPr>
            <w:tcW w:w="1134" w:type="dxa"/>
          </w:tcPr>
          <w:p w:rsidR="00C41912" w:rsidRDefault="00C41912" w:rsidP="00C41912">
            <w:r>
              <w:t>Moyen</w:t>
            </w:r>
          </w:p>
        </w:tc>
        <w:tc>
          <w:tcPr>
            <w:tcW w:w="3113" w:type="dxa"/>
          </w:tcPr>
          <w:p w:rsidR="00C41912" w:rsidRDefault="00C41912" w:rsidP="00C41912">
            <w:r>
              <w:t>Tous les points contenus sont récupérés</w:t>
            </w:r>
          </w:p>
        </w:tc>
      </w:tr>
      <w:tr w:rsidR="00C41912" w:rsidTr="00E83C3A">
        <w:tc>
          <w:tcPr>
            <w:tcW w:w="2547" w:type="dxa"/>
          </w:tcPr>
          <w:p w:rsidR="00C41912" w:rsidRDefault="00E83C3A" w:rsidP="00C41912">
            <w:r>
              <w:t xml:space="preserve">3.2 </w:t>
            </w:r>
            <w:r w:rsidR="00C41912">
              <w:t xml:space="preserve">Afficher les points </w:t>
            </w:r>
          </w:p>
        </w:tc>
        <w:tc>
          <w:tcPr>
            <w:tcW w:w="992" w:type="dxa"/>
          </w:tcPr>
          <w:p w:rsidR="00C41912" w:rsidRDefault="00C41912" w:rsidP="00C41912">
            <w:r>
              <w:t>2</w:t>
            </w:r>
          </w:p>
        </w:tc>
        <w:tc>
          <w:tcPr>
            <w:tcW w:w="1276" w:type="dxa"/>
          </w:tcPr>
          <w:p w:rsidR="00C41912" w:rsidRDefault="00C41912" w:rsidP="00C41912">
            <w:r>
              <w:t>0%</w:t>
            </w:r>
          </w:p>
        </w:tc>
        <w:tc>
          <w:tcPr>
            <w:tcW w:w="1134" w:type="dxa"/>
          </w:tcPr>
          <w:p w:rsidR="00C41912" w:rsidRDefault="00C41912" w:rsidP="00C41912">
            <w:r>
              <w:t>Difficile</w:t>
            </w:r>
          </w:p>
        </w:tc>
        <w:tc>
          <w:tcPr>
            <w:tcW w:w="3113" w:type="dxa"/>
          </w:tcPr>
          <w:p w:rsidR="00C41912" w:rsidRDefault="00C41912" w:rsidP="00C41912">
            <w:r>
              <w:t>Les points sont affichés au bon endroit.</w:t>
            </w:r>
          </w:p>
          <w:p w:rsidR="00C41912" w:rsidRDefault="00C41912" w:rsidP="00C41912">
            <w:r>
              <w:t>Les points sélectionnés sont affichés.</w:t>
            </w:r>
          </w:p>
        </w:tc>
      </w:tr>
    </w:tbl>
    <w:p w:rsidR="00950980" w:rsidRPr="00CD45E7" w:rsidRDefault="00950980" w:rsidP="00393C5B">
      <w:pPr>
        <w:pStyle w:val="Lgende"/>
        <w:rPr>
          <w:color w:val="auto"/>
          <w:sz w:val="20"/>
        </w:rPr>
      </w:pPr>
      <w:r w:rsidRPr="00CD45E7">
        <w:rPr>
          <w:color w:val="auto"/>
          <w:sz w:val="20"/>
        </w:rPr>
        <w:t xml:space="preserve">Tableau </w:t>
      </w:r>
      <w:r w:rsidRPr="00CD45E7">
        <w:rPr>
          <w:color w:val="auto"/>
          <w:sz w:val="20"/>
        </w:rPr>
        <w:fldChar w:fldCharType="begin"/>
      </w:r>
      <w:r w:rsidRPr="00CD45E7">
        <w:rPr>
          <w:color w:val="auto"/>
          <w:sz w:val="20"/>
        </w:rPr>
        <w:instrText xml:space="preserve"> SEQ Tableau \* ARABIC </w:instrText>
      </w:r>
      <w:r w:rsidRPr="00CD45E7">
        <w:rPr>
          <w:color w:val="auto"/>
          <w:sz w:val="20"/>
        </w:rPr>
        <w:fldChar w:fldCharType="separate"/>
      </w:r>
      <w:r w:rsidR="003754A5">
        <w:rPr>
          <w:noProof/>
          <w:color w:val="auto"/>
          <w:sz w:val="20"/>
        </w:rPr>
        <w:t>4</w:t>
      </w:r>
      <w:r w:rsidRPr="00CD45E7">
        <w:rPr>
          <w:color w:val="auto"/>
          <w:sz w:val="20"/>
        </w:rPr>
        <w:fldChar w:fldCharType="end"/>
      </w:r>
      <w:r w:rsidRPr="00CD45E7">
        <w:rPr>
          <w:color w:val="auto"/>
          <w:sz w:val="20"/>
        </w:rPr>
        <w:t xml:space="preserve">: </w:t>
      </w:r>
      <w:r>
        <w:rPr>
          <w:color w:val="auto"/>
          <w:sz w:val="20"/>
        </w:rPr>
        <w:t>tableau des fonctionnalités</w:t>
      </w:r>
    </w:p>
    <w:p w:rsidR="00882A52" w:rsidRPr="000E3E75" w:rsidRDefault="00882A52" w:rsidP="000E3E75"/>
    <w:sectPr w:rsidR="00882A52" w:rsidRPr="000E3E7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D9A" w:rsidRDefault="00010D9A" w:rsidP="001F64BE">
      <w:pPr>
        <w:spacing w:after="0" w:line="240" w:lineRule="auto"/>
      </w:pPr>
      <w:r>
        <w:separator/>
      </w:r>
    </w:p>
  </w:endnote>
  <w:endnote w:type="continuationSeparator" w:id="0">
    <w:p w:rsidR="00010D9A" w:rsidRDefault="00010D9A" w:rsidP="001F6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716284"/>
      <w:docPartObj>
        <w:docPartGallery w:val="Page Numbers (Bottom of Page)"/>
        <w:docPartUnique/>
      </w:docPartObj>
    </w:sdtPr>
    <w:sdtContent>
      <w:p w:rsidR="003C4192" w:rsidRDefault="003C4192" w:rsidP="003C4192">
        <w:pPr>
          <w:pStyle w:val="Pieddepage"/>
        </w:pPr>
        <w:r>
          <w:t>Cahier de Charges Fonctionnelles</w:t>
        </w:r>
        <w:r>
          <w:tab/>
          <w:t>Version1</w:t>
        </w:r>
        <w:r>
          <w:tab/>
          <w:t xml:space="preserve">Page </w:t>
        </w:r>
        <w:r>
          <w:fldChar w:fldCharType="begin"/>
        </w:r>
        <w:r>
          <w:instrText>PAGE   \* MERGEFORMAT</w:instrText>
        </w:r>
        <w:r>
          <w:fldChar w:fldCharType="separate"/>
        </w:r>
        <w:r w:rsidR="00F65299">
          <w:rPr>
            <w:noProof/>
          </w:rPr>
          <w:t>7</w:t>
        </w:r>
        <w:r>
          <w:fldChar w:fldCharType="end"/>
        </w:r>
        <w:r>
          <w:t>/7</w:t>
        </w:r>
      </w:p>
    </w:sdtContent>
  </w:sdt>
  <w:p w:rsidR="001F64BE" w:rsidRDefault="001F64B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D9A" w:rsidRDefault="00010D9A" w:rsidP="001F64BE">
      <w:pPr>
        <w:spacing w:after="0" w:line="240" w:lineRule="auto"/>
      </w:pPr>
      <w:r>
        <w:separator/>
      </w:r>
    </w:p>
  </w:footnote>
  <w:footnote w:type="continuationSeparator" w:id="0">
    <w:p w:rsidR="00010D9A" w:rsidRDefault="00010D9A" w:rsidP="001F64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0DFB"/>
    <w:multiLevelType w:val="hybridMultilevel"/>
    <w:tmpl w:val="106A22AE"/>
    <w:lvl w:ilvl="0" w:tplc="3A5C648C">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AF33B9"/>
    <w:multiLevelType w:val="hybridMultilevel"/>
    <w:tmpl w:val="335C99D2"/>
    <w:lvl w:ilvl="0" w:tplc="F54E763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68614A"/>
    <w:multiLevelType w:val="multilevel"/>
    <w:tmpl w:val="203C06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35F1B0F"/>
    <w:multiLevelType w:val="hybridMultilevel"/>
    <w:tmpl w:val="9498FEF0"/>
    <w:lvl w:ilvl="0" w:tplc="040C000D">
      <w:start w:val="1"/>
      <w:numFmt w:val="bullet"/>
      <w:lvlText w:val=""/>
      <w:lvlJc w:val="left"/>
      <w:pPr>
        <w:ind w:left="1530" w:hanging="360"/>
      </w:pPr>
      <w:rPr>
        <w:rFonts w:ascii="Wingdings" w:hAnsi="Wingdings"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4">
    <w:nsid w:val="2B604962"/>
    <w:multiLevelType w:val="hybridMultilevel"/>
    <w:tmpl w:val="CC3CA9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93092C"/>
    <w:multiLevelType w:val="multilevel"/>
    <w:tmpl w:val="8BA6D4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12D40E2"/>
    <w:multiLevelType w:val="hybridMultilevel"/>
    <w:tmpl w:val="B95C6F4C"/>
    <w:lvl w:ilvl="0" w:tplc="45C4BDD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6B3F4A"/>
    <w:multiLevelType w:val="hybridMultilevel"/>
    <w:tmpl w:val="C6D6BC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3B67D78"/>
    <w:multiLevelType w:val="hybridMultilevel"/>
    <w:tmpl w:val="62CA50B6"/>
    <w:lvl w:ilvl="0" w:tplc="3A5C648C">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1C19DE"/>
    <w:multiLevelType w:val="hybridMultilevel"/>
    <w:tmpl w:val="1E70FC88"/>
    <w:lvl w:ilvl="0" w:tplc="45C4BDD2">
      <w:start w:val="2"/>
      <w:numFmt w:val="bullet"/>
      <w:lvlText w:val="-"/>
      <w:lvlJc w:val="left"/>
      <w:pPr>
        <w:ind w:left="765" w:hanging="360"/>
      </w:pPr>
      <w:rPr>
        <w:rFonts w:ascii="Calibri" w:eastAsiaTheme="minorHAnsi" w:hAnsi="Calibri" w:cstheme="minorBid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37545377"/>
    <w:multiLevelType w:val="hybridMultilevel"/>
    <w:tmpl w:val="9C04E9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A353871"/>
    <w:multiLevelType w:val="hybridMultilevel"/>
    <w:tmpl w:val="FCC6040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C513ACF"/>
    <w:multiLevelType w:val="multilevel"/>
    <w:tmpl w:val="0F9292EC"/>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4FF1D19"/>
    <w:multiLevelType w:val="hybridMultilevel"/>
    <w:tmpl w:val="0E923E20"/>
    <w:lvl w:ilvl="0" w:tplc="45C4BDD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D956027"/>
    <w:multiLevelType w:val="hybridMultilevel"/>
    <w:tmpl w:val="BB6461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20912D8"/>
    <w:multiLevelType w:val="hybridMultilevel"/>
    <w:tmpl w:val="4A5E70A6"/>
    <w:lvl w:ilvl="0" w:tplc="45C4BDD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8"/>
  </w:num>
  <w:num w:numId="6">
    <w:abstractNumId w:val="14"/>
  </w:num>
  <w:num w:numId="7">
    <w:abstractNumId w:val="7"/>
  </w:num>
  <w:num w:numId="8">
    <w:abstractNumId w:val="10"/>
  </w:num>
  <w:num w:numId="9">
    <w:abstractNumId w:val="1"/>
  </w:num>
  <w:num w:numId="10">
    <w:abstractNumId w:val="5"/>
  </w:num>
  <w:num w:numId="11">
    <w:abstractNumId w:val="6"/>
  </w:num>
  <w:num w:numId="12">
    <w:abstractNumId w:val="9"/>
  </w:num>
  <w:num w:numId="13">
    <w:abstractNumId w:val="3"/>
  </w:num>
  <w:num w:numId="14">
    <w:abstractNumId w:val="2"/>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A0"/>
    <w:rsid w:val="00010D9A"/>
    <w:rsid w:val="000C59B8"/>
    <w:rsid w:val="000E3E75"/>
    <w:rsid w:val="00116BA0"/>
    <w:rsid w:val="001540FA"/>
    <w:rsid w:val="001D4EAE"/>
    <w:rsid w:val="001F64BE"/>
    <w:rsid w:val="002B4C66"/>
    <w:rsid w:val="00316DB2"/>
    <w:rsid w:val="00352F61"/>
    <w:rsid w:val="003754A5"/>
    <w:rsid w:val="00393C5B"/>
    <w:rsid w:val="003A6B5C"/>
    <w:rsid w:val="003C4192"/>
    <w:rsid w:val="00400D7A"/>
    <w:rsid w:val="004A7DC7"/>
    <w:rsid w:val="004E1827"/>
    <w:rsid w:val="00557583"/>
    <w:rsid w:val="005E7CCC"/>
    <w:rsid w:val="00681175"/>
    <w:rsid w:val="006A1FA8"/>
    <w:rsid w:val="006D582E"/>
    <w:rsid w:val="0073597F"/>
    <w:rsid w:val="00755303"/>
    <w:rsid w:val="00755AB8"/>
    <w:rsid w:val="007734D0"/>
    <w:rsid w:val="007C6C6E"/>
    <w:rsid w:val="007D72A9"/>
    <w:rsid w:val="008127EC"/>
    <w:rsid w:val="00882A52"/>
    <w:rsid w:val="008A2D0D"/>
    <w:rsid w:val="008C5A0F"/>
    <w:rsid w:val="008F6284"/>
    <w:rsid w:val="00950980"/>
    <w:rsid w:val="0095756F"/>
    <w:rsid w:val="009E1F58"/>
    <w:rsid w:val="00A222B1"/>
    <w:rsid w:val="00A4564C"/>
    <w:rsid w:val="00A76DA1"/>
    <w:rsid w:val="00A778EF"/>
    <w:rsid w:val="00AA0716"/>
    <w:rsid w:val="00AB469E"/>
    <w:rsid w:val="00AF14CA"/>
    <w:rsid w:val="00B57FE4"/>
    <w:rsid w:val="00B761FF"/>
    <w:rsid w:val="00B96EFF"/>
    <w:rsid w:val="00BD2DA9"/>
    <w:rsid w:val="00BD6275"/>
    <w:rsid w:val="00BE64AC"/>
    <w:rsid w:val="00BE7876"/>
    <w:rsid w:val="00C41912"/>
    <w:rsid w:val="00CB4936"/>
    <w:rsid w:val="00CD45E7"/>
    <w:rsid w:val="00CD6121"/>
    <w:rsid w:val="00D14138"/>
    <w:rsid w:val="00DA621A"/>
    <w:rsid w:val="00E030BC"/>
    <w:rsid w:val="00E320BD"/>
    <w:rsid w:val="00E5315F"/>
    <w:rsid w:val="00E83C3A"/>
    <w:rsid w:val="00EC7935"/>
    <w:rsid w:val="00EE73FB"/>
    <w:rsid w:val="00F652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DBF2F4-3410-4271-9A47-AFD1988E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BA0"/>
  </w:style>
  <w:style w:type="paragraph" w:styleId="Titre1">
    <w:name w:val="heading 1"/>
    <w:basedOn w:val="Normal"/>
    <w:next w:val="Normal"/>
    <w:link w:val="Titre1Car"/>
    <w:uiPriority w:val="9"/>
    <w:qFormat/>
    <w:rsid w:val="00D141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79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6BA0"/>
    <w:pPr>
      <w:ind w:left="720"/>
      <w:contextualSpacing/>
    </w:pPr>
  </w:style>
  <w:style w:type="table" w:styleId="Grilledutableau">
    <w:name w:val="Table Grid"/>
    <w:basedOn w:val="TableauNormal"/>
    <w:uiPriority w:val="39"/>
    <w:rsid w:val="00116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D14138"/>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BE64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64A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C7935"/>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1D4EAE"/>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7734D0"/>
    <w:pPr>
      <w:spacing w:after="100"/>
    </w:pPr>
  </w:style>
  <w:style w:type="paragraph" w:styleId="TM2">
    <w:name w:val="toc 2"/>
    <w:basedOn w:val="Normal"/>
    <w:next w:val="Normal"/>
    <w:autoRedefine/>
    <w:uiPriority w:val="39"/>
    <w:unhideWhenUsed/>
    <w:rsid w:val="007734D0"/>
    <w:pPr>
      <w:spacing w:after="100"/>
      <w:ind w:left="220"/>
    </w:pPr>
  </w:style>
  <w:style w:type="character" w:styleId="Lienhypertexte">
    <w:name w:val="Hyperlink"/>
    <w:basedOn w:val="Policepardfaut"/>
    <w:uiPriority w:val="99"/>
    <w:unhideWhenUsed/>
    <w:rsid w:val="007734D0"/>
    <w:rPr>
      <w:color w:val="0563C1" w:themeColor="hyperlink"/>
      <w:u w:val="single"/>
    </w:rPr>
  </w:style>
  <w:style w:type="paragraph" w:styleId="En-tte">
    <w:name w:val="header"/>
    <w:basedOn w:val="Normal"/>
    <w:link w:val="En-tteCar"/>
    <w:uiPriority w:val="99"/>
    <w:unhideWhenUsed/>
    <w:rsid w:val="001F64BE"/>
    <w:pPr>
      <w:tabs>
        <w:tab w:val="center" w:pos="4536"/>
        <w:tab w:val="right" w:pos="9072"/>
      </w:tabs>
      <w:spacing w:after="0" w:line="240" w:lineRule="auto"/>
    </w:pPr>
  </w:style>
  <w:style w:type="character" w:customStyle="1" w:styleId="En-tteCar">
    <w:name w:val="En-tête Car"/>
    <w:basedOn w:val="Policepardfaut"/>
    <w:link w:val="En-tte"/>
    <w:uiPriority w:val="99"/>
    <w:rsid w:val="001F64BE"/>
  </w:style>
  <w:style w:type="paragraph" w:styleId="Pieddepage">
    <w:name w:val="footer"/>
    <w:basedOn w:val="Normal"/>
    <w:link w:val="PieddepageCar"/>
    <w:uiPriority w:val="99"/>
    <w:unhideWhenUsed/>
    <w:rsid w:val="001F64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64BE"/>
  </w:style>
  <w:style w:type="paragraph" w:styleId="NormalWeb">
    <w:name w:val="Normal (Web)"/>
    <w:basedOn w:val="Normal"/>
    <w:uiPriority w:val="99"/>
    <w:semiHidden/>
    <w:unhideWhenUsed/>
    <w:rsid w:val="007C6C6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621219">
      <w:bodyDiv w:val="1"/>
      <w:marLeft w:val="0"/>
      <w:marRight w:val="0"/>
      <w:marTop w:val="0"/>
      <w:marBottom w:val="0"/>
      <w:divBdr>
        <w:top w:val="none" w:sz="0" w:space="0" w:color="auto"/>
        <w:left w:val="none" w:sz="0" w:space="0" w:color="auto"/>
        <w:bottom w:val="none" w:sz="0" w:space="0" w:color="auto"/>
        <w:right w:val="none" w:sz="0" w:space="0" w:color="auto"/>
      </w:divBdr>
    </w:div>
    <w:div w:id="1172450322">
      <w:bodyDiv w:val="1"/>
      <w:marLeft w:val="0"/>
      <w:marRight w:val="0"/>
      <w:marTop w:val="0"/>
      <w:marBottom w:val="0"/>
      <w:divBdr>
        <w:top w:val="none" w:sz="0" w:space="0" w:color="auto"/>
        <w:left w:val="none" w:sz="0" w:space="0" w:color="auto"/>
        <w:bottom w:val="none" w:sz="0" w:space="0" w:color="auto"/>
        <w:right w:val="none" w:sz="0" w:space="0" w:color="auto"/>
      </w:divBdr>
    </w:div>
    <w:div w:id="1611737279">
      <w:bodyDiv w:val="1"/>
      <w:marLeft w:val="0"/>
      <w:marRight w:val="0"/>
      <w:marTop w:val="0"/>
      <w:marBottom w:val="0"/>
      <w:divBdr>
        <w:top w:val="none" w:sz="0" w:space="0" w:color="auto"/>
        <w:left w:val="none" w:sz="0" w:space="0" w:color="auto"/>
        <w:bottom w:val="none" w:sz="0" w:space="0" w:color="auto"/>
        <w:right w:val="none" w:sz="0" w:space="0" w:color="auto"/>
      </w:divBdr>
    </w:div>
    <w:div w:id="204231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E8F"/>
    <w:rsid w:val="00B93E8F"/>
    <w:rsid w:val="00ED57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3E4EF5321044D78E4529AC475E7BB1">
    <w:name w:val="873E4EF5321044D78E4529AC475E7BB1"/>
    <w:rsid w:val="00B93E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DEB08</b:Tag>
    <b:SourceType>Book</b:SourceType>
    <b:Guid>{4449DE57-F832-4243-952E-A0AD35F96E09}</b:Guid>
    <b:Title>UML2: Initiation, exemples et exercices corrigés</b:Title>
    <b:Year>2008</b:Year>
    <b:City>St Herblain</b:City>
    <b:Publisher>ENI</b:Publisher>
    <b:Author>
      <b:Author>
        <b:NameList>
          <b:Person>
            <b:Last>DEBRAUNWER</b:Last>
            <b:First>Laurent</b:First>
          </b:Person>
          <b:Person>
            <b:Last>VAN DER HEYDE</b:Last>
            <b:First>Fien</b:First>
          </b:Person>
        </b:NameList>
      </b:Author>
    </b:Author>
    <b:RefOrder>1</b:RefOrder>
  </b:Source>
</b:Sources>
</file>

<file path=customXml/itemProps1.xml><?xml version="1.0" encoding="utf-8"?>
<ds:datastoreItem xmlns:ds="http://schemas.openxmlformats.org/officeDocument/2006/customXml" ds:itemID="{E427A30D-BE9A-406E-B4E6-436AAC3EC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1590</Words>
  <Characters>8745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niamien</dc:creator>
  <cp:keywords/>
  <dc:description/>
  <cp:lastModifiedBy>niamien</cp:lastModifiedBy>
  <cp:revision>24</cp:revision>
  <cp:lastPrinted>2015-03-25T10:58:00Z</cp:lastPrinted>
  <dcterms:created xsi:type="dcterms:W3CDTF">2015-03-25T09:13:00Z</dcterms:created>
  <dcterms:modified xsi:type="dcterms:W3CDTF">2015-03-25T11:59:00Z</dcterms:modified>
</cp:coreProperties>
</file>