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27B69" w14:textId="77777777" w:rsidR="006548C6" w:rsidRDefault="006548C6">
      <w:r>
        <w:t>Introduction</w:t>
      </w:r>
    </w:p>
    <w:p w14:paraId="4EA532ED" w14:textId="77777777" w:rsidR="006548C6" w:rsidRDefault="006548C6">
      <w:r>
        <w:t>The following tutorial will guide users in the processes of</w:t>
      </w:r>
      <w:proofErr w:type="gramStart"/>
      <w:r>
        <w:t>;</w:t>
      </w:r>
      <w:proofErr w:type="gramEnd"/>
    </w:p>
    <w:p w14:paraId="329F8863" w14:textId="77777777" w:rsidR="006548C6" w:rsidRDefault="006548C6" w:rsidP="006548C6">
      <w:pPr>
        <w:pStyle w:val="ListParagraph"/>
        <w:numPr>
          <w:ilvl w:val="0"/>
          <w:numId w:val="2"/>
        </w:numPr>
      </w:pPr>
      <w:r>
        <w:t>3D printing a multi-material (rigid and compliant) aneurysm model</w:t>
      </w:r>
    </w:p>
    <w:p w14:paraId="2D401316" w14:textId="77777777" w:rsidR="006548C6" w:rsidRDefault="006548C6" w:rsidP="00547AF2">
      <w:pPr>
        <w:pStyle w:val="ListParagraph"/>
        <w:numPr>
          <w:ilvl w:val="0"/>
          <w:numId w:val="2"/>
        </w:numPr>
      </w:pPr>
      <w:r>
        <w:t>Generate a model-specific support removal tool</w:t>
      </w:r>
    </w:p>
    <w:p w14:paraId="0E28F3A9" w14:textId="77777777" w:rsidR="00550E84" w:rsidRDefault="00630298">
      <w:r>
        <w:t>In SpaceClaim:</w:t>
      </w:r>
    </w:p>
    <w:p w14:paraId="54184481" w14:textId="77777777" w:rsidR="00630298" w:rsidRDefault="006548C6" w:rsidP="006548C6">
      <w:pPr>
        <w:pStyle w:val="ListParagraph"/>
        <w:numPr>
          <w:ilvl w:val="0"/>
          <w:numId w:val="1"/>
        </w:numPr>
      </w:pPr>
      <w:r>
        <w:t>Split the input mesh (shell, or faceted body) to remove the base segment</w:t>
      </w:r>
    </w:p>
    <w:p w14:paraId="4208E5D9" w14:textId="77777777" w:rsidR="00547AF2" w:rsidRDefault="00547AF2" w:rsidP="00547AF2">
      <w:pPr>
        <w:pStyle w:val="ListParagraph"/>
        <w:numPr>
          <w:ilvl w:val="1"/>
          <w:numId w:val="1"/>
        </w:numPr>
      </w:pPr>
      <w:r>
        <w:t>Cap meshes</w:t>
      </w:r>
    </w:p>
    <w:p w14:paraId="6A669FA1" w14:textId="77777777" w:rsidR="00D00275" w:rsidRDefault="00D00275" w:rsidP="00D00275">
      <w:pPr>
        <w:pStyle w:val="ListParagraph"/>
      </w:pPr>
    </w:p>
    <w:p w14:paraId="7E06CF9B" w14:textId="77777777" w:rsidR="00F77D54" w:rsidRPr="008D7394" w:rsidRDefault="00F77D54" w:rsidP="00F77D54">
      <w:pPr>
        <w:pStyle w:val="ListParagraph"/>
        <w:numPr>
          <w:ilvl w:val="0"/>
          <w:numId w:val="1"/>
        </w:numPr>
        <w:rPr>
          <w:b/>
        </w:rPr>
      </w:pPr>
      <w:r w:rsidRPr="008D7394">
        <w:rPr>
          <w:b/>
        </w:rPr>
        <w:t>Splitting Original Mesh</w:t>
      </w:r>
    </w:p>
    <w:p w14:paraId="665771A1" w14:textId="77777777" w:rsidR="00F77D54" w:rsidRDefault="00F77D54" w:rsidP="00F77D54">
      <w:pPr>
        <w:pStyle w:val="ListParagraph"/>
      </w:pPr>
      <w:commentRangeStart w:id="0"/>
      <w:r>
        <w:t>Splitting requires an understanding of the mesh’s function. Here we divide the mesh into two segments, the aneurysm and the base.</w:t>
      </w:r>
      <w:commentRangeEnd w:id="0"/>
      <w:r>
        <w:rPr>
          <w:rStyle w:val="CommentReference"/>
        </w:rPr>
        <w:commentReference w:id="0"/>
      </w:r>
    </w:p>
    <w:p w14:paraId="43AF254C" w14:textId="77777777" w:rsidR="00F77D54" w:rsidRPr="00F77D54" w:rsidRDefault="00F77D54" w:rsidP="00F77D54">
      <w:pPr>
        <w:pStyle w:val="ListParagraph"/>
        <w:numPr>
          <w:ilvl w:val="1"/>
          <w:numId w:val="1"/>
        </w:numPr>
      </w:pPr>
      <w:r>
        <w:t xml:space="preserve">Create a Cut Plane using </w:t>
      </w:r>
      <w:r w:rsidR="007B2F55">
        <w:rPr>
          <w:i/>
        </w:rPr>
        <w:t>Design &gt; Create –</w:t>
      </w:r>
      <w:r w:rsidRPr="00F77D54">
        <w:rPr>
          <w:i/>
        </w:rPr>
        <w:t xml:space="preserve"> Plane</w:t>
      </w:r>
    </w:p>
    <w:p w14:paraId="3136BF75" w14:textId="77777777" w:rsidR="00F77D54" w:rsidRDefault="00F77D54" w:rsidP="00F77D54">
      <w:pPr>
        <w:pStyle w:val="ListParagraph"/>
        <w:numPr>
          <w:ilvl w:val="1"/>
          <w:numId w:val="1"/>
        </w:numPr>
      </w:pPr>
      <w:r>
        <w:t xml:space="preserve">Move Cut Plane to Position using </w:t>
      </w:r>
      <w:r>
        <w:rPr>
          <w:i/>
        </w:rPr>
        <w:t xml:space="preserve">Design &gt; Edit </w:t>
      </w:r>
      <w:r w:rsidR="007B2F55">
        <w:rPr>
          <w:i/>
        </w:rPr>
        <w:t>–</w:t>
      </w:r>
      <w:r>
        <w:rPr>
          <w:i/>
        </w:rPr>
        <w:t xml:space="preserve"> Move</w:t>
      </w:r>
      <w:r w:rsidR="007B2F55">
        <w:rPr>
          <w:i/>
        </w:rPr>
        <w:t xml:space="preserve"> </w:t>
      </w:r>
      <w:r w:rsidR="007B2F55">
        <w:t>(figure)</w:t>
      </w:r>
    </w:p>
    <w:p w14:paraId="1C5BC618" w14:textId="77777777" w:rsidR="00F77D54" w:rsidRPr="007B2F55" w:rsidRDefault="007B2F55" w:rsidP="00F77D54">
      <w:pPr>
        <w:pStyle w:val="ListParagraph"/>
        <w:numPr>
          <w:ilvl w:val="1"/>
          <w:numId w:val="1"/>
        </w:numPr>
      </w:pPr>
      <w:r>
        <w:t xml:space="preserve">Cute the Mesh using </w:t>
      </w:r>
      <w:r>
        <w:rPr>
          <w:i/>
        </w:rPr>
        <w:t>Facets &gt; Modify – Split</w:t>
      </w:r>
    </w:p>
    <w:p w14:paraId="07CB515A" w14:textId="77777777" w:rsidR="007B2F55" w:rsidRPr="007B2F55" w:rsidRDefault="007B2F55" w:rsidP="007B2F55">
      <w:pPr>
        <w:pStyle w:val="ListParagraph"/>
        <w:shd w:val="clear" w:color="auto" w:fill="E7E6E6" w:themeFill="background2"/>
        <w:rPr>
          <w:sz w:val="20"/>
        </w:rPr>
      </w:pPr>
      <w:r w:rsidRPr="007B2F55">
        <w:rPr>
          <w:sz w:val="20"/>
        </w:rPr>
        <w:t>NOTE: The split tool features option to close or cap meshes. These options are not recommended.</w:t>
      </w:r>
    </w:p>
    <w:p w14:paraId="1DFC99E0" w14:textId="77777777" w:rsidR="00D00275" w:rsidRDefault="00D00275" w:rsidP="00D00275">
      <w:pPr>
        <w:pStyle w:val="ListParagraph"/>
      </w:pPr>
    </w:p>
    <w:p w14:paraId="6564D938" w14:textId="33242CA9" w:rsidR="0082769F" w:rsidRDefault="0082769F" w:rsidP="007B2F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[new] Regularize Mesh</w:t>
      </w:r>
    </w:p>
    <w:p w14:paraId="7B57B163" w14:textId="77777777" w:rsidR="00E43027" w:rsidRDefault="00E43027">
      <w:pPr>
        <w:rPr>
          <w:b/>
        </w:rPr>
      </w:pPr>
      <w:r>
        <w:rPr>
          <w:b/>
        </w:rPr>
        <w:br w:type="page"/>
      </w:r>
    </w:p>
    <w:p w14:paraId="054F73B9" w14:textId="05C540E8" w:rsidR="0082769F" w:rsidRDefault="007546A2" w:rsidP="007B2F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Separate Surfaces from Single Mesh</w:t>
      </w:r>
    </w:p>
    <w:p w14:paraId="4E2608D6" w14:textId="312283DA" w:rsidR="007546A2" w:rsidRDefault="007546A2" w:rsidP="007546A2">
      <w:pPr>
        <w:pStyle w:val="ListParagraph"/>
        <w:numPr>
          <w:ilvl w:val="0"/>
          <w:numId w:val="3"/>
        </w:numPr>
      </w:pPr>
      <w:r>
        <w:t>The splitting process will result in</w:t>
      </w:r>
      <w:r>
        <w:t xml:space="preserve">to two open meshes (not </w:t>
      </w:r>
      <w:r>
        <w:t>watertight</w:t>
      </w:r>
      <w:r>
        <w:t>)</w:t>
      </w:r>
    </w:p>
    <w:p w14:paraId="3884F4A2" w14:textId="2E54B1FA" w:rsidR="00E43027" w:rsidRDefault="007546A2" w:rsidP="00E43027">
      <w:pPr>
        <w:pStyle w:val="ListParagraph"/>
        <w:numPr>
          <w:ilvl w:val="0"/>
          <w:numId w:val="3"/>
        </w:numPr>
      </w:pPr>
      <w:r>
        <w:t xml:space="preserve">Within the context of the aneurysm model, each open mesh consists </w:t>
      </w:r>
      <w:r w:rsidR="005E5FC7">
        <w:t>of an inner and outer surface (F</w:t>
      </w:r>
      <w:r>
        <w:t>igure</w:t>
      </w:r>
      <w:r w:rsidR="005E5FC7">
        <w:t xml:space="preserve"> 4.1</w:t>
      </w:r>
      <w:r>
        <w:t>)</w:t>
      </w:r>
      <w:r w:rsidR="005E5FC7">
        <w:t xml:space="preserve"> </w:t>
      </w:r>
    </w:p>
    <w:p w14:paraId="01639888" w14:textId="675E7C26" w:rsidR="005E5FC7" w:rsidRPr="005E5FC7" w:rsidRDefault="005E5FC7" w:rsidP="00E43027">
      <w:pPr>
        <w:pStyle w:val="ListParagraph"/>
        <w:numPr>
          <w:ilvl w:val="0"/>
          <w:numId w:val="3"/>
        </w:numPr>
      </w:pPr>
      <w:r>
        <w:t xml:space="preserve">Surfaces can be separated by using </w:t>
      </w:r>
      <w:r>
        <w:rPr>
          <w:i/>
        </w:rPr>
        <w:t>Facets &gt; Organize – Separate</w:t>
      </w:r>
    </w:p>
    <w:p w14:paraId="2ECDB6BE" w14:textId="7E9AE6A7" w:rsidR="005E5FC7" w:rsidRDefault="005E5FC7" w:rsidP="00E43027">
      <w:pPr>
        <w:pStyle w:val="ListParagraph"/>
        <w:numPr>
          <w:ilvl w:val="0"/>
          <w:numId w:val="3"/>
        </w:numPr>
      </w:pPr>
      <w:r>
        <w:t>The operation will result in two separate faceted bodies (Figure 4.2)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767A" w14:paraId="464AA85B" w14:textId="0DEAA3C9" w:rsidTr="0092767A">
        <w:tc>
          <w:tcPr>
            <w:tcW w:w="4675" w:type="dxa"/>
          </w:tcPr>
          <w:p w14:paraId="7918C501" w14:textId="14C0135E" w:rsidR="0092767A" w:rsidRDefault="0092767A" w:rsidP="005E5FC7">
            <w:pPr>
              <w:jc w:val="center"/>
            </w:pPr>
            <w:r w:rsidRPr="005E5FC7">
              <w:rPr>
                <w:noProof/>
              </w:rPr>
              <w:drawing>
                <wp:inline distT="0" distB="0" distL="0" distR="0" wp14:anchorId="27B3A83C" wp14:editId="3D416E34">
                  <wp:extent cx="2781300" cy="4073461"/>
                  <wp:effectExtent l="0" t="0" r="0" b="3810"/>
                  <wp:docPr id="1" name="Picture 1" descr="Z:\Projects\-. 4DFlow\Support Removal\Media\ane_ane_split_uncapped_wte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s\-. 4DFlow\Support Removal\Media\ane_ane_split_uncapped_wtext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39" r="6150" b="2637"/>
                          <a:stretch/>
                        </pic:blipFill>
                        <pic:spPr bwMode="auto">
                          <a:xfrm>
                            <a:off x="0" y="0"/>
                            <a:ext cx="2801784" cy="4103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D9A08F8" w14:textId="67D489A4" w:rsidR="0092767A" w:rsidRPr="005E5FC7" w:rsidRDefault="0092767A" w:rsidP="005E5FC7">
            <w:pPr>
              <w:jc w:val="center"/>
              <w:rPr>
                <w:noProof/>
              </w:rPr>
            </w:pPr>
            <w:r w:rsidRPr="0092767A">
              <w:rPr>
                <w:b/>
                <w:noProof/>
              </w:rPr>
              <w:drawing>
                <wp:inline distT="0" distB="0" distL="0" distR="0" wp14:anchorId="5FB13E54" wp14:editId="3F757E25">
                  <wp:extent cx="2665891" cy="4072890"/>
                  <wp:effectExtent l="0" t="0" r="1270" b="3810"/>
                  <wp:docPr id="3" name="Picture 3" descr="Z:\Projects\-. 4DFlow\Support Removal\Media\ane_ane_separate_open_surfa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Z:\Projects\-. 4DFlow\Support Removal\Media\ane_ane_separate_open_surfac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96" t="962" r="6031" b="3833"/>
                          <a:stretch/>
                        </pic:blipFill>
                        <pic:spPr bwMode="auto">
                          <a:xfrm>
                            <a:off x="0" y="0"/>
                            <a:ext cx="2715028" cy="414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67A" w14:paraId="085DC2EC" w14:textId="1956FFB7" w:rsidTr="0092767A">
        <w:tc>
          <w:tcPr>
            <w:tcW w:w="4675" w:type="dxa"/>
          </w:tcPr>
          <w:p w14:paraId="3929819A" w14:textId="09E26A2A" w:rsidR="0092767A" w:rsidRDefault="00CC61E1" w:rsidP="00CC61E1">
            <w:pPr>
              <w:jc w:val="center"/>
            </w:pPr>
            <w:r>
              <w:t>Figure 4.1: Open mesh of aneurysm model featuring outer and inner surfaces. Mesh holes resulted from the splitting process</w:t>
            </w:r>
          </w:p>
        </w:tc>
        <w:tc>
          <w:tcPr>
            <w:tcW w:w="4675" w:type="dxa"/>
          </w:tcPr>
          <w:p w14:paraId="399CDF6E" w14:textId="65536A4F" w:rsidR="0092767A" w:rsidRDefault="00CC61E1" w:rsidP="00E43027">
            <w:r>
              <w:t>Figure 4.2: Open mesh separation</w:t>
            </w:r>
            <w:bookmarkStart w:id="1" w:name="_GoBack"/>
            <w:bookmarkEnd w:id="1"/>
          </w:p>
        </w:tc>
      </w:tr>
    </w:tbl>
    <w:p w14:paraId="1BC2D766" w14:textId="77777777" w:rsidR="00E43027" w:rsidRDefault="00E43027" w:rsidP="00E43027"/>
    <w:p w14:paraId="6202297A" w14:textId="30B2C3AE" w:rsidR="00E43027" w:rsidRDefault="00E43027">
      <w:pPr>
        <w:rPr>
          <w:b/>
        </w:rPr>
      </w:pPr>
      <w:r>
        <w:rPr>
          <w:b/>
        </w:rPr>
        <w:br w:type="page"/>
      </w:r>
    </w:p>
    <w:p w14:paraId="7EA7F858" w14:textId="3B05A11A" w:rsidR="007B2F55" w:rsidRPr="008D7394" w:rsidRDefault="0082769F" w:rsidP="007546A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[old] </w:t>
      </w:r>
      <w:r w:rsidR="007B2F55" w:rsidRPr="008D7394">
        <w:rPr>
          <w:b/>
        </w:rPr>
        <w:t>Capping Meshes</w:t>
      </w:r>
    </w:p>
    <w:p w14:paraId="0CEF3D3C" w14:textId="77777777" w:rsidR="007B2F55" w:rsidRDefault="007B2F55" w:rsidP="007B2F55">
      <w:pPr>
        <w:pStyle w:val="ListParagraph"/>
      </w:pPr>
      <w:r>
        <w:t>The splitting process will result into two open meshes. Open meshes are also described as “not watertight.”</w:t>
      </w:r>
    </w:p>
    <w:p w14:paraId="510CE49D" w14:textId="77777777" w:rsidR="007B2F55" w:rsidRPr="007B2F55" w:rsidRDefault="007B2F55" w:rsidP="007B2F55">
      <w:pPr>
        <w:pStyle w:val="ListParagraph"/>
        <w:shd w:val="clear" w:color="auto" w:fill="E7E6E6" w:themeFill="background2"/>
        <w:rPr>
          <w:sz w:val="20"/>
        </w:rPr>
      </w:pPr>
      <w:r w:rsidRPr="007B2F55">
        <w:rPr>
          <w:sz w:val="20"/>
        </w:rPr>
        <w:t>NOTE: The split tool features option to close or cap meshes. These options are not recommended.</w:t>
      </w:r>
    </w:p>
    <w:p w14:paraId="76AB2F40" w14:textId="6DDC028F" w:rsidR="007B2F55" w:rsidRPr="00D00275" w:rsidRDefault="00D00275" w:rsidP="00D00275">
      <w:pPr>
        <w:pStyle w:val="ListParagraph"/>
        <w:numPr>
          <w:ilvl w:val="1"/>
          <w:numId w:val="1"/>
        </w:numPr>
        <w:spacing w:after="0"/>
      </w:pPr>
      <w:r>
        <w:t xml:space="preserve">Close Holes using </w:t>
      </w:r>
      <w:r>
        <w:rPr>
          <w:i/>
        </w:rPr>
        <w:t>Facets &gt; Cleanup – Holes</w:t>
      </w:r>
      <w:r w:rsidR="00B87922">
        <w:rPr>
          <w:i/>
        </w:rPr>
        <w:t xml:space="preserve"> </w:t>
      </w:r>
      <w:commentRangeStart w:id="2"/>
      <w:r w:rsidR="00B87922">
        <w:t>(figure)</w:t>
      </w:r>
      <w:commentRangeEnd w:id="2"/>
      <w:r w:rsidR="00B87922">
        <w:rPr>
          <w:rStyle w:val="CommentReference"/>
        </w:rPr>
        <w:commentReference w:id="2"/>
      </w:r>
    </w:p>
    <w:p w14:paraId="2040B0C0" w14:textId="77777777" w:rsidR="00D00275" w:rsidRPr="00D00275" w:rsidRDefault="00D00275" w:rsidP="00D00275">
      <w:pPr>
        <w:shd w:val="clear" w:color="auto" w:fill="E7E6E6" w:themeFill="background2"/>
        <w:spacing w:after="0"/>
        <w:ind w:left="1440"/>
        <w:rPr>
          <w:sz w:val="20"/>
        </w:rPr>
      </w:pPr>
      <w:r w:rsidRPr="00D00275">
        <w:rPr>
          <w:sz w:val="20"/>
        </w:rPr>
        <w:t xml:space="preserve">NOTE: It is highly recommended that one hole </w:t>
      </w:r>
      <w:proofErr w:type="gramStart"/>
      <w:r w:rsidRPr="00D00275">
        <w:rPr>
          <w:sz w:val="20"/>
        </w:rPr>
        <w:t>be closed</w:t>
      </w:r>
      <w:proofErr w:type="gramEnd"/>
      <w:r w:rsidRPr="00D00275">
        <w:rPr>
          <w:sz w:val="20"/>
        </w:rPr>
        <w:t xml:space="preserve"> per operation. Multiple simultaneous closures may produce errors.</w:t>
      </w:r>
    </w:p>
    <w:p w14:paraId="6CC96B06" w14:textId="35E26CF6" w:rsidR="00D00275" w:rsidRDefault="00B87922" w:rsidP="00B87922">
      <w:pPr>
        <w:pStyle w:val="ListParagraph"/>
        <w:numPr>
          <w:ilvl w:val="1"/>
          <w:numId w:val="1"/>
        </w:numPr>
      </w:pPr>
      <w:r>
        <w:t xml:space="preserve">Repeat the process for every hole </w:t>
      </w:r>
      <w:commentRangeStart w:id="3"/>
      <w:r>
        <w:t>(figure)</w:t>
      </w:r>
      <w:commentRangeEnd w:id="3"/>
      <w:r>
        <w:rPr>
          <w:rStyle w:val="CommentReference"/>
        </w:rPr>
        <w:commentReference w:id="3"/>
      </w:r>
    </w:p>
    <w:p w14:paraId="5DB1AA42" w14:textId="77777777" w:rsidR="00B87922" w:rsidRDefault="00B87922" w:rsidP="00B87922">
      <w:pPr>
        <w:pStyle w:val="ListParagraph"/>
      </w:pPr>
    </w:p>
    <w:p w14:paraId="1450C90B" w14:textId="77777777" w:rsidR="00B009B3" w:rsidRDefault="00B009B3" w:rsidP="006548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Mesh Check</w:t>
      </w:r>
    </w:p>
    <w:p w14:paraId="44344BD3" w14:textId="77777777" w:rsidR="00B009B3" w:rsidRDefault="00B009B3" w:rsidP="006548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Mesh Regularization</w:t>
      </w:r>
    </w:p>
    <w:p w14:paraId="061BA4A4" w14:textId="2F78B13D" w:rsidR="00547AF2" w:rsidRPr="007D17F2" w:rsidRDefault="00547AF2" w:rsidP="006548C6">
      <w:pPr>
        <w:pStyle w:val="ListParagraph"/>
        <w:numPr>
          <w:ilvl w:val="0"/>
          <w:numId w:val="1"/>
        </w:numPr>
        <w:rPr>
          <w:b/>
        </w:rPr>
      </w:pPr>
      <w:r w:rsidRPr="007D17F2">
        <w:rPr>
          <w:b/>
        </w:rPr>
        <w:t>T</w:t>
      </w:r>
      <w:r w:rsidR="007D17F2" w:rsidRPr="007D17F2">
        <w:rPr>
          <w:b/>
        </w:rPr>
        <w:t>hickening Mesh</w:t>
      </w:r>
    </w:p>
    <w:p w14:paraId="3550AFC9" w14:textId="77777777" w:rsidR="007D17F2" w:rsidRPr="007D17F2" w:rsidRDefault="007D17F2" w:rsidP="007D17F2">
      <w:pPr>
        <w:pStyle w:val="ListParagraph"/>
        <w:numPr>
          <w:ilvl w:val="1"/>
          <w:numId w:val="1"/>
        </w:numPr>
        <w:rPr>
          <w:b/>
        </w:rPr>
      </w:pPr>
    </w:p>
    <w:sectPr w:rsidR="007D17F2" w:rsidRPr="007D17F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obo, Fluvio" w:date="2019-05-07T13:44:00Z" w:initials="LF">
    <w:p w14:paraId="5A44FA2B" w14:textId="77777777" w:rsidR="00F77D54" w:rsidRDefault="00F77D54">
      <w:pPr>
        <w:pStyle w:val="CommentText"/>
      </w:pPr>
      <w:r>
        <w:rPr>
          <w:rStyle w:val="CommentReference"/>
        </w:rPr>
        <w:annotationRef/>
      </w:r>
      <w:r>
        <w:t>To be revised</w:t>
      </w:r>
    </w:p>
  </w:comment>
  <w:comment w:id="2" w:author="Lobo, Fluvio" w:date="2019-05-07T14:00:00Z" w:initials="LF">
    <w:p w14:paraId="2C5B14D2" w14:textId="1B9AE176" w:rsidR="00B87922" w:rsidRDefault="00B87922">
      <w:pPr>
        <w:pStyle w:val="CommentText"/>
      </w:pPr>
      <w:r>
        <w:rPr>
          <w:rStyle w:val="CommentReference"/>
        </w:rPr>
        <w:annotationRef/>
      </w:r>
      <w:proofErr w:type="spellStart"/>
      <w:r>
        <w:t>Ane</w:t>
      </w:r>
      <w:proofErr w:type="spellEnd"/>
      <w:r>
        <w:t xml:space="preserve"> hole closure picture</w:t>
      </w:r>
    </w:p>
  </w:comment>
  <w:comment w:id="3" w:author="Lobo, Fluvio" w:date="2019-05-07T14:00:00Z" w:initials="LF">
    <w:p w14:paraId="4A7AF23B" w14:textId="0FB2C433" w:rsidR="00B87922" w:rsidRDefault="00B87922">
      <w:pPr>
        <w:pStyle w:val="CommentText"/>
      </w:pPr>
      <w:r>
        <w:rPr>
          <w:rStyle w:val="CommentReference"/>
        </w:rPr>
        <w:annotationRef/>
      </w:r>
      <w:r>
        <w:t>Figure of multiple holes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44FA2B" w15:done="0"/>
  <w15:commentEx w15:paraId="2C5B14D2" w15:done="0"/>
  <w15:commentEx w15:paraId="4A7AF23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BAE1E" w14:textId="77777777" w:rsidR="007B4083" w:rsidRDefault="007B4083" w:rsidP="007B4083">
      <w:pPr>
        <w:spacing w:after="0" w:line="240" w:lineRule="auto"/>
      </w:pPr>
      <w:r>
        <w:separator/>
      </w:r>
    </w:p>
  </w:endnote>
  <w:endnote w:type="continuationSeparator" w:id="0">
    <w:p w14:paraId="11E1E5CA" w14:textId="77777777" w:rsidR="007B4083" w:rsidRDefault="007B4083" w:rsidP="007B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EA409" w14:textId="77777777" w:rsidR="007B4083" w:rsidRDefault="007B4083" w:rsidP="007B4083">
      <w:pPr>
        <w:spacing w:after="0" w:line="240" w:lineRule="auto"/>
      </w:pPr>
      <w:r>
        <w:separator/>
      </w:r>
    </w:p>
  </w:footnote>
  <w:footnote w:type="continuationSeparator" w:id="0">
    <w:p w14:paraId="1A1CD9B6" w14:textId="77777777" w:rsidR="007B4083" w:rsidRDefault="007B4083" w:rsidP="007B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0692A" w14:textId="77777777" w:rsidR="007B4083" w:rsidRDefault="007B4083">
    <w:pPr>
      <w:pStyle w:val="Header"/>
    </w:pPr>
    <w:r>
      <w:t>4DFlow</w:t>
    </w:r>
    <w:r>
      <w:tab/>
    </w:r>
    <w:r>
      <w:tab/>
      <w:t>04/26/2019</w:t>
    </w:r>
  </w:p>
  <w:p w14:paraId="074F3605" w14:textId="77777777" w:rsidR="007B4083" w:rsidRDefault="008919E5">
    <w:pPr>
      <w:pStyle w:val="Header"/>
    </w:pPr>
    <w:r>
      <w:t>Method for Support Removal in Complex Prints</w:t>
    </w:r>
  </w:p>
  <w:p w14:paraId="04D8156B" w14:textId="77777777" w:rsidR="007B4083" w:rsidRDefault="007B4083">
    <w:pPr>
      <w:pStyle w:val="Header"/>
    </w:pPr>
    <w:r w:rsidRPr="007B4083">
      <w:rPr>
        <w:i/>
      </w:rPr>
      <w:t>Fluvio Lobo Fenoglietto</w:t>
    </w:r>
  </w:p>
  <w:p w14:paraId="70BA54CD" w14:textId="77777777" w:rsidR="007B4083" w:rsidRPr="007B4083" w:rsidRDefault="007B40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09C"/>
    <w:multiLevelType w:val="hybridMultilevel"/>
    <w:tmpl w:val="E62CBB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8F39F1"/>
    <w:multiLevelType w:val="hybridMultilevel"/>
    <w:tmpl w:val="A642C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52592"/>
    <w:multiLevelType w:val="hybridMultilevel"/>
    <w:tmpl w:val="3B024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obo, Fluvio">
    <w15:presenceInfo w15:providerId="None" w15:userId="Lobo, Fluv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83"/>
    <w:rsid w:val="00315B60"/>
    <w:rsid w:val="00395FCE"/>
    <w:rsid w:val="00547AF2"/>
    <w:rsid w:val="005E5FC7"/>
    <w:rsid w:val="00630298"/>
    <w:rsid w:val="006548C6"/>
    <w:rsid w:val="006A29C7"/>
    <w:rsid w:val="007546A2"/>
    <w:rsid w:val="007B2F55"/>
    <w:rsid w:val="007B4083"/>
    <w:rsid w:val="007D17F2"/>
    <w:rsid w:val="0082769F"/>
    <w:rsid w:val="008919E5"/>
    <w:rsid w:val="008D7394"/>
    <w:rsid w:val="0092767A"/>
    <w:rsid w:val="00A9698F"/>
    <w:rsid w:val="00B009B3"/>
    <w:rsid w:val="00B87922"/>
    <w:rsid w:val="00CC61E1"/>
    <w:rsid w:val="00D00275"/>
    <w:rsid w:val="00E43027"/>
    <w:rsid w:val="00F7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6B4A"/>
  <w15:chartTrackingRefBased/>
  <w15:docId w15:val="{DAD3705C-AED7-4BF6-BC8F-39471EC3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083"/>
  </w:style>
  <w:style w:type="paragraph" w:styleId="Footer">
    <w:name w:val="footer"/>
    <w:basedOn w:val="Normal"/>
    <w:link w:val="FooterChar"/>
    <w:uiPriority w:val="99"/>
    <w:unhideWhenUsed/>
    <w:rsid w:val="007B4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083"/>
  </w:style>
  <w:style w:type="paragraph" w:styleId="ListParagraph">
    <w:name w:val="List Paragraph"/>
    <w:basedOn w:val="Normal"/>
    <w:uiPriority w:val="34"/>
    <w:qFormat/>
    <w:rsid w:val="006548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7D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D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D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D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D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D5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43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Lobo, Fluvio</dc:creator>
  <cp:keywords/>
  <dc:description/>
  <cp:lastModifiedBy>Lobo, Fluvio</cp:lastModifiedBy>
  <cp:revision>11</cp:revision>
  <dcterms:created xsi:type="dcterms:W3CDTF">2019-04-26T16:35:00Z</dcterms:created>
  <dcterms:modified xsi:type="dcterms:W3CDTF">2019-05-07T20:37:00Z</dcterms:modified>
</cp:coreProperties>
</file>