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1DC7" w14:textId="3B7F4A56" w:rsidR="00803210" w:rsidRPr="00803210" w:rsidRDefault="00803210" w:rsidP="00803210">
      <w:pPr>
        <w:rPr>
          <w:rFonts w:ascii="Times New Roman" w:eastAsia="Times New Roman" w:hAnsi="Times New Roman" w:cs="Times New Roman"/>
        </w:rPr>
      </w:pPr>
      <w:r w:rsidRPr="00803210">
        <w:rPr>
          <w:rFonts w:ascii="Arial" w:eastAsia="Times New Roman" w:hAnsi="Arial" w:cs="Arial"/>
          <w:b/>
          <w:bCs/>
          <w:color w:val="000000"/>
          <w:sz w:val="20"/>
          <w:szCs w:val="20"/>
        </w:rPr>
        <w:t>6.  Think about an academic subject that inspires you. Describe how you have furthered this interest inside and/or outside of the classroom. </w:t>
      </w:r>
      <w:r>
        <w:rPr>
          <w:rFonts w:ascii="Arial" w:eastAsia="Times New Roman" w:hAnsi="Arial" w:cs="Arial"/>
          <w:b/>
          <w:bCs/>
          <w:color w:val="000000"/>
          <w:sz w:val="20"/>
          <w:szCs w:val="20"/>
        </w:rPr>
        <w:t>(350 words)</w:t>
      </w:r>
    </w:p>
    <w:p w14:paraId="303F46E4" w14:textId="77777777" w:rsidR="00803210" w:rsidRPr="00803210" w:rsidRDefault="00803210" w:rsidP="00803210">
      <w:pPr>
        <w:rPr>
          <w:rFonts w:ascii="Times New Roman" w:eastAsia="Times New Roman" w:hAnsi="Times New Roman" w:cs="Times New Roman"/>
        </w:rPr>
      </w:pPr>
    </w:p>
    <w:p w14:paraId="6C2A01B3" w14:textId="77777777" w:rsidR="00803210" w:rsidRPr="00803210" w:rsidRDefault="00803210" w:rsidP="00803210">
      <w:pPr>
        <w:rPr>
          <w:rFonts w:ascii="Times New Roman" w:eastAsia="Times New Roman" w:hAnsi="Times New Roman" w:cs="Times New Roman"/>
        </w:rPr>
      </w:pPr>
      <w:commentRangeStart w:id="0"/>
      <w:r w:rsidRPr="00803210">
        <w:rPr>
          <w:rFonts w:ascii="Arial" w:eastAsia="Times New Roman" w:hAnsi="Arial" w:cs="Arial"/>
          <w:color w:val="000000"/>
          <w:sz w:val="20"/>
          <w:szCs w:val="20"/>
          <w:shd w:val="clear" w:color="auto" w:fill="FFFFFF"/>
        </w:rPr>
        <w:t>“Chemical engineering works like a game”. </w:t>
      </w:r>
      <w:commentRangeEnd w:id="0"/>
      <w:r w:rsidR="004E75AE">
        <w:rPr>
          <w:rStyle w:val="CommentReference"/>
        </w:rPr>
        <w:commentReference w:id="0"/>
      </w:r>
    </w:p>
    <w:p w14:paraId="229028BD" w14:textId="77777777" w:rsidR="00803210" w:rsidRPr="00803210" w:rsidRDefault="00803210" w:rsidP="00803210">
      <w:pPr>
        <w:rPr>
          <w:rFonts w:ascii="Times New Roman" w:eastAsia="Times New Roman" w:hAnsi="Times New Roman" w:cs="Times New Roman"/>
        </w:rPr>
      </w:pPr>
      <w:r w:rsidRPr="00803210">
        <w:rPr>
          <w:rFonts w:ascii="Times New Roman" w:eastAsia="Times New Roman" w:hAnsi="Times New Roman" w:cs="Times New Roman"/>
          <w:color w:val="000000"/>
          <w:sz w:val="22"/>
          <w:szCs w:val="22"/>
          <w:shd w:val="clear" w:color="auto" w:fill="FFFFFF"/>
        </w:rPr>
        <w:t> </w:t>
      </w:r>
    </w:p>
    <w:p w14:paraId="0F77A61E" w14:textId="77777777" w:rsidR="00803210" w:rsidRPr="00803210" w:rsidRDefault="00803210" w:rsidP="00803210">
      <w:pPr>
        <w:rPr>
          <w:rFonts w:ascii="Times New Roman" w:eastAsia="Times New Roman" w:hAnsi="Times New Roman" w:cs="Times New Roman"/>
        </w:rPr>
      </w:pPr>
      <w:r w:rsidRPr="00803210">
        <w:rPr>
          <w:rFonts w:ascii="Arial" w:eastAsia="Times New Roman" w:hAnsi="Arial" w:cs="Arial"/>
          <w:color w:val="000000"/>
          <w:sz w:val="20"/>
          <w:szCs w:val="20"/>
          <w:shd w:val="clear" w:color="auto" w:fill="FFFFFF"/>
        </w:rPr>
        <w:t xml:space="preserve">That is what an employed process engineer, </w:t>
      </w:r>
      <w:commentRangeStart w:id="1"/>
      <w:r w:rsidRPr="00803210">
        <w:rPr>
          <w:rFonts w:ascii="Arial" w:eastAsia="Times New Roman" w:hAnsi="Arial" w:cs="Arial"/>
          <w:color w:val="000000"/>
          <w:sz w:val="20"/>
          <w:szCs w:val="20"/>
          <w:shd w:val="clear" w:color="auto" w:fill="FFFFFF"/>
        </w:rPr>
        <w:t>who was also my parent’s acquaintance, told me</w:t>
      </w:r>
      <w:commentRangeEnd w:id="1"/>
      <w:r w:rsidR="00C14F90">
        <w:rPr>
          <w:rStyle w:val="CommentReference"/>
        </w:rPr>
        <w:commentReference w:id="1"/>
      </w:r>
      <w:r w:rsidRPr="00803210">
        <w:rPr>
          <w:rFonts w:ascii="Arial" w:eastAsia="Times New Roman" w:hAnsi="Arial" w:cs="Arial"/>
          <w:color w:val="000000"/>
          <w:sz w:val="20"/>
          <w:szCs w:val="20"/>
          <w:shd w:val="clear" w:color="auto" w:fill="FFFFFF"/>
        </w:rPr>
        <w:t xml:space="preserve">. What she said caught my attention. </w:t>
      </w:r>
      <w:commentRangeStart w:id="2"/>
      <w:r w:rsidRPr="00803210">
        <w:rPr>
          <w:rFonts w:ascii="Arial" w:eastAsia="Times New Roman" w:hAnsi="Arial" w:cs="Arial"/>
          <w:color w:val="000000"/>
          <w:sz w:val="20"/>
          <w:szCs w:val="20"/>
          <w:shd w:val="clear" w:color="auto" w:fill="FFFFFF"/>
        </w:rPr>
        <w:t xml:space="preserve">I asked myself, “How could a major like chemical engineering work like a game?” </w:t>
      </w:r>
      <w:commentRangeEnd w:id="2"/>
      <w:r w:rsidR="00C14F90">
        <w:rPr>
          <w:rStyle w:val="CommentReference"/>
        </w:rPr>
        <w:commentReference w:id="2"/>
      </w:r>
      <w:r w:rsidRPr="00803210">
        <w:rPr>
          <w:rFonts w:ascii="Arial" w:eastAsia="Times New Roman" w:hAnsi="Arial" w:cs="Arial"/>
          <w:color w:val="000000"/>
          <w:sz w:val="20"/>
          <w:szCs w:val="20"/>
          <w:shd w:val="clear" w:color="auto" w:fill="FFFFFF"/>
        </w:rPr>
        <w:t xml:space="preserve">As if the engineer had read my mind, she explained that like a video game, you always want to achieve the best strategy to win the game. </w:t>
      </w:r>
      <w:commentRangeStart w:id="3"/>
      <w:r w:rsidRPr="00803210">
        <w:rPr>
          <w:rFonts w:ascii="Arial" w:eastAsia="Times New Roman" w:hAnsi="Arial" w:cs="Arial"/>
          <w:color w:val="000000"/>
          <w:sz w:val="20"/>
          <w:szCs w:val="20"/>
          <w:shd w:val="clear" w:color="auto" w:fill="FFFFFF"/>
        </w:rPr>
        <w:t>But getting there is not easy. You would find flaws and inefficiencies in your trials and would try to find a better solution. </w:t>
      </w:r>
    </w:p>
    <w:p w14:paraId="7C2C7D00" w14:textId="77777777" w:rsidR="00803210" w:rsidRPr="00803210" w:rsidRDefault="00803210" w:rsidP="00803210">
      <w:pPr>
        <w:rPr>
          <w:rFonts w:ascii="Times New Roman" w:eastAsia="Times New Roman" w:hAnsi="Times New Roman" w:cs="Times New Roman"/>
        </w:rPr>
      </w:pPr>
      <w:r w:rsidRPr="00803210">
        <w:rPr>
          <w:rFonts w:ascii="Times New Roman" w:eastAsia="Times New Roman" w:hAnsi="Times New Roman" w:cs="Times New Roman"/>
          <w:color w:val="000000"/>
          <w:sz w:val="22"/>
          <w:szCs w:val="22"/>
          <w:shd w:val="clear" w:color="auto" w:fill="FFFFFF"/>
        </w:rPr>
        <w:t> </w:t>
      </w:r>
    </w:p>
    <w:p w14:paraId="51C45A5E" w14:textId="77777777" w:rsidR="00803210" w:rsidRPr="00803210" w:rsidRDefault="00803210" w:rsidP="00803210">
      <w:pPr>
        <w:rPr>
          <w:rFonts w:ascii="Times New Roman" w:eastAsia="Times New Roman" w:hAnsi="Times New Roman" w:cs="Times New Roman"/>
        </w:rPr>
      </w:pPr>
      <w:r w:rsidRPr="00803210">
        <w:rPr>
          <w:rFonts w:ascii="Arial" w:eastAsia="Times New Roman" w:hAnsi="Arial" w:cs="Arial"/>
          <w:color w:val="000000"/>
          <w:sz w:val="20"/>
          <w:szCs w:val="20"/>
          <w:shd w:val="clear" w:color="auto" w:fill="FFFFFF"/>
        </w:rPr>
        <w:t xml:space="preserve">Chemical engineering works in the same way because getting the perfect answer is not a one-time trial; rather, several studies and attempts are needed for optimal results. </w:t>
      </w:r>
      <w:commentRangeEnd w:id="3"/>
      <w:r w:rsidR="005E6CAE">
        <w:rPr>
          <w:rStyle w:val="CommentReference"/>
        </w:rPr>
        <w:commentReference w:id="3"/>
      </w:r>
      <w:r w:rsidRPr="00803210">
        <w:rPr>
          <w:rFonts w:ascii="Arial" w:eastAsia="Times New Roman" w:hAnsi="Arial" w:cs="Arial"/>
          <w:color w:val="000000"/>
          <w:sz w:val="20"/>
          <w:szCs w:val="20"/>
          <w:shd w:val="clear" w:color="auto" w:fill="FFFFFF"/>
        </w:rPr>
        <w:t>As a teenager who has played plenty of video games, this analogy got me interested in the field, which led me to ask various questions including: “What do you do on a daily basis?” and “How do you optimize an already running chemical process?”</w:t>
      </w:r>
    </w:p>
    <w:p w14:paraId="74CB9B3E" w14:textId="77777777" w:rsidR="00803210" w:rsidRPr="00803210" w:rsidRDefault="00803210" w:rsidP="00803210">
      <w:pPr>
        <w:rPr>
          <w:rFonts w:ascii="Times New Roman" w:eastAsia="Times New Roman" w:hAnsi="Times New Roman" w:cs="Times New Roman"/>
        </w:rPr>
      </w:pPr>
      <w:r w:rsidRPr="00803210">
        <w:rPr>
          <w:rFonts w:ascii="Times New Roman" w:eastAsia="Times New Roman" w:hAnsi="Times New Roman" w:cs="Times New Roman"/>
          <w:color w:val="000000"/>
          <w:sz w:val="22"/>
          <w:szCs w:val="22"/>
          <w:shd w:val="clear" w:color="auto" w:fill="FFFFFF"/>
        </w:rPr>
        <w:t> </w:t>
      </w:r>
    </w:p>
    <w:p w14:paraId="420F8439" w14:textId="77777777" w:rsidR="00803210" w:rsidRPr="00803210" w:rsidRDefault="00803210" w:rsidP="00803210">
      <w:pPr>
        <w:rPr>
          <w:rFonts w:ascii="Times New Roman" w:eastAsia="Times New Roman" w:hAnsi="Times New Roman" w:cs="Times New Roman"/>
        </w:rPr>
      </w:pPr>
      <w:commentRangeStart w:id="4"/>
      <w:r w:rsidRPr="00803210">
        <w:rPr>
          <w:rFonts w:ascii="Arial" w:eastAsia="Times New Roman" w:hAnsi="Arial" w:cs="Arial"/>
          <w:color w:val="000000"/>
          <w:sz w:val="20"/>
          <w:szCs w:val="20"/>
          <w:shd w:val="clear" w:color="auto" w:fill="FFFFFF"/>
        </w:rPr>
        <w:t xml:space="preserve">Wanting to explore more about chemical engineering along with my affinity to chemistry, I joined a chemistry summer program </w:t>
      </w:r>
      <w:commentRangeStart w:id="5"/>
      <w:r w:rsidRPr="00803210">
        <w:rPr>
          <w:rFonts w:ascii="Arial" w:eastAsia="Times New Roman" w:hAnsi="Arial" w:cs="Arial"/>
          <w:color w:val="000000"/>
          <w:sz w:val="20"/>
          <w:szCs w:val="20"/>
          <w:shd w:val="clear" w:color="auto" w:fill="FFFFFF"/>
        </w:rPr>
        <w:t xml:space="preserve">from </w:t>
      </w:r>
      <w:commentRangeEnd w:id="5"/>
      <w:r w:rsidR="00F229DA">
        <w:rPr>
          <w:rStyle w:val="CommentReference"/>
        </w:rPr>
        <w:commentReference w:id="5"/>
      </w:r>
      <w:r w:rsidRPr="00803210">
        <w:rPr>
          <w:rFonts w:ascii="Arial" w:eastAsia="Times New Roman" w:hAnsi="Arial" w:cs="Arial"/>
          <w:color w:val="000000"/>
          <w:sz w:val="20"/>
          <w:szCs w:val="20"/>
          <w:shd w:val="clear" w:color="auto" w:fill="FFFFFF"/>
        </w:rPr>
        <w:t xml:space="preserve">Covenant College, conducted many DIY chemistry experiments at home (particularly biopolymers), and went to online job fairs </w:t>
      </w:r>
      <w:commentRangeStart w:id="6"/>
      <w:r w:rsidRPr="00803210">
        <w:rPr>
          <w:rFonts w:ascii="Arial" w:eastAsia="Times New Roman" w:hAnsi="Arial" w:cs="Arial"/>
          <w:color w:val="000000"/>
          <w:sz w:val="20"/>
          <w:szCs w:val="20"/>
          <w:shd w:val="clear" w:color="auto" w:fill="FFFFFF"/>
        </w:rPr>
        <w:t xml:space="preserve">before I finally secured a month-long internship at Victoria Care Indonesia, a cosmetics company, where I learned the overall production processes from chemicals to their main products: cosmetics. </w:t>
      </w:r>
      <w:commentRangeEnd w:id="6"/>
      <w:r w:rsidR="00F229DA">
        <w:rPr>
          <w:rStyle w:val="CommentReference"/>
        </w:rPr>
        <w:commentReference w:id="6"/>
      </w:r>
      <w:r w:rsidRPr="00803210">
        <w:rPr>
          <w:rFonts w:ascii="Arial" w:eastAsia="Times New Roman" w:hAnsi="Arial" w:cs="Arial"/>
          <w:color w:val="000000"/>
          <w:sz w:val="20"/>
          <w:szCs w:val="20"/>
          <w:shd w:val="clear" w:color="auto" w:fill="FFFFFF"/>
        </w:rPr>
        <w:t xml:space="preserve">Fortunately, I was still able to visit the company during the pandemic and gain an understanding of each process of the production from research and development, </w:t>
      </w:r>
      <w:commentRangeStart w:id="7"/>
      <w:r w:rsidRPr="00803210">
        <w:rPr>
          <w:rFonts w:ascii="Arial" w:eastAsia="Times New Roman" w:hAnsi="Arial" w:cs="Arial"/>
          <w:color w:val="000000"/>
          <w:sz w:val="20"/>
          <w:szCs w:val="20"/>
          <w:shd w:val="clear" w:color="auto" w:fill="FFFFFF"/>
        </w:rPr>
        <w:t xml:space="preserve">mixing rheology, emulsification process, and reactor design. </w:t>
      </w:r>
      <w:commentRangeEnd w:id="7"/>
      <w:r w:rsidR="00845D49">
        <w:rPr>
          <w:rStyle w:val="CommentReference"/>
        </w:rPr>
        <w:commentReference w:id="7"/>
      </w:r>
      <w:r w:rsidRPr="00803210">
        <w:rPr>
          <w:rFonts w:ascii="Arial" w:eastAsia="Times New Roman" w:hAnsi="Arial" w:cs="Arial"/>
          <w:color w:val="000000"/>
          <w:sz w:val="20"/>
          <w:szCs w:val="20"/>
          <w:shd w:val="clear" w:color="auto" w:fill="FFFFFF"/>
        </w:rPr>
        <w:t xml:space="preserve">My exploration didn’t end there. </w:t>
      </w:r>
      <w:commentRangeStart w:id="8"/>
      <w:r w:rsidRPr="00803210">
        <w:rPr>
          <w:rFonts w:ascii="Arial" w:eastAsia="Times New Roman" w:hAnsi="Arial" w:cs="Arial"/>
          <w:color w:val="000000"/>
          <w:sz w:val="20"/>
          <w:szCs w:val="20"/>
          <w:shd w:val="clear" w:color="auto" w:fill="FFFFFF"/>
        </w:rPr>
        <w:t>Along with friends who had similar interests in engineering</w:t>
      </w:r>
      <w:commentRangeEnd w:id="8"/>
      <w:r w:rsidR="006A3547">
        <w:rPr>
          <w:rStyle w:val="CommentReference"/>
        </w:rPr>
        <w:commentReference w:id="8"/>
      </w:r>
      <w:r w:rsidRPr="00803210">
        <w:rPr>
          <w:rFonts w:ascii="Arial" w:eastAsia="Times New Roman" w:hAnsi="Arial" w:cs="Arial"/>
          <w:color w:val="000000"/>
          <w:sz w:val="20"/>
          <w:szCs w:val="20"/>
          <w:shd w:val="clear" w:color="auto" w:fill="FFFFFF"/>
        </w:rPr>
        <w:t>, we started on a project developing a solar-powered power bank. This project has taught me engineering design, solar cells, and techno-economic analysis that would be useful in chemical engineering.</w:t>
      </w:r>
      <w:commentRangeEnd w:id="4"/>
      <w:r w:rsidR="00702242">
        <w:rPr>
          <w:rStyle w:val="CommentReference"/>
        </w:rPr>
        <w:commentReference w:id="4"/>
      </w:r>
    </w:p>
    <w:p w14:paraId="68504B5B" w14:textId="77777777" w:rsidR="00803210" w:rsidRPr="00803210" w:rsidRDefault="00803210" w:rsidP="00803210">
      <w:pPr>
        <w:rPr>
          <w:rFonts w:ascii="Times New Roman" w:eastAsia="Times New Roman" w:hAnsi="Times New Roman" w:cs="Times New Roman"/>
        </w:rPr>
      </w:pPr>
      <w:r w:rsidRPr="00803210">
        <w:rPr>
          <w:rFonts w:ascii="Times New Roman" w:eastAsia="Times New Roman" w:hAnsi="Times New Roman" w:cs="Times New Roman"/>
          <w:color w:val="000000"/>
          <w:sz w:val="22"/>
          <w:szCs w:val="22"/>
          <w:shd w:val="clear" w:color="auto" w:fill="FFFFFF"/>
        </w:rPr>
        <w:t> </w:t>
      </w:r>
    </w:p>
    <w:p w14:paraId="6B67DB4A" w14:textId="77777777" w:rsidR="00803210" w:rsidRPr="00803210" w:rsidRDefault="00803210" w:rsidP="00803210">
      <w:pPr>
        <w:rPr>
          <w:rFonts w:ascii="Times New Roman" w:eastAsia="Times New Roman" w:hAnsi="Times New Roman" w:cs="Times New Roman"/>
        </w:rPr>
      </w:pPr>
      <w:r w:rsidRPr="00803210">
        <w:rPr>
          <w:rFonts w:ascii="Arial" w:eastAsia="Times New Roman" w:hAnsi="Arial" w:cs="Arial"/>
          <w:color w:val="000000"/>
          <w:sz w:val="20"/>
          <w:szCs w:val="20"/>
          <w:shd w:val="clear" w:color="auto" w:fill="FFFFFF"/>
        </w:rPr>
        <w:t xml:space="preserve">The thought of chemical engineering, since the game analogy, has never ceased to excite me. Every method yields a different result carrying its own flaws. And from these flaws, new methods will be implemented until perfection is reached. Just like a </w:t>
      </w:r>
      <w:commentRangeStart w:id="9"/>
      <w:r w:rsidRPr="00803210">
        <w:rPr>
          <w:rFonts w:ascii="Arial" w:eastAsia="Times New Roman" w:hAnsi="Arial" w:cs="Arial"/>
          <w:color w:val="000000"/>
          <w:sz w:val="20"/>
          <w:szCs w:val="20"/>
          <w:shd w:val="clear" w:color="auto" w:fill="FFFFFF"/>
        </w:rPr>
        <w:t>game</w:t>
      </w:r>
      <w:commentRangeEnd w:id="9"/>
      <w:r w:rsidR="00AF2717">
        <w:rPr>
          <w:rStyle w:val="CommentReference"/>
        </w:rPr>
        <w:commentReference w:id="9"/>
      </w:r>
      <w:r w:rsidRPr="00803210">
        <w:rPr>
          <w:rFonts w:ascii="Arial" w:eastAsia="Times New Roman" w:hAnsi="Arial" w:cs="Arial"/>
          <w:color w:val="000000"/>
          <w:sz w:val="20"/>
          <w:szCs w:val="20"/>
          <w:shd w:val="clear" w:color="auto" w:fill="FFFFFF"/>
        </w:rPr>
        <w:t>.</w:t>
      </w:r>
    </w:p>
    <w:p w14:paraId="0A54A20B" w14:textId="77777777" w:rsidR="00803210" w:rsidRPr="00803210" w:rsidRDefault="00803210" w:rsidP="00803210">
      <w:pPr>
        <w:rPr>
          <w:rFonts w:ascii="Times New Roman" w:eastAsia="Times New Roman" w:hAnsi="Times New Roman" w:cs="Times New Roman"/>
        </w:rPr>
      </w:pPr>
    </w:p>
    <w:p w14:paraId="5336FEBC" w14:textId="77777777" w:rsidR="00B36311" w:rsidRDefault="00702242"/>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19T22:36:00Z" w:initials="GAA">
    <w:p w14:paraId="6F7511A9" w14:textId="1C47D4FF" w:rsidR="004E75AE" w:rsidRDefault="004E75AE">
      <w:pPr>
        <w:pStyle w:val="CommentText"/>
      </w:pPr>
      <w:r>
        <w:rPr>
          <w:rStyle w:val="CommentReference"/>
        </w:rPr>
        <w:annotationRef/>
      </w:r>
      <w:r>
        <w:t>I like this opening!</w:t>
      </w:r>
    </w:p>
  </w:comment>
  <w:comment w:id="1" w:author="Gupta, Anushka Anand" w:date="2021-10-19T18:22:00Z" w:initials="GAA">
    <w:p w14:paraId="355A8B23" w14:textId="64AF4782" w:rsidR="00C14F90" w:rsidRDefault="00C14F90">
      <w:pPr>
        <w:pStyle w:val="CommentText"/>
      </w:pPr>
      <w:r>
        <w:rPr>
          <w:rStyle w:val="CommentReference"/>
        </w:rPr>
        <w:annotationRef/>
      </w:r>
      <w:r>
        <w:t>This isn’t necessary</w:t>
      </w:r>
    </w:p>
  </w:comment>
  <w:comment w:id="2" w:author="Gupta, Anushka Anand" w:date="2021-10-19T18:24:00Z" w:initials="GAA">
    <w:p w14:paraId="335732F3" w14:textId="61568A8F" w:rsidR="00C14F90" w:rsidRDefault="00C14F90">
      <w:pPr>
        <w:pStyle w:val="CommentText"/>
      </w:pPr>
      <w:r>
        <w:rPr>
          <w:rStyle w:val="CommentReference"/>
        </w:rPr>
        <w:annotationRef/>
      </w:r>
      <w:r>
        <w:t>my mind/ voice in my head immediately questioned this. Try to save words and say things in a more succinct way</w:t>
      </w:r>
    </w:p>
  </w:comment>
  <w:comment w:id="3" w:author="Gupta, Anushka Anand" w:date="2021-10-19T18:27:00Z" w:initials="GAA">
    <w:p w14:paraId="149A92C1" w14:textId="0DF76DF4" w:rsidR="005E6CAE" w:rsidRDefault="005E6CAE">
      <w:pPr>
        <w:pStyle w:val="CommentText"/>
      </w:pPr>
      <w:r>
        <w:rPr>
          <w:rStyle w:val="CommentReference"/>
        </w:rPr>
        <w:annotationRef/>
      </w:r>
      <w:r>
        <w:t xml:space="preserve">At the end of the first sentence highlighted write “- just like Chemical Engineering”, to be less repetitive </w:t>
      </w:r>
    </w:p>
  </w:comment>
  <w:comment w:id="5" w:author="Gupta, Anushka Anand" w:date="2021-10-19T18:29:00Z" w:initials="GAA">
    <w:p w14:paraId="53B4D098" w14:textId="756D3AAD" w:rsidR="00F229DA" w:rsidRDefault="00F229DA">
      <w:pPr>
        <w:pStyle w:val="CommentText"/>
      </w:pPr>
      <w:r>
        <w:rPr>
          <w:rStyle w:val="CommentReference"/>
        </w:rPr>
        <w:annotationRef/>
      </w:r>
      <w:r>
        <w:t>in</w:t>
      </w:r>
    </w:p>
  </w:comment>
  <w:comment w:id="6" w:author="Gupta, Anushka Anand" w:date="2021-10-19T18:31:00Z" w:initials="GAA">
    <w:p w14:paraId="7A70FB9A" w14:textId="500B4AA5" w:rsidR="00F229DA" w:rsidRDefault="00F229DA">
      <w:pPr>
        <w:pStyle w:val="CommentText"/>
      </w:pPr>
      <w:r>
        <w:rPr>
          <w:rStyle w:val="CommentReference"/>
        </w:rPr>
        <w:annotationRef/>
      </w:r>
      <w:r>
        <w:t>make this a separate sentence. “</w:t>
      </w:r>
      <w:proofErr w:type="gramStart"/>
      <w:r>
        <w:t>before</w:t>
      </w:r>
      <w:proofErr w:type="gramEnd"/>
      <w:r>
        <w:t xml:space="preserve"> I finally secured” is not needed. You want to make yourself look good </w:t>
      </w:r>
    </w:p>
  </w:comment>
  <w:comment w:id="7" w:author="Gupta, Anushka Anand" w:date="2021-10-19T18:32:00Z" w:initials="GAA">
    <w:p w14:paraId="0854E18C" w14:textId="5B8D976A" w:rsidR="00845D49" w:rsidRDefault="00845D49">
      <w:pPr>
        <w:pStyle w:val="CommentText"/>
      </w:pPr>
      <w:r>
        <w:rPr>
          <w:rStyle w:val="CommentReference"/>
        </w:rPr>
        <w:annotationRef/>
      </w:r>
      <w:r>
        <w:t>any skills you learnt or processes you saw you want to gain deeper insight into in university?</w:t>
      </w:r>
    </w:p>
  </w:comment>
  <w:comment w:id="8" w:author="Gupta, Anushka Anand" w:date="2021-10-19T22:27:00Z" w:initials="GAA">
    <w:p w14:paraId="181FED57" w14:textId="4971EBB7" w:rsidR="006A3547" w:rsidRDefault="006A3547">
      <w:pPr>
        <w:pStyle w:val="CommentText"/>
      </w:pPr>
      <w:r>
        <w:rPr>
          <w:rStyle w:val="CommentReference"/>
        </w:rPr>
        <w:annotationRef/>
      </w:r>
      <w:r>
        <w:t xml:space="preserve"> since you are all collaborating on a project it is given that you all have similar interests in engineering </w:t>
      </w:r>
    </w:p>
  </w:comment>
  <w:comment w:id="4" w:author="Paul Edison" w:date="2021-10-21T14:43:00Z" w:initials="PE">
    <w:p w14:paraId="51E27FB3" w14:textId="09047F68" w:rsidR="00702242" w:rsidRDefault="00702242">
      <w:pPr>
        <w:pStyle w:val="CommentText"/>
      </w:pPr>
      <w:r>
        <w:rPr>
          <w:rStyle w:val="CommentReference"/>
        </w:rPr>
        <w:annotationRef/>
      </w:r>
      <w:r>
        <w:rPr>
          <w:rStyle w:val="CommentReference"/>
        </w:rPr>
        <w:t>Tons of really good content here. One thing you can do to make this stronger is to not fixate so much on the hard skills you learned (</w:t>
      </w:r>
      <w:proofErr w:type="gramStart"/>
      <w:r>
        <w:rPr>
          <w:rStyle w:val="CommentReference"/>
        </w:rPr>
        <w:t>e.g.</w:t>
      </w:r>
      <w:proofErr w:type="gramEnd"/>
      <w:r>
        <w:rPr>
          <w:rStyle w:val="CommentReference"/>
        </w:rPr>
        <w:t xml:space="preserve"> “engineering design, solar cells, techno-economic analysis”). Also discuss what you learned about the nature of engineering. Is there a game-related aspect to these things you learned?  </w:t>
      </w:r>
    </w:p>
  </w:comment>
  <w:comment w:id="9" w:author="Gupta, Anushka Anand" w:date="2021-10-19T18:37:00Z" w:initials="GAA">
    <w:p w14:paraId="238BD3FB" w14:textId="2461A61E" w:rsidR="004E75AE" w:rsidRDefault="00AF2717">
      <w:pPr>
        <w:pStyle w:val="CommentText"/>
      </w:pPr>
      <w:r>
        <w:rPr>
          <w:rStyle w:val="CommentReference"/>
        </w:rPr>
        <w:annotationRef/>
      </w:r>
      <w:r w:rsidR="006A3547">
        <w:t xml:space="preserve">Your content is well structured and describes different things you have done to further your interest in chemical engineering. Sometimes you need to write more succinctly as unis are also seeing your writing skills too. </w:t>
      </w:r>
    </w:p>
    <w:p w14:paraId="512EA2D7" w14:textId="0529F910" w:rsidR="004E75AE" w:rsidRDefault="004E75AE">
      <w:pPr>
        <w:pStyle w:val="CommentText"/>
      </w:pPr>
    </w:p>
    <w:p w14:paraId="36447DF4" w14:textId="09B39AA2" w:rsidR="00C2557D" w:rsidRDefault="004E75AE" w:rsidP="00C2557D">
      <w:pPr>
        <w:pStyle w:val="CommentText"/>
      </w:pPr>
      <w:r>
        <w:t xml:space="preserve">I would also say that you could include something (if there is) like a book, movie or anything  you came across which isn’t in the field of chemical engineering (or doesn’t have to be academic) and you could relate it to a concept or something about chemical engineering – this is good to include because the academic officer can see that you link random things to your subject and  you’re invested in it. </w:t>
      </w:r>
    </w:p>
    <w:p w14:paraId="62DB8B59" w14:textId="6EB4D5AB" w:rsidR="00AF2717" w:rsidRDefault="00AF271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7511A9" w15:done="0"/>
  <w15:commentEx w15:paraId="355A8B23" w15:done="0"/>
  <w15:commentEx w15:paraId="335732F3" w15:done="0"/>
  <w15:commentEx w15:paraId="149A92C1" w15:done="0"/>
  <w15:commentEx w15:paraId="53B4D098" w15:done="0"/>
  <w15:commentEx w15:paraId="7A70FB9A" w15:done="0"/>
  <w15:commentEx w15:paraId="0854E18C" w15:done="0"/>
  <w15:commentEx w15:paraId="181FED57" w15:done="0"/>
  <w15:commentEx w15:paraId="51E27FB3" w15:done="0"/>
  <w15:commentEx w15:paraId="62DB8B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C6F8" w16cex:dateUtc="2021-10-19T21:36:00Z"/>
  <w16cex:commentExtensible w16cex:durableId="25198B4F" w16cex:dateUtc="2021-10-19T17:22:00Z"/>
  <w16cex:commentExtensible w16cex:durableId="25198BD7" w16cex:dateUtc="2021-10-19T17:24:00Z"/>
  <w16cex:commentExtensible w16cex:durableId="25198C9E" w16cex:dateUtc="2021-10-19T17:27:00Z"/>
  <w16cex:commentExtensible w16cex:durableId="25198D08" w16cex:dateUtc="2021-10-19T17:29:00Z"/>
  <w16cex:commentExtensible w16cex:durableId="25198D79" w16cex:dateUtc="2021-10-19T17:31:00Z"/>
  <w16cex:commentExtensible w16cex:durableId="25198DCC" w16cex:dateUtc="2021-10-19T17:32:00Z"/>
  <w16cex:commentExtensible w16cex:durableId="2519C4CF" w16cex:dateUtc="2021-10-19T21:27:00Z"/>
  <w16cex:commentExtensible w16cex:durableId="251BFB07" w16cex:dateUtc="2021-10-21T07:43:00Z"/>
  <w16cex:commentExtensible w16cex:durableId="25198EEB" w16cex:dateUtc="2021-10-19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7511A9" w16cid:durableId="2519C6F8"/>
  <w16cid:commentId w16cid:paraId="355A8B23" w16cid:durableId="25198B4F"/>
  <w16cid:commentId w16cid:paraId="335732F3" w16cid:durableId="25198BD7"/>
  <w16cid:commentId w16cid:paraId="149A92C1" w16cid:durableId="25198C9E"/>
  <w16cid:commentId w16cid:paraId="53B4D098" w16cid:durableId="25198D08"/>
  <w16cid:commentId w16cid:paraId="7A70FB9A" w16cid:durableId="25198D79"/>
  <w16cid:commentId w16cid:paraId="0854E18C" w16cid:durableId="25198DCC"/>
  <w16cid:commentId w16cid:paraId="181FED57" w16cid:durableId="2519C4CF"/>
  <w16cid:commentId w16cid:paraId="51E27FB3" w16cid:durableId="251BFB07"/>
  <w16cid:commentId w16cid:paraId="62DB8B59" w16cid:durableId="25198E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10"/>
    <w:rsid w:val="002B5199"/>
    <w:rsid w:val="004A375B"/>
    <w:rsid w:val="004E75AE"/>
    <w:rsid w:val="005E6CAE"/>
    <w:rsid w:val="006A3547"/>
    <w:rsid w:val="00702242"/>
    <w:rsid w:val="00803210"/>
    <w:rsid w:val="00845D49"/>
    <w:rsid w:val="00862A91"/>
    <w:rsid w:val="00880F11"/>
    <w:rsid w:val="00A3079B"/>
    <w:rsid w:val="00AF2717"/>
    <w:rsid w:val="00C14F90"/>
    <w:rsid w:val="00C2557D"/>
    <w:rsid w:val="00F229D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9A3"/>
  <w15:chartTrackingRefBased/>
  <w15:docId w15:val="{5903ACDA-3D94-684D-82F2-CB7FE52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14F90"/>
    <w:rPr>
      <w:sz w:val="16"/>
      <w:szCs w:val="16"/>
    </w:rPr>
  </w:style>
  <w:style w:type="paragraph" w:styleId="CommentText">
    <w:name w:val="annotation text"/>
    <w:basedOn w:val="Normal"/>
    <w:link w:val="CommentTextChar"/>
    <w:uiPriority w:val="99"/>
    <w:unhideWhenUsed/>
    <w:rsid w:val="00C14F90"/>
    <w:rPr>
      <w:sz w:val="20"/>
      <w:szCs w:val="20"/>
    </w:rPr>
  </w:style>
  <w:style w:type="character" w:customStyle="1" w:styleId="CommentTextChar">
    <w:name w:val="Comment Text Char"/>
    <w:basedOn w:val="DefaultParagraphFont"/>
    <w:link w:val="CommentText"/>
    <w:uiPriority w:val="99"/>
    <w:rsid w:val="00C14F90"/>
    <w:rPr>
      <w:sz w:val="20"/>
      <w:szCs w:val="20"/>
    </w:rPr>
  </w:style>
  <w:style w:type="paragraph" w:styleId="CommentSubject">
    <w:name w:val="annotation subject"/>
    <w:basedOn w:val="CommentText"/>
    <w:next w:val="CommentText"/>
    <w:link w:val="CommentSubjectChar"/>
    <w:uiPriority w:val="99"/>
    <w:semiHidden/>
    <w:unhideWhenUsed/>
    <w:rsid w:val="00C14F90"/>
    <w:rPr>
      <w:b/>
      <w:bCs/>
    </w:rPr>
  </w:style>
  <w:style w:type="character" w:customStyle="1" w:styleId="CommentSubjectChar">
    <w:name w:val="Comment Subject Char"/>
    <w:basedOn w:val="CommentTextChar"/>
    <w:link w:val="CommentSubject"/>
    <w:uiPriority w:val="99"/>
    <w:semiHidden/>
    <w:rsid w:val="00C14F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2021-10-19T21:37:00Z</dcterms:created>
  <dcterms:modified xsi:type="dcterms:W3CDTF">2021-10-21T07:47:00Z</dcterms:modified>
</cp:coreProperties>
</file>