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148E" w14:textId="77777777" w:rsidR="00AA746F" w:rsidRDefault="00D117D4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 would like to know more about your interest in NYU. </w:t>
      </w:r>
      <w:r>
        <w:rPr>
          <w:b/>
          <w:color w:val="3D85C6"/>
          <w:sz w:val="26"/>
          <w:szCs w:val="26"/>
        </w:rPr>
        <w:t>What motivated you to apply to NYU?</w:t>
      </w:r>
      <w:r>
        <w:rPr>
          <w:b/>
          <w:sz w:val="26"/>
          <w:szCs w:val="26"/>
        </w:rPr>
        <w:t xml:space="preserve"> Why have you </w:t>
      </w:r>
      <w:r>
        <w:rPr>
          <w:b/>
          <w:color w:val="3D85C6"/>
          <w:sz w:val="26"/>
          <w:szCs w:val="26"/>
        </w:rPr>
        <w:t>applied or expressed interest in a particular campus, school, college, program, and or area of study</w:t>
      </w:r>
      <w:r>
        <w:rPr>
          <w:b/>
          <w:sz w:val="26"/>
          <w:szCs w:val="26"/>
        </w:rPr>
        <w:t xml:space="preserve">? If you have applied to more than one, please also tell us why you are interested in these additional areas of study or campuses. We want to understand - Why NYU? (400 word maximum)  </w:t>
      </w:r>
    </w:p>
    <w:p w14:paraId="27556A39" w14:textId="77777777" w:rsidR="00AA746F" w:rsidRDefault="00D117D4">
      <w:pPr>
        <w:ind w:firstLine="720"/>
      </w:pPr>
      <w:r>
        <w:t>My first encounter with business was a result of my fondness towards nu</w:t>
      </w:r>
      <w:r>
        <w:t xml:space="preserve">mbers. I was helping out my mom when I saw a balance sheet she made and found it intriguing. I went through the data which were all the numbers that flow in and out of her business. I wondered how to precisely account for each of them – the paperwork, the </w:t>
      </w:r>
      <w:r>
        <w:t>digital trace, and the calculations. Performing such a complex calculation on a simple-looking spreadsheet amazed me. I mirrored what she did and followed her steps although I couldn’t grasp how she did it and ended up failing to balance the sheet. I got h</w:t>
      </w:r>
      <w:r>
        <w:t>ooked to what I later found out is called accounting.</w:t>
      </w:r>
    </w:p>
    <w:p w14:paraId="12D8CFFF" w14:textId="77777777" w:rsidR="00AA746F" w:rsidRDefault="00AA746F"/>
    <w:p w14:paraId="22B02176" w14:textId="77777777" w:rsidR="00AA746F" w:rsidRDefault="00D117D4">
      <w:pPr>
        <w:ind w:firstLine="720"/>
      </w:pPr>
      <w:r>
        <w:t xml:space="preserve">From interning in the accounting department of a pharmaceutical company to signing myself up to an investing course, I scour everything I can get my hands on to find my niche. My key takeaway is that </w:t>
      </w:r>
      <w:proofErr w:type="gramStart"/>
      <w:r>
        <w:t>a</w:t>
      </w:r>
      <w:r>
        <w:t>ccounting</w:t>
      </w:r>
      <w:proofErr w:type="gramEnd"/>
      <w:r>
        <w:t xml:space="preserve"> and finance are fundamental tools in making financial decisions – how to analyze factors to determine how much a project is worth and decide whether to invest. Although I’m not sure yet whether I wanted to be an entrepreneur, an accountant, or an</w:t>
      </w:r>
      <w:r>
        <w:t xml:space="preserve"> investor, I knew that delving into the</w:t>
      </w:r>
      <w:r>
        <w:t xml:space="preserve"> world of business would be my next best decision in life. </w:t>
      </w:r>
    </w:p>
    <w:p w14:paraId="5A006BB4" w14:textId="77777777" w:rsidR="00AA746F" w:rsidRDefault="00D117D4">
      <w:r>
        <w:t xml:space="preserve">  </w:t>
      </w:r>
    </w:p>
    <w:p w14:paraId="386389C7" w14:textId="7C9CF707" w:rsidR="00AA746F" w:rsidRPr="00211339" w:rsidRDefault="00D117D4" w:rsidP="00211339">
      <w:r>
        <w:tab/>
        <w:t xml:space="preserve"> I strongly believe that attending New York University’s Stern School of Business is the perfect place for me because of </w:t>
      </w:r>
      <w:r>
        <w:t>the strong professional trainin</w:t>
      </w:r>
      <w:r>
        <w:t>g it offers. NYU Stern teaches skills that can be used directly at the workplace the minute we step out of it</w:t>
      </w:r>
      <w:r w:rsidR="00211339">
        <w:t xml:space="preserve">. Courses such as </w:t>
      </w:r>
      <w:r>
        <w:rPr>
          <w:lang w:val="en-US"/>
        </w:rPr>
        <w:t xml:space="preserve">ACCT-UB 6300 Financial Statement Modeling and ACCT-6313 Auditing </w:t>
      </w:r>
      <w:r>
        <w:rPr>
          <w:lang w:val="en-US"/>
        </w:rPr>
        <w:t xml:space="preserve">will allow me to learn </w:t>
      </w:r>
      <w:r w:rsidR="00211339">
        <w:rPr>
          <w:lang w:val="en-US"/>
        </w:rPr>
        <w:t xml:space="preserve">not only about reading and </w:t>
      </w:r>
      <w:r>
        <w:rPr>
          <w:lang w:val="en-US"/>
        </w:rPr>
        <w:t xml:space="preserve">making financial statements </w:t>
      </w:r>
      <w:r w:rsidR="00211339">
        <w:rPr>
          <w:lang w:val="en-US"/>
        </w:rPr>
        <w:t xml:space="preserve">but also </w:t>
      </w:r>
      <w:r>
        <w:rPr>
          <w:lang w:val="en-US"/>
        </w:rPr>
        <w:t xml:space="preserve">ensuring its credibility. </w:t>
      </w:r>
      <w:r w:rsidR="00211339">
        <w:rPr>
          <w:lang w:val="en-US"/>
        </w:rPr>
        <w:t xml:space="preserve">A fundamental skill every investor, corporate strategist, and even financial forensic investigator need to possess. </w:t>
      </w:r>
    </w:p>
    <w:p w14:paraId="5DA95D6D" w14:textId="77777777" w:rsidR="00AA746F" w:rsidRDefault="00AA746F">
      <w:pPr>
        <w:ind w:firstLine="720"/>
      </w:pPr>
    </w:p>
    <w:p w14:paraId="4571F909" w14:textId="33B7FA8B" w:rsidR="00AA746F" w:rsidRDefault="00D117D4">
      <w:pPr>
        <w:ind w:firstLine="720"/>
      </w:pPr>
      <w:r>
        <w:t xml:space="preserve">NYU not only prepares in-class programs for its students, but also leverages its location and network to organize talks from world-renowned industry practitioners through </w:t>
      </w:r>
      <w:proofErr w:type="spellStart"/>
      <w:r>
        <w:t>SternTalks</w:t>
      </w:r>
      <w:proofErr w:type="spellEnd"/>
      <w:r>
        <w:t xml:space="preserve"> and Alumni Career Engagement</w:t>
      </w:r>
      <w:r>
        <w:t xml:space="preserve"> Program. This along with the Cohort Leadership Program (CLP) for freshmen will prepare me for future jobs. The school’s unique exposure to networking, innovation and leadership development signifies that I can get involved in a professional setting </w:t>
      </w:r>
      <w:r>
        <w:t>r</w:t>
      </w:r>
      <w:r>
        <w:t xml:space="preserve">ight off the bat. </w:t>
      </w:r>
    </w:p>
    <w:p w14:paraId="406BB153" w14:textId="77777777" w:rsidR="00AA746F" w:rsidRDefault="00AA746F"/>
    <w:p w14:paraId="7E7E9BEF" w14:textId="4469E0E4" w:rsidR="00AA746F" w:rsidRDefault="00D117D4">
      <w:pPr>
        <w:ind w:firstLine="720"/>
      </w:pPr>
      <w:r>
        <w:t>I see myself, drinking a cup of hot cocoa, walking into the Bobst library on a crisp morning</w:t>
      </w:r>
      <w:r w:rsidR="00211339">
        <w:t>;</w:t>
      </w:r>
      <w:r>
        <w:t xml:space="preserve"> and as a fighting violet, all opportunities are within reach.</w:t>
      </w:r>
    </w:p>
    <w:p w14:paraId="5A311769" w14:textId="77777777" w:rsidR="00AA746F" w:rsidRDefault="00AA746F"/>
    <w:p w14:paraId="285BED17" w14:textId="77777777" w:rsidR="00AA746F" w:rsidRDefault="00AA746F"/>
    <w:sectPr w:rsidR="00AA74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651FD" w14:textId="77777777" w:rsidR="00D117D4" w:rsidRDefault="00D117D4">
      <w:pPr>
        <w:spacing w:line="240" w:lineRule="auto"/>
      </w:pPr>
      <w:r>
        <w:separator/>
      </w:r>
    </w:p>
  </w:endnote>
  <w:endnote w:type="continuationSeparator" w:id="0">
    <w:p w14:paraId="543BB593" w14:textId="77777777" w:rsidR="00D117D4" w:rsidRDefault="00D11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87F6" w14:textId="77777777" w:rsidR="00D117D4" w:rsidRDefault="00D117D4">
      <w:pPr>
        <w:spacing w:line="240" w:lineRule="auto"/>
      </w:pPr>
      <w:r>
        <w:separator/>
      </w:r>
    </w:p>
  </w:footnote>
  <w:footnote w:type="continuationSeparator" w:id="0">
    <w:p w14:paraId="3E7FCF08" w14:textId="77777777" w:rsidR="00D117D4" w:rsidRDefault="00D117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6F"/>
    <w:rsid w:val="00211339"/>
    <w:rsid w:val="00AA746F"/>
    <w:rsid w:val="00D117D4"/>
    <w:rsid w:val="0FCA1ED2"/>
    <w:rsid w:val="3C5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A9D2A"/>
  <w15:docId w15:val="{CC248DA8-F70D-EE45-BEF6-7B79BB4E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</dc:creator>
  <cp:lastModifiedBy>Devi Kasih</cp:lastModifiedBy>
  <cp:revision>2</cp:revision>
  <dcterms:created xsi:type="dcterms:W3CDTF">2020-12-30T01:26:00Z</dcterms:created>
  <dcterms:modified xsi:type="dcterms:W3CDTF">2020-12-30T01:26:00Z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