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B3197" w14:textId="6D1EA46D" w:rsidR="00045A5A" w:rsidRPr="00045A5A" w:rsidRDefault="00045A5A" w:rsidP="00045A5A">
      <w:pPr>
        <w:rPr>
          <w:rFonts w:ascii="Times New Roman" w:eastAsia="Times New Roman" w:hAnsi="Times New Roman" w:cs="Times New Roman"/>
        </w:rPr>
      </w:pPr>
      <w:r w:rsidRPr="00045A5A">
        <w:rPr>
          <w:rFonts w:ascii="Roboto" w:eastAsia="Times New Roman" w:hAnsi="Roboto" w:cs="Times New Roman"/>
          <w:b/>
          <w:bCs/>
          <w:color w:val="222222"/>
          <w:sz w:val="21"/>
          <w:szCs w:val="21"/>
          <w:shd w:val="clear" w:color="auto" w:fill="FFFFFF"/>
        </w:rPr>
        <w:t>Long Qs (250</w:t>
      </w:r>
      <w:r w:rsidR="00753555">
        <w:rPr>
          <w:rFonts w:ascii="Roboto" w:eastAsia="Times New Roman" w:hAnsi="Roboto" w:cs="Times New Roman"/>
          <w:b/>
          <w:bCs/>
          <w:color w:val="222222"/>
          <w:sz w:val="21"/>
          <w:szCs w:val="21"/>
          <w:shd w:val="clear" w:color="auto" w:fill="FFFFFF"/>
        </w:rPr>
        <w:t xml:space="preserve"> words each</w:t>
      </w:r>
      <w:r w:rsidRPr="00045A5A">
        <w:rPr>
          <w:rFonts w:ascii="Roboto" w:eastAsia="Times New Roman" w:hAnsi="Roboto" w:cs="Times New Roman"/>
          <w:b/>
          <w:bCs/>
          <w:color w:val="222222"/>
          <w:sz w:val="21"/>
          <w:szCs w:val="21"/>
          <w:shd w:val="clear" w:color="auto" w:fill="FFFFFF"/>
        </w:rPr>
        <w:t>)</w:t>
      </w:r>
    </w:p>
    <w:p w14:paraId="369A1A4A" w14:textId="77777777" w:rsidR="00045A5A" w:rsidRPr="00045A5A" w:rsidRDefault="00045A5A" w:rsidP="00045A5A">
      <w:pPr>
        <w:rPr>
          <w:rFonts w:ascii="Times New Roman" w:eastAsia="Times New Roman" w:hAnsi="Times New Roman" w:cs="Times New Roman"/>
        </w:rPr>
      </w:pPr>
      <w:r w:rsidRPr="00045A5A">
        <w:rPr>
          <w:rFonts w:ascii="Roboto" w:eastAsia="Times New Roman" w:hAnsi="Roboto" w:cs="Times New Roman"/>
          <w:b/>
          <w:bCs/>
          <w:color w:val="222222"/>
          <w:sz w:val="21"/>
          <w:szCs w:val="21"/>
          <w:shd w:val="clear" w:color="auto" w:fill="FFFFFF"/>
        </w:rPr>
        <w:t>The Stanford community is deeply curious and driven to learn in and out of the classroom. Reflect on an idea or experience that makes you genuinely excited about learning</w:t>
      </w:r>
    </w:p>
    <w:p w14:paraId="7E14213A" w14:textId="77777777" w:rsidR="00753555" w:rsidRDefault="00753555" w:rsidP="00045A5A">
      <w:pPr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</w:pPr>
    </w:p>
    <w:p w14:paraId="50EF57B5" w14:textId="32583C75" w:rsidR="00045A5A" w:rsidRPr="00045A5A" w:rsidRDefault="00045A5A" w:rsidP="00045A5A">
      <w:pPr>
        <w:rPr>
          <w:rFonts w:ascii="Times New Roman" w:eastAsia="Times New Roman" w:hAnsi="Times New Roman" w:cs="Times New Roman"/>
        </w:rPr>
      </w:pPr>
      <w:r w:rsidRPr="00045A5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“Welcome to HOMER” faded onto the screen. </w:t>
      </w:r>
    </w:p>
    <w:p w14:paraId="090497E5" w14:textId="77777777" w:rsidR="00045A5A" w:rsidRPr="00045A5A" w:rsidRDefault="00045A5A" w:rsidP="00045A5A">
      <w:pPr>
        <w:rPr>
          <w:rFonts w:ascii="Times New Roman" w:eastAsia="Times New Roman" w:hAnsi="Times New Roman" w:cs="Times New Roman"/>
        </w:rPr>
      </w:pPr>
      <w:r w:rsidRPr="00045A5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After waiting 3 hours to download Parallel, a Windows Simulator on my </w:t>
      </w:r>
      <w:proofErr w:type="spellStart"/>
      <w:r w:rsidRPr="00045A5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Macbook</w:t>
      </w:r>
      <w:proofErr w:type="spellEnd"/>
      <w:r w:rsidRPr="00045A5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Air, I finally got my hands on HOMER Energy, an electrical grid design and simulation software. What fascinated me most was not the mathematical methods the software used to make out-of-the-world yet accurate predictions, but being able to put my prior knowledge on the subject into use. After writing a school dissertation on the use of ‘smart grids’ to replace our current conventional electrical grids, I was eager to put my theory-based learning into practical use.</w:t>
      </w:r>
    </w:p>
    <w:p w14:paraId="1043D734" w14:textId="77777777" w:rsidR="00045A5A" w:rsidRPr="00045A5A" w:rsidRDefault="00045A5A" w:rsidP="00045A5A">
      <w:pPr>
        <w:rPr>
          <w:rFonts w:ascii="Times New Roman" w:eastAsia="Times New Roman" w:hAnsi="Times New Roman" w:cs="Times New Roman"/>
        </w:rPr>
      </w:pPr>
    </w:p>
    <w:p w14:paraId="15A3A369" w14:textId="77777777" w:rsidR="00045A5A" w:rsidRPr="00045A5A" w:rsidRDefault="00045A5A" w:rsidP="00045A5A">
      <w:pPr>
        <w:rPr>
          <w:rFonts w:ascii="Times New Roman" w:eastAsia="Times New Roman" w:hAnsi="Times New Roman" w:cs="Times New Roman"/>
        </w:rPr>
      </w:pPr>
      <w:r w:rsidRPr="00045A5A">
        <w:rPr>
          <w:rFonts w:ascii="Roboto" w:eastAsia="Times New Roman" w:hAnsi="Roboto" w:cs="Times New Roman"/>
          <w:i/>
          <w:iCs/>
          <w:color w:val="222222"/>
          <w:sz w:val="21"/>
          <w:szCs w:val="21"/>
          <w:shd w:val="clear" w:color="auto" w:fill="FFFFFF"/>
        </w:rPr>
        <w:t>New Project. </w:t>
      </w:r>
    </w:p>
    <w:p w14:paraId="41C0AB7E" w14:textId="77777777" w:rsidR="00045A5A" w:rsidRPr="00045A5A" w:rsidRDefault="00045A5A" w:rsidP="00045A5A">
      <w:pPr>
        <w:rPr>
          <w:rFonts w:ascii="Times New Roman" w:eastAsia="Times New Roman" w:hAnsi="Times New Roman" w:cs="Times New Roman"/>
        </w:rPr>
      </w:pPr>
      <w:r w:rsidRPr="00045A5A">
        <w:rPr>
          <w:rFonts w:ascii="Roboto" w:eastAsia="Times New Roman" w:hAnsi="Roboto" w:cs="Times New Roman"/>
          <w:i/>
          <w:iCs/>
          <w:color w:val="222222"/>
          <w:sz w:val="21"/>
          <w:szCs w:val="21"/>
          <w:shd w:val="clear" w:color="auto" w:fill="FFFFFF"/>
        </w:rPr>
        <w:t xml:space="preserve">Location: </w:t>
      </w:r>
      <w:proofErr w:type="spellStart"/>
      <w:r w:rsidRPr="00045A5A">
        <w:rPr>
          <w:rFonts w:ascii="Roboto" w:eastAsia="Times New Roman" w:hAnsi="Roboto" w:cs="Times New Roman"/>
          <w:i/>
          <w:iCs/>
          <w:color w:val="222222"/>
          <w:sz w:val="21"/>
          <w:szCs w:val="21"/>
          <w:shd w:val="clear" w:color="auto" w:fill="FFFFFF"/>
        </w:rPr>
        <w:t>Keban</w:t>
      </w:r>
      <w:proofErr w:type="spellEnd"/>
      <w:r w:rsidRPr="00045A5A">
        <w:rPr>
          <w:rFonts w:ascii="Roboto" w:eastAsia="Times New Roman" w:hAnsi="Roboto" w:cs="Times New Roman"/>
          <w:i/>
          <w:iCs/>
          <w:color w:val="222222"/>
          <w:sz w:val="21"/>
          <w:szCs w:val="21"/>
          <w:shd w:val="clear" w:color="auto" w:fill="FFFFFF"/>
        </w:rPr>
        <w:t>, Indonesia.</w:t>
      </w:r>
    </w:p>
    <w:p w14:paraId="177FCB08" w14:textId="77777777" w:rsidR="00045A5A" w:rsidRPr="00045A5A" w:rsidRDefault="00045A5A" w:rsidP="00045A5A">
      <w:pPr>
        <w:rPr>
          <w:rFonts w:ascii="Times New Roman" w:eastAsia="Times New Roman" w:hAnsi="Times New Roman" w:cs="Times New Roman"/>
        </w:rPr>
      </w:pPr>
      <w:r w:rsidRPr="00045A5A">
        <w:rPr>
          <w:rFonts w:ascii="Roboto" w:eastAsia="Times New Roman" w:hAnsi="Roboto" w:cs="Times New Roman"/>
          <w:i/>
          <w:iCs/>
          <w:color w:val="222222"/>
          <w:sz w:val="21"/>
          <w:szCs w:val="21"/>
          <w:shd w:val="clear" w:color="auto" w:fill="FFFFFF"/>
        </w:rPr>
        <w:t>Power Generation: Diesel Plant, 200kW installed capacity; Solar PV, 886kW installed capacity</w:t>
      </w:r>
    </w:p>
    <w:p w14:paraId="1C9CA59C" w14:textId="77777777" w:rsidR="00045A5A" w:rsidRPr="00045A5A" w:rsidRDefault="00045A5A" w:rsidP="00045A5A">
      <w:pPr>
        <w:rPr>
          <w:rFonts w:ascii="Times New Roman" w:eastAsia="Times New Roman" w:hAnsi="Times New Roman" w:cs="Times New Roman"/>
        </w:rPr>
      </w:pPr>
    </w:p>
    <w:p w14:paraId="408A11E3" w14:textId="77777777" w:rsidR="00045A5A" w:rsidRPr="00045A5A" w:rsidRDefault="00045A5A" w:rsidP="00045A5A">
      <w:pPr>
        <w:rPr>
          <w:rFonts w:ascii="Times New Roman" w:eastAsia="Times New Roman" w:hAnsi="Times New Roman" w:cs="Times New Roman"/>
        </w:rPr>
      </w:pPr>
      <w:r w:rsidRPr="00045A5A">
        <w:rPr>
          <w:rFonts w:ascii="Roboto" w:eastAsia="Times New Roman" w:hAnsi="Roboto" w:cs="Times New Roman"/>
          <w:i/>
          <w:iCs/>
          <w:color w:val="222222"/>
          <w:sz w:val="21"/>
          <w:szCs w:val="21"/>
          <w:shd w:val="clear" w:color="auto" w:fill="FFFFFF"/>
        </w:rPr>
        <w:t>Simulate electrical grid.</w:t>
      </w:r>
    </w:p>
    <w:p w14:paraId="0BDCFE7F" w14:textId="77777777" w:rsidR="00045A5A" w:rsidRPr="00045A5A" w:rsidRDefault="00045A5A" w:rsidP="00045A5A">
      <w:pPr>
        <w:rPr>
          <w:rFonts w:ascii="Times New Roman" w:eastAsia="Times New Roman" w:hAnsi="Times New Roman" w:cs="Times New Roman"/>
        </w:rPr>
      </w:pPr>
    </w:p>
    <w:p w14:paraId="381BF720" w14:textId="77777777" w:rsidR="00045A5A" w:rsidRPr="00045A5A" w:rsidRDefault="00045A5A" w:rsidP="00045A5A">
      <w:pPr>
        <w:rPr>
          <w:rFonts w:ascii="Times New Roman" w:eastAsia="Times New Roman" w:hAnsi="Times New Roman" w:cs="Times New Roman"/>
        </w:rPr>
      </w:pPr>
      <w:r w:rsidRPr="00045A5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Aha! Just what I was looking for: levelized cost of electricity (LCOE). </w:t>
      </w:r>
    </w:p>
    <w:p w14:paraId="23E447D1" w14:textId="77777777" w:rsidR="00045A5A" w:rsidRPr="00045A5A" w:rsidRDefault="00045A5A" w:rsidP="00045A5A">
      <w:pPr>
        <w:rPr>
          <w:rFonts w:ascii="Times New Roman" w:eastAsia="Times New Roman" w:hAnsi="Times New Roman" w:cs="Times New Roman"/>
        </w:rPr>
      </w:pPr>
    </w:p>
    <w:p w14:paraId="07A3D174" w14:textId="77777777" w:rsidR="00045A5A" w:rsidRPr="00045A5A" w:rsidRDefault="00045A5A" w:rsidP="00045A5A">
      <w:pPr>
        <w:rPr>
          <w:rFonts w:ascii="Times New Roman" w:eastAsia="Times New Roman" w:hAnsi="Times New Roman" w:cs="Times New Roman"/>
        </w:rPr>
      </w:pPr>
      <w:r w:rsidRPr="00045A5A">
        <w:rPr>
          <w:rFonts w:ascii="Roboto" w:eastAsia="Times New Roman" w:hAnsi="Roboto" w:cs="Times New Roman"/>
          <w:i/>
          <w:iCs/>
          <w:color w:val="222222"/>
          <w:sz w:val="21"/>
          <w:szCs w:val="21"/>
          <w:shd w:val="clear" w:color="auto" w:fill="FFFFFF"/>
        </w:rPr>
        <w:t>Diesel only:</w:t>
      </w:r>
      <w:r w:rsidRPr="00045A5A">
        <w:rPr>
          <w:rFonts w:ascii="Arial" w:eastAsia="Times New Roman" w:hAnsi="Arial" w:cs="Arial"/>
          <w:i/>
          <w:iCs/>
          <w:color w:val="222222"/>
          <w:sz w:val="22"/>
          <w:szCs w:val="22"/>
          <w:shd w:val="clear" w:color="auto" w:fill="FFFFFF"/>
        </w:rPr>
        <w:t xml:space="preserve"> </w:t>
      </w:r>
      <w:r w:rsidRPr="00045A5A">
        <w:rPr>
          <w:rFonts w:ascii="Roboto" w:eastAsia="Times New Roman" w:hAnsi="Roboto" w:cs="Times New Roman"/>
          <w:i/>
          <w:iCs/>
          <w:color w:val="000000"/>
          <w:sz w:val="22"/>
          <w:szCs w:val="22"/>
        </w:rPr>
        <w:t>0.2368 $/kWh</w:t>
      </w:r>
    </w:p>
    <w:p w14:paraId="32A70F48" w14:textId="77777777" w:rsidR="00045A5A" w:rsidRPr="00045A5A" w:rsidRDefault="00045A5A" w:rsidP="00045A5A">
      <w:pPr>
        <w:rPr>
          <w:rFonts w:ascii="Times New Roman" w:eastAsia="Times New Roman" w:hAnsi="Times New Roman" w:cs="Times New Roman"/>
        </w:rPr>
      </w:pPr>
      <w:r w:rsidRPr="00045A5A">
        <w:rPr>
          <w:rFonts w:ascii="Roboto" w:eastAsia="Times New Roman" w:hAnsi="Roboto" w:cs="Times New Roman"/>
          <w:i/>
          <w:iCs/>
          <w:color w:val="222222"/>
          <w:sz w:val="22"/>
          <w:szCs w:val="22"/>
          <w:shd w:val="clear" w:color="auto" w:fill="FFFFFF"/>
        </w:rPr>
        <w:t>Solar PV:</w:t>
      </w:r>
      <w:r w:rsidRPr="00045A5A">
        <w:rPr>
          <w:rFonts w:ascii="Roboto" w:eastAsia="Times New Roman" w:hAnsi="Roboto" w:cs="Times New Roman"/>
          <w:b/>
          <w:bCs/>
          <w:i/>
          <w:iCs/>
          <w:color w:val="222222"/>
          <w:sz w:val="22"/>
          <w:szCs w:val="22"/>
          <w:shd w:val="clear" w:color="auto" w:fill="FFFFFF"/>
        </w:rPr>
        <w:t xml:space="preserve"> </w:t>
      </w:r>
      <w:r w:rsidRPr="00045A5A">
        <w:rPr>
          <w:rFonts w:ascii="Roboto" w:eastAsia="Times New Roman" w:hAnsi="Roboto" w:cs="Times New Roman"/>
          <w:i/>
          <w:iCs/>
          <w:color w:val="000000"/>
          <w:sz w:val="22"/>
          <w:szCs w:val="22"/>
        </w:rPr>
        <w:t>0.3854</w:t>
      </w:r>
      <w:r w:rsidRPr="00045A5A">
        <w:rPr>
          <w:rFonts w:ascii="Roboto" w:eastAsia="Times New Roman" w:hAnsi="Roboto" w:cs="Times New Roman"/>
          <w:b/>
          <w:bCs/>
          <w:i/>
          <w:iCs/>
          <w:color w:val="000000"/>
          <w:sz w:val="22"/>
          <w:szCs w:val="22"/>
        </w:rPr>
        <w:t xml:space="preserve"> </w:t>
      </w:r>
      <w:r w:rsidRPr="00045A5A">
        <w:rPr>
          <w:rFonts w:ascii="Roboto" w:eastAsia="Times New Roman" w:hAnsi="Roboto" w:cs="Times New Roman"/>
          <w:i/>
          <w:iCs/>
          <w:color w:val="000000"/>
          <w:sz w:val="22"/>
          <w:szCs w:val="22"/>
        </w:rPr>
        <w:t>$/kWh</w:t>
      </w:r>
    </w:p>
    <w:p w14:paraId="4E020337" w14:textId="77777777" w:rsidR="00045A5A" w:rsidRPr="00045A5A" w:rsidRDefault="00045A5A" w:rsidP="00045A5A">
      <w:pPr>
        <w:rPr>
          <w:rFonts w:ascii="Times New Roman" w:eastAsia="Times New Roman" w:hAnsi="Times New Roman" w:cs="Times New Roman"/>
        </w:rPr>
      </w:pPr>
      <w:r w:rsidRPr="00045A5A">
        <w:rPr>
          <w:rFonts w:ascii="Roboto" w:eastAsia="Times New Roman" w:hAnsi="Roboto" w:cs="Times New Roman"/>
          <w:i/>
          <w:iCs/>
          <w:color w:val="222222"/>
          <w:sz w:val="22"/>
          <w:szCs w:val="22"/>
          <w:shd w:val="clear" w:color="auto" w:fill="FFFFFF"/>
        </w:rPr>
        <w:t xml:space="preserve">PV and diesel: </w:t>
      </w:r>
      <w:r w:rsidRPr="00045A5A">
        <w:rPr>
          <w:rFonts w:ascii="Roboto" w:eastAsia="Times New Roman" w:hAnsi="Roboto" w:cs="Times New Roman"/>
          <w:i/>
          <w:iCs/>
          <w:color w:val="000000"/>
          <w:sz w:val="22"/>
          <w:szCs w:val="22"/>
        </w:rPr>
        <w:t>0.2078 $/kWh</w:t>
      </w:r>
    </w:p>
    <w:p w14:paraId="3E422873" w14:textId="77777777" w:rsidR="00045A5A" w:rsidRPr="00045A5A" w:rsidRDefault="00045A5A" w:rsidP="00045A5A">
      <w:pPr>
        <w:rPr>
          <w:rFonts w:ascii="Times New Roman" w:eastAsia="Times New Roman" w:hAnsi="Times New Roman" w:cs="Times New Roman"/>
        </w:rPr>
      </w:pPr>
    </w:p>
    <w:p w14:paraId="0B16AAF5" w14:textId="77777777" w:rsidR="00045A5A" w:rsidRPr="00045A5A" w:rsidRDefault="00045A5A" w:rsidP="00045A5A">
      <w:pPr>
        <w:rPr>
          <w:rFonts w:ascii="Times New Roman" w:eastAsia="Times New Roman" w:hAnsi="Times New Roman" w:cs="Times New Roman"/>
        </w:rPr>
      </w:pPr>
      <w:r w:rsidRPr="00045A5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No way, I thought. The combination of diesel and solar PV was more cost effective than either on their own. This idea intrigued me- we have been working on achieving net renewable energy, but when we look at it at economic scale, perhaps it may not currently be the best idea.</w:t>
      </w:r>
    </w:p>
    <w:p w14:paraId="7FA9310C" w14:textId="77777777" w:rsidR="00045A5A" w:rsidRPr="00045A5A" w:rsidRDefault="00045A5A" w:rsidP="00045A5A">
      <w:pPr>
        <w:rPr>
          <w:rFonts w:ascii="Times New Roman" w:eastAsia="Times New Roman" w:hAnsi="Times New Roman" w:cs="Times New Roman"/>
        </w:rPr>
      </w:pPr>
      <w:r w:rsidRPr="00045A5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br/>
        <w:t>Since then, I have looked at the smart grid through a different lens- rather than solely using it to increase sustainability, I now look at improving efficiency to therefore increase sustainability. These surprising experiences are truly what drove me to pursue electrical engineering.</w:t>
      </w:r>
    </w:p>
    <w:p w14:paraId="550B83DA" w14:textId="107F6404" w:rsidR="00045A5A" w:rsidRPr="00045A5A" w:rsidRDefault="00045A5A" w:rsidP="00AE4AF0">
      <w:pPr>
        <w:spacing w:after="240"/>
        <w:rPr>
          <w:rFonts w:ascii="Times New Roman" w:eastAsia="Times New Roman" w:hAnsi="Times New Roman" w:cs="Times New Roman"/>
        </w:rPr>
      </w:pPr>
      <w:r w:rsidRPr="00045A5A">
        <w:rPr>
          <w:rFonts w:ascii="Times New Roman" w:eastAsia="Times New Roman" w:hAnsi="Times New Roman" w:cs="Times New Roman"/>
        </w:rPr>
        <w:br/>
      </w:r>
      <w:r w:rsidRPr="00045A5A">
        <w:rPr>
          <w:rFonts w:ascii="Roboto" w:eastAsia="Times New Roman" w:hAnsi="Roboto" w:cs="Times New Roman"/>
          <w:b/>
          <w:bCs/>
          <w:color w:val="222222"/>
          <w:sz w:val="21"/>
          <w:szCs w:val="21"/>
          <w:shd w:val="clear" w:color="auto" w:fill="FFFFFF"/>
        </w:rPr>
        <w:t>Virtually all of Stanford's undergraduates live on campus. Write a note to your future roommate that reveals something about you or that will help your roommate – and us – get to know you better</w:t>
      </w:r>
    </w:p>
    <w:p w14:paraId="35CE2E3E" w14:textId="77777777" w:rsidR="00045A5A" w:rsidRPr="00045A5A" w:rsidRDefault="00045A5A" w:rsidP="00045A5A">
      <w:pPr>
        <w:rPr>
          <w:rFonts w:ascii="Times New Roman" w:eastAsia="Times New Roman" w:hAnsi="Times New Roman" w:cs="Times New Roman"/>
        </w:rPr>
      </w:pPr>
      <w:r w:rsidRPr="00045A5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Hey future roomie!</w:t>
      </w:r>
    </w:p>
    <w:p w14:paraId="41D0D784" w14:textId="77777777" w:rsidR="00045A5A" w:rsidRPr="00045A5A" w:rsidRDefault="00045A5A" w:rsidP="00045A5A">
      <w:pPr>
        <w:rPr>
          <w:rFonts w:ascii="Times New Roman" w:eastAsia="Times New Roman" w:hAnsi="Times New Roman" w:cs="Times New Roman"/>
        </w:rPr>
      </w:pPr>
    </w:p>
    <w:p w14:paraId="03E8B860" w14:textId="77777777" w:rsidR="00045A5A" w:rsidRPr="00045A5A" w:rsidRDefault="00045A5A" w:rsidP="00045A5A">
      <w:pPr>
        <w:rPr>
          <w:rFonts w:ascii="Times New Roman" w:eastAsia="Times New Roman" w:hAnsi="Times New Roman" w:cs="Times New Roman"/>
        </w:rPr>
      </w:pPr>
      <w:r w:rsidRPr="00045A5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I don’t mean to brag, but I’d say I’m a world-class room-sharer. As a twin who’s shared a room 14 out of my 17 years of life, I have grown used to the missing hairbrush that mysteriously shows up in the other’s drawer the next week, or the $30 </w:t>
      </w:r>
      <w:proofErr w:type="spellStart"/>
      <w:r w:rsidRPr="00045A5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Olaplex</w:t>
      </w:r>
      <w:proofErr w:type="spellEnd"/>
      <w:r w:rsidRPr="00045A5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shampoo that runs out after a week because it’s been used by the other. I feel the need to apologize to you in advance though- I developed a skincare phase over quarantine, I’ll be taking up a lot of bathroom space with my many skincare products (except for Clinique because animal testing is a big no no). On the bright side, if you ever need any skin advice, I’m a self-proclaimed expert. Salicylic acid? Retinols? I know about all those ingredients. Anyway, I hope you enjoy jazz music, because I’ll be practicing my saxophone at least 4 times a week. Don’t worry though, I’ll make sure I play those smooth John Coltrane study tunes I know everyone loves... unless you ask me to play Careless Whisper. In that case, I’ll resort to practicing my boring scales and we BOTH don’t want that. Lastly, I hope you like to sleep with the lights off. According to a study by NCBI, sleeping with the lights on can suppress melatonin levels by 50%! As the dedicated future </w:t>
      </w:r>
      <w:proofErr w:type="spellStart"/>
      <w:r w:rsidRPr="00045A5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uni</w:t>
      </w:r>
      <w:proofErr w:type="spellEnd"/>
      <w:r w:rsidRPr="00045A5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students we both are, I’m sure we need the melatonin!</w:t>
      </w:r>
    </w:p>
    <w:p w14:paraId="11F5F10D" w14:textId="77777777" w:rsidR="00045A5A" w:rsidRPr="00045A5A" w:rsidRDefault="00045A5A" w:rsidP="00045A5A">
      <w:pPr>
        <w:rPr>
          <w:rFonts w:ascii="Times New Roman" w:eastAsia="Times New Roman" w:hAnsi="Times New Roman" w:cs="Times New Roman"/>
        </w:rPr>
      </w:pPr>
    </w:p>
    <w:p w14:paraId="232D3FB7" w14:textId="77777777" w:rsidR="00045A5A" w:rsidRPr="00045A5A" w:rsidRDefault="00045A5A" w:rsidP="00045A5A">
      <w:pPr>
        <w:rPr>
          <w:rFonts w:ascii="Times New Roman" w:eastAsia="Times New Roman" w:hAnsi="Times New Roman" w:cs="Times New Roman"/>
        </w:rPr>
      </w:pPr>
      <w:r w:rsidRPr="00045A5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Can’t wait to meet you, </w:t>
      </w:r>
    </w:p>
    <w:p w14:paraId="19F2079B" w14:textId="77777777" w:rsidR="00045A5A" w:rsidRPr="00045A5A" w:rsidRDefault="00045A5A" w:rsidP="00045A5A">
      <w:pPr>
        <w:rPr>
          <w:rFonts w:ascii="Times New Roman" w:eastAsia="Times New Roman" w:hAnsi="Times New Roman" w:cs="Times New Roman"/>
        </w:rPr>
      </w:pPr>
      <w:proofErr w:type="spellStart"/>
      <w:r w:rsidRPr="00045A5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Rachinta</w:t>
      </w:r>
      <w:proofErr w:type="spellEnd"/>
    </w:p>
    <w:p w14:paraId="13E06576" w14:textId="77777777" w:rsidR="00045A5A" w:rsidRPr="00045A5A" w:rsidRDefault="00045A5A" w:rsidP="00045A5A">
      <w:pPr>
        <w:rPr>
          <w:rFonts w:ascii="Times New Roman" w:eastAsia="Times New Roman" w:hAnsi="Times New Roman" w:cs="Times New Roman"/>
        </w:rPr>
      </w:pPr>
      <w:r w:rsidRPr="00045A5A">
        <w:rPr>
          <w:rFonts w:ascii="Roboto" w:eastAsia="Times New Roman" w:hAnsi="Roboto" w:cs="Times New Roman"/>
          <w:b/>
          <w:bCs/>
          <w:color w:val="222222"/>
          <w:sz w:val="21"/>
          <w:szCs w:val="21"/>
          <w:shd w:val="clear" w:color="auto" w:fill="FFFFFF"/>
        </w:rPr>
        <w:lastRenderedPageBreak/>
        <w:t>Tell us about something that is meaningful to you and why </w:t>
      </w:r>
    </w:p>
    <w:p w14:paraId="22A11F09" w14:textId="77777777" w:rsidR="00045A5A" w:rsidRPr="00045A5A" w:rsidRDefault="00045A5A" w:rsidP="00045A5A">
      <w:pPr>
        <w:rPr>
          <w:rFonts w:ascii="Times New Roman" w:eastAsia="Times New Roman" w:hAnsi="Times New Roman" w:cs="Times New Roman"/>
        </w:rPr>
      </w:pPr>
      <w:r w:rsidRPr="00045A5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I am a blue person (the color blue, not the sorrow feelings associated with it). As a twin, my sister and I used color as a differentiator. From the womb to the age of 8, my mother solely dressed me in colder colors- greens and blues- while my sister was dressed in pinks and reds. As we grew older, this </w:t>
      </w:r>
      <w:proofErr w:type="spellStart"/>
      <w:r w:rsidRPr="00045A5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colour</w:t>
      </w:r>
      <w:proofErr w:type="spellEnd"/>
      <w:r w:rsidRPr="00045A5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scheme stuck with us. In twinning fashion, every morning, my sister and I would carefully choose out our outfits, ensuring that we both had the same we would wear the same skirt, the same headband, tops with the same dainty frills… in different </w:t>
      </w:r>
      <w:proofErr w:type="spellStart"/>
      <w:r w:rsidRPr="00045A5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colours</w:t>
      </w:r>
      <w:proofErr w:type="spellEnd"/>
      <w:r w:rsidRPr="00045A5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.</w:t>
      </w:r>
    </w:p>
    <w:p w14:paraId="4B253BE9" w14:textId="45E98855" w:rsidR="00045A5A" w:rsidRPr="00045A5A" w:rsidRDefault="00045A5A" w:rsidP="00AE4AF0">
      <w:pPr>
        <w:spacing w:after="240"/>
        <w:rPr>
          <w:rFonts w:ascii="Times New Roman" w:eastAsia="Times New Roman" w:hAnsi="Times New Roman" w:cs="Times New Roman"/>
        </w:rPr>
      </w:pPr>
      <w:r w:rsidRPr="00045A5A">
        <w:rPr>
          <w:rFonts w:ascii="Times New Roman" w:eastAsia="Times New Roman" w:hAnsi="Times New Roman" w:cs="Times New Roman"/>
        </w:rPr>
        <w:br/>
      </w:r>
      <w:r w:rsidRPr="00045A5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While we aren’t identical, wearing different colors was supposed to give us a sense of identity. </w:t>
      </w:r>
    </w:p>
    <w:p w14:paraId="6E783BF3" w14:textId="77777777" w:rsidR="00045A5A" w:rsidRPr="00045A5A" w:rsidRDefault="00045A5A" w:rsidP="00045A5A">
      <w:pPr>
        <w:rPr>
          <w:rFonts w:ascii="Times New Roman" w:eastAsia="Times New Roman" w:hAnsi="Times New Roman" w:cs="Times New Roman"/>
        </w:rPr>
      </w:pPr>
      <w:r w:rsidRPr="00045A5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Yet I felt like I lacked identity. To those who didn’t personally know me, I was known as ‘the blue twin’. I subconsciously kept myself in my ‘blue box’ for the sake of not getting mixed up with my sister.</w:t>
      </w:r>
    </w:p>
    <w:p w14:paraId="15A0BF1C" w14:textId="77777777" w:rsidR="00045A5A" w:rsidRPr="00045A5A" w:rsidRDefault="00045A5A" w:rsidP="00045A5A">
      <w:pPr>
        <w:rPr>
          <w:rFonts w:ascii="Times New Roman" w:eastAsia="Times New Roman" w:hAnsi="Times New Roman" w:cs="Times New Roman"/>
        </w:rPr>
      </w:pPr>
    </w:p>
    <w:p w14:paraId="52D042F4" w14:textId="77777777" w:rsidR="00045A5A" w:rsidRPr="00045A5A" w:rsidRDefault="00045A5A" w:rsidP="00045A5A">
      <w:pPr>
        <w:rPr>
          <w:rFonts w:ascii="Times New Roman" w:eastAsia="Times New Roman" w:hAnsi="Times New Roman" w:cs="Times New Roman"/>
        </w:rPr>
      </w:pPr>
      <w:r w:rsidRPr="00045A5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We stopped meeting in the mornings to thoughtfully curate our outfit. When my sister wore a skirt, I would put on shorts. Soon, my </w:t>
      </w:r>
      <w:proofErr w:type="spellStart"/>
      <w:r w:rsidRPr="00045A5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colour</w:t>
      </w:r>
      <w:proofErr w:type="spellEnd"/>
      <w:r w:rsidRPr="00045A5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scheme expanded. I no longer only purchased blues and greens- I dove into purples, oranges and even my sister’s pinks. </w:t>
      </w:r>
    </w:p>
    <w:p w14:paraId="1AA563CF" w14:textId="77777777" w:rsidR="00045A5A" w:rsidRPr="00045A5A" w:rsidRDefault="00045A5A" w:rsidP="00045A5A">
      <w:pPr>
        <w:rPr>
          <w:rFonts w:ascii="Times New Roman" w:eastAsia="Times New Roman" w:hAnsi="Times New Roman" w:cs="Times New Roman"/>
        </w:rPr>
      </w:pPr>
    </w:p>
    <w:p w14:paraId="55F2B585" w14:textId="77777777" w:rsidR="00045A5A" w:rsidRPr="00045A5A" w:rsidRDefault="00045A5A" w:rsidP="00045A5A">
      <w:pPr>
        <w:rPr>
          <w:rFonts w:ascii="Times New Roman" w:eastAsia="Times New Roman" w:hAnsi="Times New Roman" w:cs="Times New Roman"/>
        </w:rPr>
      </w:pPr>
      <w:r w:rsidRPr="00045A5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Truthfully, at times, I felt like I was isolating myself from her.  When I ‘wore her </w:t>
      </w:r>
      <w:proofErr w:type="spellStart"/>
      <w:r w:rsidRPr="00045A5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colours</w:t>
      </w:r>
      <w:proofErr w:type="spellEnd"/>
      <w:r w:rsidRPr="00045A5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’, I felt like I was stealing her identity. However, I now see it differently: when I wear pink, I bring a piece of my twin sister’s childhood identity with me.</w:t>
      </w:r>
    </w:p>
    <w:p w14:paraId="5B2A876E" w14:textId="77777777" w:rsidR="00045A5A" w:rsidRPr="00045A5A" w:rsidRDefault="00045A5A" w:rsidP="00045A5A">
      <w:pPr>
        <w:rPr>
          <w:rFonts w:ascii="Times New Roman" w:eastAsia="Times New Roman" w:hAnsi="Times New Roman" w:cs="Times New Roman"/>
        </w:rPr>
      </w:pPr>
    </w:p>
    <w:p w14:paraId="099A782E" w14:textId="77777777" w:rsidR="00045A5A" w:rsidRPr="00045A5A" w:rsidRDefault="00045A5A" w:rsidP="00045A5A">
      <w:pPr>
        <w:rPr>
          <w:rFonts w:ascii="Times New Roman" w:eastAsia="Times New Roman" w:hAnsi="Times New Roman" w:cs="Times New Roman"/>
        </w:rPr>
      </w:pPr>
      <w:r w:rsidRPr="00045A5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I am no longer known as ‘the blue twin’, but I still see myself as a blue person. I see my childhood differentiator as a sign of development to become my own individual person. </w:t>
      </w:r>
    </w:p>
    <w:p w14:paraId="060141CC" w14:textId="77777777" w:rsidR="00045A5A" w:rsidRPr="00045A5A" w:rsidRDefault="00045A5A" w:rsidP="00045A5A">
      <w:pPr>
        <w:rPr>
          <w:rFonts w:ascii="Times New Roman" w:eastAsia="Times New Roman" w:hAnsi="Times New Roman" w:cs="Times New Roman"/>
        </w:rPr>
      </w:pPr>
    </w:p>
    <w:p w14:paraId="74033019" w14:textId="77777777" w:rsidR="00B36311" w:rsidRDefault="00AE4AF0"/>
    <w:sectPr w:rsidR="00B36311" w:rsidSect="00A3079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5A"/>
    <w:rsid w:val="00045A5A"/>
    <w:rsid w:val="004A375B"/>
    <w:rsid w:val="00753555"/>
    <w:rsid w:val="00A3079B"/>
    <w:rsid w:val="00AE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B271D"/>
  <w15:chartTrackingRefBased/>
  <w15:docId w15:val="{93FCF689-48A6-8C4A-AF03-CEAD6889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A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0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3</cp:revision>
  <dcterms:created xsi:type="dcterms:W3CDTF">2021-12-20T05:03:00Z</dcterms:created>
  <dcterms:modified xsi:type="dcterms:W3CDTF">2021-12-20T05:04:00Z</dcterms:modified>
</cp:coreProperties>
</file>