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18171" w14:textId="77777777" w:rsidR="00DF4D6F" w:rsidRPr="00DF4D6F" w:rsidRDefault="00DF4D6F" w:rsidP="00DF4D6F">
      <w:pPr>
        <w:rPr>
          <w:rFonts w:ascii="Times New Roman" w:eastAsia="Times New Roman" w:hAnsi="Times New Roman" w:cs="Times New Roman"/>
          <w:b/>
          <w:bCs/>
          <w:lang w:val="en-ID"/>
        </w:rPr>
      </w:pPr>
      <w:r w:rsidRPr="00DF4D6F">
        <w:rPr>
          <w:rFonts w:ascii="Arial" w:eastAsia="Times New Roman" w:hAnsi="Arial" w:cs="Arial"/>
          <w:b/>
          <w:bCs/>
          <w:color w:val="333333"/>
          <w:sz w:val="22"/>
          <w:szCs w:val="22"/>
          <w:shd w:val="clear" w:color="auto" w:fill="FFFFFF"/>
          <w:lang w:val="en-ID"/>
        </w:rPr>
        <w:t>Reflect on a time when you questioned or challenged a belief or idea. What prompted your thinking? What was the outcome?</w:t>
      </w:r>
    </w:p>
    <w:p w14:paraId="6907FE08" w14:textId="77777777" w:rsidR="00DF4D6F" w:rsidRDefault="00DF4D6F" w:rsidP="00DF4D6F">
      <w:pPr>
        <w:rPr>
          <w:rFonts w:ascii="Arial" w:eastAsia="Times New Roman" w:hAnsi="Arial" w:cs="Arial"/>
          <w:color w:val="333333"/>
          <w:sz w:val="22"/>
          <w:szCs w:val="22"/>
          <w:shd w:val="clear" w:color="auto" w:fill="FFFFFF"/>
          <w:lang w:val="en-ID"/>
        </w:rPr>
      </w:pPr>
    </w:p>
    <w:p w14:paraId="695BC711" w14:textId="77777777" w:rsidR="00DF4D6F" w:rsidRDefault="00DF4D6F" w:rsidP="00DF4D6F">
      <w:pPr>
        <w:rPr>
          <w:rFonts w:ascii="Arial" w:eastAsia="Times New Roman" w:hAnsi="Arial" w:cs="Arial"/>
          <w:color w:val="333333"/>
          <w:sz w:val="22"/>
          <w:szCs w:val="22"/>
          <w:shd w:val="clear" w:color="auto" w:fill="FFFFFF"/>
          <w:lang w:val="en-ID"/>
        </w:rPr>
      </w:pPr>
    </w:p>
    <w:p w14:paraId="1F7FE6C5" w14:textId="72A970DD"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September 10, 2020. As I swiped past Instagram stories that day, one post by a friend caught my eye. “Failing to Pass the RUU-PKS bill, The People’s Representative Council judges it to be too liberal, free and feminist.” I couldn’t help but laugh. The RUU-PKS, which translates to the sexual violence eradication bill, would not only recognize and criminalize more forms of sexual violence (as opposed to only rape &amp; molestation identified by our criminal code), but would also provide survivors with legal protection and assistance, physiological &amp; psychosocial rehabilitation, and medical aid, just to name a few rights, none of which are enforced right now. Yet the council has chosen to remove it from the priority list and delay it, deeming the bill “too difficult to discuss” without any further elaboration. In my mind, I thought, “We could have had a major solution to solve this prevalent problem. Why are they acting so indifferent about this?” </w:t>
      </w:r>
    </w:p>
    <w:p w14:paraId="08C4C65F" w14:textId="77777777" w:rsidR="00DF4D6F" w:rsidRPr="00DF4D6F" w:rsidRDefault="00DF4D6F" w:rsidP="00DF4D6F">
      <w:pPr>
        <w:rPr>
          <w:rFonts w:ascii="Times New Roman" w:eastAsia="Times New Roman" w:hAnsi="Times New Roman" w:cs="Times New Roman"/>
          <w:lang w:val="en-ID"/>
        </w:rPr>
      </w:pPr>
    </w:p>
    <w:p w14:paraId="7FFAE3D4"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I’ve heard countless stories from those around me whom I hold near and dear as well as from Indonesian netizens online, telling instances in which they felt violated and were unable to receive justice. “A motorcyclist grabbed my breast when I was walking,” “A man flashed me in public when I was a teen”, “I was raped by a friend”. I myself have been catcalled numerous times, but that’s a grain of salt in comparison to what others have undergone. Denying the legalization of RUU-PKS feels like our government is actively turning a blind eye towards survivors, allowing rape culture to persist. </w:t>
      </w:r>
    </w:p>
    <w:p w14:paraId="57033A7E" w14:textId="77777777" w:rsidR="00DF4D6F" w:rsidRPr="00DF4D6F" w:rsidRDefault="00DF4D6F" w:rsidP="00DF4D6F">
      <w:pPr>
        <w:rPr>
          <w:rFonts w:ascii="Times New Roman" w:eastAsia="Times New Roman" w:hAnsi="Times New Roman" w:cs="Times New Roman"/>
          <w:lang w:val="en-ID"/>
        </w:rPr>
      </w:pPr>
    </w:p>
    <w:p w14:paraId="31E7E4FE"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We’re not receiving the justice that we deserve. Our criminal code is insufficient and does not recognize the complexity of sexual violence. The bill is especially critical right now not only because it is essential to improving the protection of victims across the country, but also because the route the council has chosen would erase the hard work and efforts that went into realizing this bill, as it would not be carried over to the next council of 2020-2024, meaning that the process, from drafting to deliberation, has to be repeated all over again. Without the bill, punishments wouldn’t be enforced and many perpetrators would walk free without consequences. Without this bill, the increase in the number of victims would continually accelerate. We would normalize rape culture in our country. </w:t>
      </w:r>
    </w:p>
    <w:p w14:paraId="2848A95C" w14:textId="77777777" w:rsidR="00DF4D6F" w:rsidRPr="00DF4D6F" w:rsidRDefault="00DF4D6F" w:rsidP="00DF4D6F">
      <w:pPr>
        <w:rPr>
          <w:rFonts w:ascii="Times New Roman" w:eastAsia="Times New Roman" w:hAnsi="Times New Roman" w:cs="Times New Roman"/>
          <w:lang w:val="en-ID"/>
        </w:rPr>
      </w:pPr>
    </w:p>
    <w:p w14:paraId="0695F409"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Perhaps the reason the bill was “too difficult to discuss” could be attributed to the pandemic. That being said, I couldn’t help but question why there was a 2-year long pause in the deliberation between 2017 and 2019. Others argue that it promotes free sex, adultery, and homosexuality.  They may be looking for worst case scenarios and ways in which citizens could manipulate these laws for their gain, but this bill solely focuses on the eradication of sexual violence; accounting for adultery and free sex can be done through another bill. It makes no mention of these issues at all and is only providing solutions and prevention methods for this widespread problem.</w:t>
      </w:r>
    </w:p>
    <w:p w14:paraId="41BFA6EE" w14:textId="77777777" w:rsidR="00DF4D6F" w:rsidRPr="00DF4D6F" w:rsidRDefault="00DF4D6F" w:rsidP="00DF4D6F">
      <w:pPr>
        <w:rPr>
          <w:rFonts w:ascii="Times New Roman" w:eastAsia="Times New Roman" w:hAnsi="Times New Roman" w:cs="Times New Roman"/>
          <w:lang w:val="en-ID"/>
        </w:rPr>
      </w:pPr>
    </w:p>
    <w:p w14:paraId="7073D1FF" w14:textId="77777777" w:rsidR="00DF4D6F" w:rsidRPr="00DF4D6F" w:rsidRDefault="00DF4D6F" w:rsidP="00DF4D6F">
      <w:pPr>
        <w:rPr>
          <w:rFonts w:ascii="Times New Roman" w:eastAsia="Times New Roman" w:hAnsi="Times New Roman" w:cs="Times New Roman"/>
          <w:lang w:val="en-ID"/>
        </w:rPr>
      </w:pPr>
      <w:r w:rsidRPr="00DF4D6F">
        <w:rPr>
          <w:rFonts w:ascii="Arial" w:eastAsia="Times New Roman" w:hAnsi="Arial" w:cs="Arial"/>
          <w:color w:val="333333"/>
          <w:sz w:val="22"/>
          <w:szCs w:val="22"/>
          <w:shd w:val="clear" w:color="auto" w:fill="FFFFFF"/>
          <w:lang w:val="en-ID"/>
        </w:rPr>
        <w:t>I cannot truly say what the outcome of all this is as it is an ongoing matter, but at our current state, it is highly likely that the council will postpone the bill until further notice; it isn’t a priority to them, even though it definitely is to us. With our continuous uproarious response through social media and taking it to the streets, one can only hope that the government will finally step up and listen. I’ve made my stance very clear; joining protests, donating to organizations that aid survivors, sparking conversations about this “taboo” topic through social media, in the classroom, and at home. Admittedly, I wish I could have done more to help out, but for now all I can do is remain resilient and use my voice, as the future is dependent on public participation. </w:t>
      </w:r>
    </w:p>
    <w:p w14:paraId="264C262A" w14:textId="77777777" w:rsidR="00DF4D6F" w:rsidRPr="00DF4D6F" w:rsidRDefault="00DF4D6F" w:rsidP="00DF4D6F">
      <w:pPr>
        <w:rPr>
          <w:rFonts w:ascii="Times New Roman" w:eastAsia="Times New Roman" w:hAnsi="Times New Roman" w:cs="Times New Roman"/>
          <w:lang w:val="en-ID"/>
        </w:rPr>
      </w:pPr>
    </w:p>
    <w:p w14:paraId="6AB8C4EA" w14:textId="77777777" w:rsidR="00FE56C1" w:rsidRDefault="00DF4D6F"/>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6F"/>
    <w:rsid w:val="000E7BE2"/>
    <w:rsid w:val="001564FA"/>
    <w:rsid w:val="006B23A6"/>
    <w:rsid w:val="00935A1E"/>
    <w:rsid w:val="00A101AB"/>
    <w:rsid w:val="00B84682"/>
    <w:rsid w:val="00BC74AE"/>
    <w:rsid w:val="00DF4D6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10FA3C"/>
  <w15:chartTrackingRefBased/>
  <w15:docId w15:val="{757CA5A8-1FF1-9F4C-9983-2DE9B954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D6F"/>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94740">
      <w:bodyDiv w:val="1"/>
      <w:marLeft w:val="0"/>
      <w:marRight w:val="0"/>
      <w:marTop w:val="0"/>
      <w:marBottom w:val="0"/>
      <w:divBdr>
        <w:top w:val="none" w:sz="0" w:space="0" w:color="auto"/>
        <w:left w:val="none" w:sz="0" w:space="0" w:color="auto"/>
        <w:bottom w:val="none" w:sz="0" w:space="0" w:color="auto"/>
        <w:right w:val="none" w:sz="0" w:space="0" w:color="auto"/>
      </w:divBdr>
    </w:div>
    <w:div w:id="16911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2020-09-30T00:55:00Z</dcterms:created>
  <dcterms:modified xsi:type="dcterms:W3CDTF">2020-09-30T00:56:00Z</dcterms:modified>
</cp:coreProperties>
</file>