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00:05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Субтитры сделаны с помощью СССР.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00:09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Уважаемые колени, здравствуйте! Вашему вниманию готова представить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новый апарт-отель в Санкт-Петербурге, в исторической части Васильевского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острова, но начнем сначала. Апарт-отель представляет из себя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девятиэтажное здание, находится на углу 17-й линии Васильевского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острова и Малого проспекта. Вы прекрасно знаете наверняка, что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Васильевский остров делится на новые территории, носительно новые.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00:38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 на исторический центр Васьки Петр Первый в свое время рассматривал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этот исторический центр как вообще центр Петербурга. Поэтому локация –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основной наш плюс по сравнению с конкурентами. Итак, апарт-отель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находится в окружении исторических корпусов подк завода Поселя, и они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под охраной Гиоб.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01:05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 ничего в ближайшем будущем, в ближайшие несколько десятилетий там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построено не будет. Само здание строилось как лабораторный корпус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института машиностроения и досталось нам наследство, уже введенное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эксплуатацию. То есть мы купили готовое здание, нарезали планировки,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кадастрировали их, продаем по договору купли-продажи.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01:31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тоже очень важно для наших инвесторов. Договор купли-продажи 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переходом права собственности. Поэтому здание досталось нам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высокотехнологичное с фантастическими инженерными технологиями,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поскольку оно строилось все-таки как промышленное здание. Это только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плюс, у нас перекрытие межэтажное выдерживает к примеру 600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килограммов на метр и межапартные стены 23 сантиметра.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02:01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 так далее. Дальше будет больше плюсов, о которых чуть позже расскажу.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Но сейчас давайте по порядку. Когда мы нарезали планировки, мы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старались, чтобы из каждого окна нашего апарт-отеля был какой-то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фантастический вид. Апартамент, который смотрит на Малый проспект,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Исаакивский собор как на Ладони. Я знаю, что многие застройщики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рассказывают, что у них Исаакивский собор виден.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02:30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 нас он прям виден, купол виден. Апартамент, который смотрит во двор,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там потрясающий, видно крыши Петербурга. Это тоже очень популярная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история, создается определенная атмосфера. И на часовню Ксении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Петербургской, которая является тоже точкой притяжения Васильского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острова, многие со всех сторон едут именно в эту часовню.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02:56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намоленное место для православных петербуржцев. В любой вид,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особенно в Золотую Осень, которая сейчас была, все, кто попадают на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объект, они все под впечатлением. И, конечно же, очень рекомендуется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клиента вести именно в ГЛЕР. ГЛЕР продается на месте. Итак, 9 этажей.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Первый и второй этаж – ресторан. Второй этаж – офисные пространства.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03:25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зона каворкинга, а вот с третьего по восьмой это апартаменты, это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гостиница в розницу, жить в них нельзя, управлять самостоятельно нельзя,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буду много раз это повторять, не жить, не проживать самостоятельно, не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управлять самостоятельно этими номерами нельзя, только через отельного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оператора. С третьего по восьмой этаж апартаменты передаются с полной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чистовой отделкой, с мебелировкой, с пакетом оснащения. В конце апреля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03:54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Мы отдадим ключи нашим инвесторам и начиная с 1 мая Аппортотель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распахнет свои двери для гостей города. Сертифицирован Аппортотель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будет как 4 звезды с сервисом подобающего уровня. Докажу вам это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рассказав по отельным операторе. То есть цена, которую человек видит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шахматке, ваш человек, имеется в виду агент, эта цена, все включено.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04:21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пакет оснащения, отделка, мебелировка. Все входит. Отдельно никаких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договоров не заключается. Инвестор заключает два договора. Сразу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договор купли-продажи с переходом права собственности и договор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аренды с отельным оператом на 5 лет. Всего на 5 лет. Нам не просто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было тоже уложить это в голове.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04:46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Обычно, но из-за чужих рынок конкурентов гостиницы мы поняли, что пять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лет – это вообще лайт, очень лояльная история и это единственный способ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отеля познакомить себя с рынком в полной мере и завоевать лояльных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клиентов. Поэтому пять лет – это такой минимальный необходимый срок.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Итак, с 1 мая 25 года наш инвестор начнет получать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05:16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Есть разные варианты, два варианта, но с 1 мая инвестор начнет получать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доход. Что такое ГЛЕР? Это элегантное слово. Мы сочли легко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запоминающимся и быстро произносимым. И в общем, то, что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соответствует стилистике нашей гостиницы – стеклянный, хрустальная река,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чистый, прозрачный.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05:41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 интерьерах у нас использовано много стекла, например, 9-й этаж, 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стекление – панорамное с выходом на террасу. Поэтому GLER – это то, что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соответствует стилистике фасадов и не только. И в части партнерских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отношениях мы тоже GLER. Все, что я сейчас говорю, будет прописано либо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 договоре купли, либо в продаже, либо в договоре аренды.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06:10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покупали апартаменты. В выписке ЕКРН на землю у нас значится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гостиничное обслуживание. Это значит, что налог на апартаменты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ежегодный будет составлять 0,3% от кадастровой стоимости, а не 2 и не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3, если бы это был, не знаю, допустим, многофункциональный центр или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торговый офисный центр.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06:37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Поэтому тоже, как рекомендация, когда советуете вашим клиентам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приобрести какой-то апартамент, обязательно знакомьтесь с документами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 землю. Это очень важно для дальнейшей оплаты налогов вашего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инвестора. Итак, Глиэр, повторюсь, честность, прозрачность и открытость,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 том числе и к партнерам, нашим коллегам вам, в том числе и к клиенту,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который подписывает договоры.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07:05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Локация. Выше я уже сказала, что она у нас топовая. Сейчас немножко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поподробнее. Долгое время в пушкинские времена стрелка Васильевского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острова была действующим портом. И Васильский остров вообще значится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еще и родиной Шампанского в Санкт-Петербурге, потому что...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07:26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После того, как наши войска благополучно вошли в Париж, после победы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над Наполеоном, они раскрамили видные склады той самой вдовой Клико.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По-моему, ее звали мадам Унтербис, как-то так. Ну, не суть, она известна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нам как вдова Клико. Так вот, она зафрахтовала большое судно 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привезла именно сюда, на стрелку Васильского острова, действующий порт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12 тысяч бутылок своего знаменитого шампанского. И продавала она его.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07:55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 12 рублей за бутылку. Чтобы вы понимали, крепостной мальчик стоил 3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рубля на тот момент, и 10 рублей стоила лошадь. Поэтому ценой в 4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крепостных мальчика бутылка разлетелась. И поэтому Васильский остров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свой имидж такого, знаете, знатного, богатого, роскошного Петербурга, он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завоевывал очень давно. И эта аура, конечно, сохраняется до сих пор.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08:21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Так вот по этой фантастической цене шампанское разлетелось за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несколько дней, и вдова Кликов в таком восторге от фантастического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трипа своего, она на этикетке шампанского разместила якорь как дань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признательности вот этому потрясающему городу, который так круто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оказывается такой богатый, такой роскошный.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08:45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 с тех пор символ гусарства шампанское разошлось не только по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Петербургу, но и по всей России. Я уж не знаю, легенда это или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исторический факт, однако для того, чтобы передать атмосферу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Васильского острова, вполне себе история укладывается. Мы находимся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исторической его части. Кто наши гости в дальнейшем? Кого мы видим?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09:10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Все в Кабельпорт, модное место, более 700 событий в год на сегодняшний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день. Там происходят спектакли, выставки, концерты, гастрономические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фестивали, музыкальные фестивали, спортивные мероприятия, обучающие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программы. То есть огромное количество различных, особенно летом,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событий. Пешеходная набережная, видно, финский залив очень заманивают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не только молодежь, но и всех-всех-всех.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09:39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Так вот, организаторы этих самых мероприятий, как и гости, мы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рассчитываем на то, что им будет очень удобно разнеститься именно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нашем апарт-отеле. К примеру, музей ирарта, самая большая частная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коллекция России современного искусства. Очень любимое место у детей, у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взрослых тоже, и часто посещаемое. Так вот, Питер...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10:07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Зачем человек приезжает в Петер сходить в Эрмитаж, вкусно покушать,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получить впечатление от города? Все эти потребности закрывает, конечно,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наш аборт-отель. Для инвесторов, которые у нас сейчас часть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апартаментов продана, мы прекрасно понимаем, что инвесторы, которые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приобретают, это люди, для которых важно не только и не столько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заработать, купив у нас апартамент, сколько...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10:32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еще сам факт обладания статусной недвижимостью у этого семья и 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недвижимостью на Васильском острове. Это прям, ну, это такое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поддержание собственного эго. У тех клиентов, которые сейчас купили, они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отличаются именно этим фактом тоже. И, конечно, мы не можем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конкурировать депозитными считаниями, безусловно, и не собираемся это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делать, но прекрасно понимаем, что недвижимость на длинном окне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данной локации, земля, которая не прирастает, не производится, конечно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же будет...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11:02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дорожать в цене. И это тоже идет в доход нашему клиенту. От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капитализации наш инвестор никуда не денется, он будет еще 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зарабатывать на удорожание. Почему мы с уважением, относясь к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конкурентам, понимаем, что мы в общем особенные? Мы особенные потому,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что у нас особенные партнеры. Например, у нас на первом этаже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разместится супер концептуальный гастробар «Ботега».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11:29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Сейчас они представлены в Гачинь, Казани, Петрузаводске и Чебоксарах.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Можете в Гачинь, но не так далеко, воскресным днем или субботнем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прогуляться и получить полное впечатление от этого ресторана. Знаете,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большое впечатление создают мелочи. Это вот такая философия этого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гастробара. Они продумывают все до мелочей. У них особенное внимание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не только к динной карте, к разнообразной кухне мира, но и к мелочам,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деталям, к запахам.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11:58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 них своя линейка селективной парфюмерии, к примеру, которая тоже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продается в этом ресторане. У них онлайн-радио, которое доступно в App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Store, набор муникальных треков, которые уже можно скачать. И эта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музыка, которая там звучит, она звучит одновременно на всех ресторанах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Батайи. Конечно, мы планируем открыть ресторан раньше, чем Apart Hotel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принимает гостей.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12:25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Для того, чтобы тоже стать определенной точкой притяжения, недалеко от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нас сейчас расположена ресторан Агнива и ваши коллеги сказали, что это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такое богемное место, это солнечное место всей знати Петербурга.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Ресторан Агнива – такое знаковое место, буквально в двух шагах от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Боттега.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12:47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вот Ботега хочет и стремится стать конкурентом огнивом. Хорошая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новость в том, что Ботега продается. То есть не Ботега продается, 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ресторан продается с арендатором на 5 лет. Входа будут два. Один 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Малого проспекта для посетителей ресторана, так называемых с улицы. 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второй с 17-й линией через лобби отеля для гостей отеля.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13:14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Шведский стол будет представлен вот здесь. Мы предложим гостям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завтраки, как в любой достойной гостинице четыре звезды. На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сегодняшний день ресторан – уникальное предложение в продаже 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арендатором с договором аренды на 5 лет. Мы не так давно выпустили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в продажу – полторы-две недели. У нас две фиксации от агентов.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Имейте в виду, это очень интересное предложение, потому что сейчас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найти арендатора не очень так себе и просто. У нас он уже есть.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13:43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закуплена вся техника, закуплено все оборудование, там будут стоять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печи для выпекания пиццы, будет открытая кухня, то есть такой супер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технологичный ресторан. На первом этаже у нас будет находиться только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лобби и два лифта для гостей, третий лифт для гостиничного персонала.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14:04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не сказала важную моменту у нас всего 111 апартаментов в гостинице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не очень но мы по сравнению с конкурентами номерной фонт 300 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поэтому еще опираясь на опыт отельного оператора который знает умеет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как ему обеспечить посуточную аренду так вот исходя из этого мы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уверены что наш инвестор будет хорошо зарабатывать потому что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14:30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все-таки номерной фонд небольшой и разместить, вернее обеспечить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посуточную аренду проще. Второй этаж коллеги. Это офисные пространства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 зона каворкинга, так вот тоже это все в продаже. 390 тысяч рублей за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квадратный метр можно купить целиковым лотом, о чем мы мечтаем,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чтобы был один управляющий и уже там...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14:56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какую-то бьюти зону, аптеку или что-то необходимое, небольшую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инфраструктуру обеспечить отелю. Но также вы можете предлагать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отдельно несколько коммерческих помещений под продажу. Вопрос оплаты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обсуждается, ведите клиентов, договоримся. И второй наш партнер,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который отличает нас от апарт-отелей города – это отельный оператор. Вы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прекрасно знаете, что не была управляющая компания, к ней всегда есть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вопросики.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15:26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Вопросики, кого-то большие вопросики, кого-то маленькие вопросики, но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есть всегда. И редко встретишь человека, владельца именно апартамента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 апарт-отеле, который прям счастлив и доволен работой управляющей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компании. Мы, поименно, опираясь на этот опыт наших коллег, решили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привлечь именно отельного оператора с 12-летним опытом работы на рынке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гостеприимства и с огромным, огромным полом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15:56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То есть у них прекрасный сайт, у них 6 отелей в управлении, station hotels. 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люди звонят напрямую и пишут, и бронируют им. А это значит что? Что мы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экономим деньги нашего инвестора. И вот этот процент безумный, 15 до 30,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который запирают порталы бронирования, аля островок, яндекс.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путешествия и прочее.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16:23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Мы экономим эти деньги инвестору, из чего складывается доход инвестора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высокий, в том числе из этого тоже. 116 тысяч клиентов – это те клиенты,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которые обращаются на прямую Station Hotels для бронирования. Важные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цифры, на которые, если у вас есть клиенты, которые покупали гостиницу,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будут спрашивать, и их нужно знать.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16:52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 тем отелям, которые у них сейчас работали за последний период. 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апреля по сентябрь эта статистика приведена. Высокий период ADR. ADR,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вкратце расскажу, это средняя стоимость номера по всей гостинице. Вот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если все номера делим на стоимость всех номеров, мы получаем среднюю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стоимость. Июль – самые высокие показатели. Так вот, будьте готовы к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тому, что вопрос от инвестора, какой ADR.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17:19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звучит постоянно. Мы сами удивлены на люди, которые покупают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апартаменты, они задают к менеджеру вопрос прямо на первом звонке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ADR, прогнозы ADR. Так вот, сейчас station hotels 9600 7476, REVPAR – это та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же самая средняя стоимость номера с учетом заселения.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17:41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Сейчас расскажу про специфику процента заселяемости. Так вот есть ли у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коллеги такой процент заселяемости? Это номеров нет, потому что любая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гостиница должна иметь резервный фонд, переселить клиента, если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номере проблема. Запронированный на всякие особенные случаи, особенный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звонок, вид гостя, номерной фонд. И это такой существенно очень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номерной фонд, и он тоже ходит в этот процент.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18:09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Поэтому 79% заселяемости показывает вам как какой-то отельный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оператор. Это нет номеров, и их долго не будет. Вопрос недавно услышала,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бывает ли заселение 120-130-140%. Бывает, потому что есть отели,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которые сдают почасовые номера. К примеру, рядом с аэропортом Пулково.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18:35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Номера сдаются не только в посудку, но и в почасовую. Тогда показатель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номер один может приносить в месяц заселяемость, показывать безумно.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Поэтому мы все-таки четыре звезды и мы почасового сдавать не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планируем. У нас будет посудочная аренда и определенный уровень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сервиса и гостей благодаря нашей цене.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19:00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Риф-пар – это та же самая стоимость среднего номера в гостинице 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учетом 70% заселения. У Васильевского острова station hotels прогнозы от 8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до 12 тысяч в зависимости от сезонности. Имейте в виду, инвесторы –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прошаренные, умные, интеллектуальные – задают два вопроса, какой одер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 риф-пар.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19:26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Ревпар, даже цифры важнее для них. Что еще предлагает Station Hotels?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Выходцы нашего владельца гостиничного оператора, выходцы из IT-сферы,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 них очень высокотехнологичные программы и они предлагают не отчет,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который мы прекрасно знаем, что управляющая компания в Аппартотелях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предоставляет еженесечный отчет по доходности нашим клиентам.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19:52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Вот Station предлагает личный кабинет инвестора. Это единое окно по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работе с его активом. То есть 24 на 7 он будет видеть, что происходит с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конкретно его номером. И не только с его номером. То есть тут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информация полностью по гостинице. Когда номер сдавался, когда он был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 резерве, этот личный кабинет был в доступности. Постоянный человек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будет обладать прозрачностью, такой галер.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20:20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то, с чего мы начинали прозрачность и формации, получаемой от Station.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большая редкость сегодня на рынке. Самый интересный слайд, который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сейчас вдохновляет наших инвесторов на покупку, гарантированный доход,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который мы даем, для того, чтобы наш инвестор первые два года, 24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месяца спал спокойно, это 10% годовых от суммы покупки. Я сразу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перейду к примерам.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20:49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Например, у человека покупает 10669, это сумма договора о купле-продаже,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его ежегодный доход составит 1 066900. И то, что будет написано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договоре о ренте с 1 мая 25 по 30 апреля 27, у него будет написана вот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эта сумма. Тут же агенты начинают к мне приставать с вопросом, а вот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вычеты, все вот эти коммунальные коллеги,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21:19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дохода, который приходит в виде смс-ки человеку каждый месяц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определенный день. С этой суммы человек оплачивает только налог. 6%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если у него и п, и 13% если он сдает как вис лицо. Поэтому никаких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выплат и дополнительных…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21:42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А вот с этой суммы уже не будет. Это гарантированный доход. Это то, что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человек получает на свой расчетный счет каждый месяц. Еще есть пример.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Вот такой студия «Комфорт». Обратите внимание на планировку.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Путешествую осеньями. Сейчас в основном семейный турист очень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развивается.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22:07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очень тяжело найти один номер, где можно разместиться втроем или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вчетвером. Практически невозможно приходится арендовать два номера.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Так мы это предусмотрели. У нас есть не только студии. У нас есть студии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«Комфорт», где двухместное размещение. Есть еще диван, который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раскладывается тоже для двух человек. Поэтому это вполне себе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семейный номер. На объекте видно, что он очень комфортный, очень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просторный.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22:34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Есть еще одна комната с двумя спальными местами, есть 2 комнаты,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поэтому у нас можно разместиться с семьей легко. 19 таких апартаментов,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немало. 14448 это стоимость договора купли и продажи,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гарантированный доход в год 1 400 000 рублей, 120 000 рублей, это то, что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прописано в договоре о венду у человека.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22:58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Что важно знать и понимать. На эту тему есть отдельное обучение. Все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цены у коллеги указаны с НДС. Это с учетом. У нас последние сделки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клиента, у которых есть ее лицо работающее по основной системе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налогообложения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23:24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которые работают с НДС. То есть они раз в квартал подают отчет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налоговую об определенной оплате, об определенной сумме НДС, который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 них за квартал есть. Так вот, купив у нас апартамент, они могут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предоставить, поскольку у нас цена с НДС, они могут предоставить наш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НДС, который указан будет в договоре купри-прыжатаже, к вычету 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заплатить, к примеру, очень просто объясню, миллион рублей.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23:53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налог, который должен заплатить юрлицо 800 тысяч, к примеру, у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нашей НДС прописанной в договоре. Так вот, он может миллион вычесть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800 и заплатить науковый только 200 тысяч рублей. Это классное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предложение. Обычно юрлица к концу квартала ищут, что бы им такое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купить на юрлицо для того, чтобы предоставить, показать НДС к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размещению. Наши предложения, их не очень много на рынке.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24:21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Наши предложения подходят, и у нас юрлица покупают апартаменты для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НДС, для возмещения НДС. Если совсем грубыми мазками, то это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получается скидка на помещение на апартамент 20%. Поэтому обязательно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есть смысл обзвонить своих клиентов юрлица и предложить им этот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вариант.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24:50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 нас попадают не все апартаменты, потому что есть, к примеру, 41 метр,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он стоит 22 миллиона, и дать гарантированный доход 2 200 в год мы не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можем. Поэтому у нас студии, студии комфорт под гарантированный доход,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3, 5, 6 этажи. Но есть из чего выбирать, и в общем здесь все равно очень 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очень высокий гарантированный доход получается равных.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25:18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сегодня на рынке гарантированных доходов нет. Когда посетите объект,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рекомендую посетить эту маленькую студию с двумя окнами, с видами во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двор. Она очень уютная и очень петербургская. И обязательно эти 35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метров с личным балконом выходом на лоджию.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25:46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под кабинет, потому что здесь, когда вечером зажигаются фары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автомобилей на Малом проспекте, кабинетное место очень вдохновляет на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написание диссертации. Инженерные технологии упоминали в начале, что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нам достались наследства от лабораторного корпуса. И клиентов, которые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разбираются в инжинире, мы приглашаем в наш подвал, там система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Байконур.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26:14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Наша, мы ее так называем, не пылинки, не соринки. Попадаешь как в фильм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«Пятый элемент». Там реально очень круто подготовлен дом под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автономную работу. Мы не нуждаемся. Наш инвестор прекрасно знает,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покупая апартамент на Ласильском острове, что обычно вода есть везде,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кроме как из-под крана. В Ласильском острове в том числе происходит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выключение воды на 2-3 недели. Нашим гостям это не грозит.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26:44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Потому что инженерные технологии оснащены... Мы дом, апарт-отель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оснастили электрокотлами с догреванием, теплоосножение также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бесперебойное. Поэтому дом, в котором будет находиться нашим гостем,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не почувствует никаких сбоев.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27:10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Кондиционирование воздуха. Третье лето подряд мы понимаем, что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основным фактором, который влияет на решение клиента, где ему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остановиться, является наличие кондиционера. И в квартирах мы это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поняли, как это все без кондиционера живет. И очередь. У меня тут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подружка решила установить очередь на установку кондиционера. Этим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летом было 3 месяца. Поэтому нам все равно на это решилось, потому что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следующее лето неизвестно какое будет.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27:37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Кондиционирование воздуха. В каждом помещении у нас предусмотрена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установка кондиционеров. Мы передаем помещение уже с установленным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кондиционером. Чистая вода. Система фильтрации воды. Анализ, который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мы сделали, показал, что нет никаких примесей в воде. И вода из-под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крана соответствует стандартным питьевой. Раздельная система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вентиляции. Это вообще уникальная история, потому что, как говорит наш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директор по строительству,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28:06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что ты варишь борщ, будет знать только ворону. Потому что у нас из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санузлов есть жилой зоны, разделенные выводы на кровлю. Такая история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вообще уникальная, поскольку здание строилось как промышленное, такая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система вентиляции была необходима, а мы его подобрали под гостиницу,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 вот такой бунус нам достался. Потолки у нас 3 метра со второго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28:35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по 8 этаж и 4 метра пинхаусы на 9 этаже. Высокоскоростной интернет.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здании заведено до 14 ГБ интернета и возможность подключения на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каждое помещение со скоростью до 1 ГБ. Это обеспечено гостей в виде IT-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кочевников. Они высокооплачиваемые.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29:01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дорогой апарт-отель. Чем, кстати, отличается апарт-отель от гостиницы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нашей на тем, что у нас наличие ствола кухня, и кухня все-таки придает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такой домашний уют, а клиенты, консерваторы, гости консерваторы, они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все-таки предпочитают заселяться там, где чувствуешь себя как дома.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Высокоростной интернет, в общем скорость до 1 Гбит в секунду.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29:26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Комфортабельные лифты от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29:49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Шомоизоляция, стены и перекрытия 52 дБ. Боюсь ошибиться. Есть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стандарты для гостиниц 4 звезды. И они от 30 до 36 дБ. То есть это то,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что должно быть в гостинице 4 звезды у нас колеи 52. Это за счет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толщины перекрытий. Напольное покрытие в лотокс. Теперь оно меня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веселит, потому что одна из моих презентаций на объекте на этом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закончилась.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30:19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Это нанотехнология покрытия. Очень дорогостоящая. Показавшая себя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здании филармонии. Шумопоглощающая.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30:41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уникальными способностями очистки любыми средствами. В общем, мы,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заботясь о наших гостях, сели в такое дорогостоящее редкое покрытие в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гостиницу. В Лотекс. Поехали дальше. Оно тоже влияет на шумоизоляцию.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Оно будет везде. 119 апартаментов, и на 9-м этаже у нас 7 пентхаузы.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31:06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от 25 до 143 квадратных метров. Каждое пинхалл с выходом на свою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террасу. Вот она. У нас проходило обучение в прошлый раз здесь. Девятый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этаж мы передаем без отделки и в свободной планировке для жизни. Его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можно купить для жизни. Это единственный этаж, в котором мы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рекомендуем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31:35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Стишь на диване, вот это красота под окнами. Да, коллеги, те, кто не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вступил в группу телеграм-канала, рекомендую это сделать. Вся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информация по ценам, по наличию, по всему вообще, по документам, по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вопрос-ответ. Все находится в ветке в телеграм-канале. Мы оперативно </w:t>
      </w: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обновляем, отвечаем. Сделочки сейчас идут.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>32:05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/>
          <w:rFonts w:ascii="NanumGothic" w:eastAsia="NanumGothic" w:hAnsi="NanumGothic" w:cs="NanumGothic"/>
        </w:rPr>
        <w:t xml:space="preserve">там. Все.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17</Pages>
  <Paragraphs>0</Paragraphs>
  <Words>3582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Смирнов Вадим</dc:creator>
  <cp:lastModifiedBy/>
</cp:coreProperties>
</file>