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M05. Virtualizatsiya texnologiyalari</w:t>
      </w:r>
    </w:p>
    <w:p>
      <w:pPr>
        <w:pStyle w:val="Subtitle"/>
      </w:pPr>
      <w:r>
        <w:t>Bulut texnologiyalari va servislar · 2027–2028 · 4-semestr</w:t>
      </w:r>
    </w:p>
    <w:p>
      <w:r>
        <w:t>O‘qituvchi uchun to‘liq, slaydma-slayd ma’ruza nutqi. Matn videodarsda ovozli bayon qilish uchun yozilgan. Interaktiv topshiriqlar kiritilmagan.</w:t>
      </w:r>
    </w:p>
    <w:p>
      <w:r>
        <w:t>Sillabusdagi hajm: 2 akademik soat. Quyidagi material shu mavzuning ixcham videoma’ruza bayonidir; avtomatik ravishda 90 daqiqalik nutq sifatida hisoblanmaydi. O‘qituvchi izoh va diagramma bayonining sur’atini mustaqil tanlaydi.</w:t>
      </w:r>
    </w:p>
    <w:p>
      <w:pPr>
        <w:pStyle w:val="Heading1"/>
      </w:pPr>
      <w:r>
        <w:t>01-slayd. Virtualizatsiya texnologiyalari</w:t>
      </w:r>
    </w:p>
    <w:p>
      <w:r>
        <w:t>Assalomu alaykum, aziz talabalar. Bugungi ma’ruzamiz «Virtualizatsiya texnologiyalari» mavzusiga bag‘ishlanadi. Mavzuni murakkab atamalardan emas, kundalik ehtiyojdan boshlaymiz. Universitetda kutubxona, portal va test tizimi uchun uchta alohida muhit kerak. Virtualizatsiya ularni bitta kuchli serverda mantiqiy ajratib ishlatishga imkon beradi.</w:t>
      </w:r>
    </w:p>
    <w:p>
      <w:r>
        <w:t>Biz avval asosiy tushunchalarni ajratamiz, keyin ularning ishlash tartibini sxemada ko‘ramiz. Maqsad xizmat nomlarini yodlash emas, ularning qaysi vazifani bajarishini va qayerda cheklanishini tushunishdir. Inglizcha atama uchraganda uning sodda o‘zbekcha ma’nosi bilan bog‘laymiz. Slayddagi qisqa jumlalar tayanch fikrlar bo‘lib, ularning batafsil izohi ushbu ma’ruza matnida beriladi.</w:t>
      </w:r>
    </w:p>
    <w:p>
      <w:pPr>
        <w:pStyle w:val="Heading1"/>
      </w:pPr>
      <w:r>
        <w:t>02-slayd. Bugungi mavzuning yo‘l xaritasi</w:t>
      </w:r>
    </w:p>
    <w:p>
      <w:r>
        <w:t>Ma’ruza oltita asosiy bo‘limdan iborat. 1-bo‘limda virtualizatsiyaning mohiyati tushuntiriladi. 2-bo‘limda gipervizor va virtual mashina tushuntiriladi. 3-bo‘limda type 1 gipervizor tushuntiriladi. 4-bo‘limda type 2 gipervizor tushuntiriladi. 5-bo‘limda vmware, hyper-v va kvm tushuntiriladi. 6-bo‘limda resurslar, snapshot va zaxira tushuntiriladi.</w:t>
      </w:r>
    </w:p>
    <w:p>
      <w:r>
        <w:t>Har bir bo‘limda bir xil fikrlash tartibidan foydalanamiz: tushuncha nimani anglatadi, qanday ishlaydi, universitet portalida qayerda ko‘rinadi va qaysi holatda ehtiyot bo‘lish kerak. Shundan keyin umumiy sxema barcha qismlarni bir-biriga bog‘laydi. Oxirida o‘qituvchi bayon qiladigan misol, chalkash tushunchalar va yakuniy xulosalar beriladi. Bu ketma-ketlik amaliy topshiriq emas, videodarsning tushuntirish rejasidir.</w:t>
      </w:r>
    </w:p>
    <w:p>
      <w:pPr>
        <w:pStyle w:val="Heading1"/>
      </w:pPr>
      <w:r>
        <w:t>03-slayd. Virtualizatsiyaning mohiyati</w:t>
      </w:r>
    </w:p>
    <w:p>
      <w:r>
        <w:t>Virtualizatsiya CPU, xotira, disk va tarmoqni dasturiy boshqariladigan resurslarga aylantiradi. Har bir virtual mashina o‘z operatsion tizimiga ega bo‘lishi mumkin. Dastur o‘zini alohida kompyuterda ishlayotgandek tutadi.</w:t>
      </w:r>
    </w:p>
    <w:p>
      <w:r>
        <w:t>Gipervizor jismoniy resurslarni virtual mashinalar o‘rtasida taqsimlaydi. CPU uchun rejalashtirish, xotira ajratish va virtual qurilmalar bilan ishlash shu qatlam orqali bajariladi.</w:t>
      </w:r>
    </w:p>
    <w:p>
      <w:r>
        <w:t>Universitet misolida buni quyidagicha tasavvur qilamiz. Bitta serverda Linux asosidagi portal va boshqa operatsion tizimdagi eski dastur yonma-yon ishlashi mumkin. Bu misolda texnik atama real vazifa bilan bog‘lanadi: resursning nomini emas, nima uchun tanlanganini tushunish muhim.</w:t>
      </w:r>
    </w:p>
    <w:p>
      <w:r>
        <w:t>E’tibor beradigan chegara ham bor. Ajratish kuchli bo‘lsa ham, gipervizor zaifligi yoki noto‘g‘ri sozlama xavfini butunlay yo‘q qilmaydi. Shuning uchun texnik qaror chiqarishda slayddagi asosiy fikr bilan birga shu shartni ham yodda tutamiz.</w:t>
      </w:r>
    </w:p>
    <w:p>
      <w:pPr>
        <w:pStyle w:val="Heading1"/>
      </w:pPr>
      <w:r>
        <w:t>04-slayd. Gipervizor va virtual mashina</w:t>
      </w:r>
    </w:p>
    <w:p>
      <w:r>
        <w:t>Gipervizor virtual mashinalarni yaratish va ishga tushirish qatlamidir. VM tarkibida virtual CPU, xotira, disk, tarmoq adapteri va mehmon operatsion tizimi bo‘ladi. Host esa virtual mashinalarni olib boruvchi asosiy tizimdir.</w:t>
      </w:r>
    </w:p>
    <w:p>
      <w:r>
        <w:t>VM konfiguratsiyasi resurs chegaralarini belgilaydi. Mehmon operatsion tizimi odatdagi kompyuterdagidek yuklanadi va dasturlarni ishga tushiradi.</w:t>
      </w:r>
    </w:p>
    <w:p>
      <w:r>
        <w:t>Universitet misolida buni quyidagicha tasavvur qilamiz. Kutubxona tizimiga 2 vCPU va 4 GB xotira ajratilib, uning virtual diski alohida boshqariladi. Bu misolda texnik atama real vazifa bilan bog‘lanadi: resursning nomini emas, nima uchun tanlanganini tushunish muhim.</w:t>
      </w:r>
    </w:p>
    <w:p>
      <w:r>
        <w:t>E’tibor beradigan chegara ham bor. vCPU soni jismoniy yadro soniga to‘g‘ridan-to‘g‘ri teng emas; ishlash yuklama va taqsimlashga bog‘liq. Shuning uchun texnik qaror chiqarishda slayddagi asosiy fikr bilan birga shu shartni ham yodda tutamiz.</w:t>
      </w:r>
    </w:p>
    <w:p>
      <w:pPr>
        <w:pStyle w:val="Heading1"/>
      </w:pPr>
      <w:r>
        <w:t>05-slayd. Type 1 gipervizor</w:t>
      </w:r>
    </w:p>
    <w:p>
      <w:r>
        <w:t>Type 1 gipervizor server uskunasi bilan bevosita ishlaydi va ma’lumotlar markazlarida keng qo‘llanadi. Bunday arxitektura ko‘p virtual mashinalarni markazlashgan boshqarish uchun mos. Boshqaruv interfeysi alohida komponent bo‘lishi mumkin.</w:t>
      </w:r>
    </w:p>
    <w:p>
      <w:r>
        <w:t>Server yuklanganda gipervizor ishga tushadi. Uning ustida mehmon tizimlar ishlaydi. Boshqaruv vositasi orqali VM yaratish, ko‘chirish va kuzatish amalga oshiriladi.</w:t>
      </w:r>
    </w:p>
    <w:p>
      <w:r>
        <w:t>Universitet misolida buni quyidagicha tasavvur qilamiz. VMware ESXi va Hyper-V server virtualizatsiyasining mashhur misollaridir. Hyper-V da boshqaruv tizimi bo‘lsa ham arxitektura Type 1 hisoblanadi. Bu misolda texnik atama real vazifa bilan bog‘lanadi: resursning nomini emas, nima uchun tanlanganini tushunish muhim.</w:t>
      </w:r>
    </w:p>
    <w:p>
      <w:r>
        <w:t>E’tibor beradigan chegara ham bor. Gipervizor turi bilan butun mahsulotning litsenziya va boshqaruv imkoniyatlarini aralashtirmaslik kerak. Shuning uchun texnik qaror chiqarishda slayddagi asosiy fikr bilan birga shu shartni ham yodda tutamiz.</w:t>
      </w:r>
    </w:p>
    <w:p>
      <w:pPr>
        <w:pStyle w:val="Heading1"/>
      </w:pPr>
      <w:r>
        <w:t>06-slayd. Type 2 gipervizor</w:t>
      </w:r>
    </w:p>
    <w:p>
      <w:r>
        <w:t>Type 2 gipervizor host operatsion tizimi ichida dastur sifatida ishlaydi. U o‘rganish, tajriba va ish stansiyasida qo‘shimcha muhit yaratish uchun qulay. Uskunaga kirish host tizimi orqali amalga oshadi.</w:t>
      </w:r>
    </w:p>
    <w:p>
      <w:r>
        <w:t>Avval host operatsion tizimi yuklanadi. Keyin virtualizatsiya dasturi ochilib, virtual mashina ishga tushiriladi. Host va mehmon bir xil jismoniy resurslardan foydalanadi.</w:t>
      </w:r>
    </w:p>
    <w:p>
      <w:r>
        <w:t>Universitet misolida buni quyidagicha tasavvur qilamiz. Talaba o‘z noutbukida VirtualBox yordamida Linux virtual mashinasini ishga tushiradi. Bu misolda texnik atama real vazifa bilan bog‘lanadi: resursning nomini emas, nima uchun tanlanganini tushunish muhim.</w:t>
      </w:r>
    </w:p>
    <w:p>
      <w:r>
        <w:t>E’tibor beradigan chegara ham bor. Host tizimining yuklamasi yoki qayta yuklanishi mehmon tizimga ham ta’sir qiladi. Shuning uchun texnik qaror chiqarishda slayddagi asosiy fikr bilan birga shu shartni ham yodda tutamiz.</w:t>
      </w:r>
    </w:p>
    <w:p>
      <w:pPr>
        <w:pStyle w:val="Heading1"/>
      </w:pPr>
      <w:r>
        <w:t>07-slayd. VMware, Hyper-V va KVM</w:t>
      </w:r>
    </w:p>
    <w:p>
      <w:r>
        <w:t>VMware virtualizatsiya va boshqaruv mahsulotlari oilasidir. Hyper-V Microsoft ekotizimi bilan bog‘liq. KVM esa Linux yadrosidagi virtualizatsiya mexanizmi bo‘lib, odatda QEMU va libvirt bilan ishlatiladi.</w:t>
      </w:r>
    </w:p>
    <w:p>
      <w:r>
        <w:t>Vositalar mehmon tizimlarni yuritish, virtual disk va tarmoqni boshqarish hamda kuzatuv imkoniyatlarini taqdim etadi. KVM Linux yadrosini gipervizor vazifasida ishlatadi.</w:t>
      </w:r>
    </w:p>
    <w:p>
      <w:r>
        <w:t>Universitet misolida buni quyidagicha tasavvur qilamiz. Linux serverlarida KVM, Microsoft infratuzilmasida Hyper-V tanlanishi mumkin; tanlov jamoa tajribasi va qo‘llab-quvvatlashga bog‘liq. Bu misolda texnik atama real vazifa bilan bog‘lanadi: resursning nomini emas, nima uchun tanlanganini tushunish muhim.</w:t>
      </w:r>
    </w:p>
    <w:p>
      <w:r>
        <w:t>E’tibor beradigan chegara ham bor. Barcha vositalarning funksiyasi va bepul imkoniyatlari bir xil deb qabul qilinmaydi. Shuning uchun texnik qaror chiqarishda slayddagi asosiy fikr bilan birga shu shartni ham yodda tutamiz.</w:t>
      </w:r>
    </w:p>
    <w:p>
      <w:pPr>
        <w:pStyle w:val="Heading1"/>
      </w:pPr>
      <w:r>
        <w:t>08-slayd. Resurslar, snapshot va zaxira</w:t>
      </w:r>
    </w:p>
    <w:p>
      <w:r>
        <w:t>VM resurslari haddan tashqari ko‘p taqsimlansa, xotira va disk bo‘yicha raqobat paydo bo‘ladi. Snapshot esa tizim holatini ma’lum vaqtda qayd etadi. U yangilanishdan oldin foydali, ammo mustaqil zaxira siyosati o‘rnini bosa olmaydi.</w:t>
      </w:r>
    </w:p>
    <w:p>
      <w:r>
        <w:t>CPU va xotira yuklamasi kuzatiladi. Virtual disklarning bo‘sh joyi tekshiriladi. Zaxira boshqa nosozlik hududida saqlanib, tiklash sinovi bilan tekshiriladi.</w:t>
      </w:r>
    </w:p>
    <w:p>
      <w:r>
        <w:t>Universitet misolida buni quyidagicha tasavvur qilamiz. Portal yangilanishidan oldin snapshot olinadi, kundalik zaxira esa boshqa saqlash tizimiga ko‘chiriladi. Bu misolda texnik atama real vazifa bilan bog‘lanadi: resursning nomini emas, nima uchun tanlanganini tushunish muhim.</w:t>
      </w:r>
    </w:p>
    <w:p>
      <w:r>
        <w:t>E’tibor beradigan chegara ham bor. Uzoq saqlangan snapshot disk sarfi va unumdorlikka ta’sir qilishi mumkin. Shuning uchun texnik qaror chiqarishda slayddagi asosiy fikr bilan birga shu shartni ham yodda tutamiz.</w:t>
      </w:r>
    </w:p>
    <w:p>
      <w:pPr>
        <w:pStyle w:val="Heading1"/>
      </w:pPr>
      <w:r>
        <w:t>09-slayd. Texnik sxema: qismlar qanday bog‘lanadi?</w:t>
      </w:r>
    </w:p>
    <w:p>
      <w:r>
        <w:t>Endi mavzuni yaxlit sxemada ko‘ramiz. To‘rtburchaklar asosiy komponentlarni, o‘qlar esa ma’lumot, murojaat yoki boshqaruv bog‘lanishini ko‘rsatadi. Bu soddalashtirilgan ta’lim sxemasi: unda barcha xavfsizlik qoidalari, ichki protokollar va zaxira komponentlari alohida chizilmagan.</w:t>
      </w:r>
    </w:p>
    <w:p>
      <w:r>
        <w:t>«Jismoniy uskuna» bilan «Gipervizor» o‘rtasida sxemada bog‘lanish ko‘rsatilgan. «Gipervizor» bilan «VM 1 · Linux» o‘rtasida sxemada bog‘lanish ko‘rsatilgan. «Gipervizor» bilan «VM 2 · boshqa OS» o‘rtasida sxemada bog‘lanish ko‘rsatilgan. «VM 1 · Linux» bilan «Ilovalar» o‘rtasida sxemada bog‘lanish ko‘rsatilgan. «VM 2 · boshqa OS» bilan «Ilovalar» o‘rtasida sxemada bog‘lanish ko‘rsatilgan.</w:t>
      </w:r>
    </w:p>
    <w:p>
      <w:r>
        <w:t>Bu bog‘lanishlarni barcha xizmatlarda bir xil buyruq yoki bir xil fizik kabel deb tushunmaymiz. Ayrim o‘qlar bajarilish ketma-ketligini, ayrimlari resursni boshqarish yoki unga kirish aloqasini anglatadi. VM konfiguratsiyasi resurs chegaralarini belgilaydi. Mehmon operatsion tizimi odatdagi kompyuterdagidek yuklanadi va dasturlarni ishga tushiradi.</w:t>
      </w:r>
    </w:p>
    <w:p>
      <w:r>
        <w:t>Sxemaning asosiy foydasi mas’uliyatlarni ajratib ko‘rsatishdir. Linux serverlarida KVM, Microsoft infratuzilmasida Hyper-V tanlanishi mumkin; tanlov jamoa tajribasi va qo‘llab-quvvatlashga bog‘liq. Bir qismdagi o‘zgarish boshqasiga qanday ta’sir qilishini ko‘rish orqali murakkab tizimni kichik va tushunarli qismlarga ajratamiz.</w:t>
      </w:r>
    </w:p>
    <w:p>
      <w:pPr>
        <w:pStyle w:val="Heading1"/>
      </w:pPr>
      <w:r>
        <w:t>10-slayd. Universitet portali misolida</w:t>
      </w:r>
    </w:p>
    <w:p>
      <w:r>
        <w:t>Keling, nazariyani bitta izchil vaziyat bilan bog‘laymiz. Universitetda kutubxona, portal va test tizimi uchun uchta alohida muhit kerak. Virtualizatsiya ularni bitta kuchli serverda mantiqiy ajratib ishlatishga imkon beradi.</w:t>
      </w:r>
    </w:p>
    <w:p>
      <w:r>
        <w:t>Avval ehtiyoj aniqlanadi: kim tizimdan foydalanadi, qaysi ma’lumot bilan ishlanadi va qanday natija kutiladi. Bitta serverda Linux asosidagi portal va boshqa operatsion tizimdagi eski dastur yonma-yon ishlashi mumkin. Keyin texnik qismlar shu talabga mos tanlanadi. VMware ESXi va Hyper-V server virtualizatsiyasining mashhur misollaridir. Hyper-V da boshqaruv tizimi bo‘lsa ham arxitektura Type 1 hisoblanadi.</w:t>
      </w:r>
    </w:p>
    <w:p>
      <w:r>
        <w:t>Ishlash jarayonida faqat muvaffaqiyatli holat emas, xato va cheklovlar ham hisobga olinadi. Host tizimining yuklamasi yoki qayta yuklanishi mehmon tizimga ham ta’sir qiladi. Shu sababli jamoa talabni, ruxsatni va nosozlikdagi xatti-harakatni oldindan belgilaydi. Portal yangilanishidan oldin snapshot olinadi, kundalik zaxira esa boshqa saqlash tizimiga ko‘chiriladi.</w:t>
      </w:r>
    </w:p>
    <w:p>
      <w:r>
        <w:t>Misolning xulosasi shuki, texnologiya alohida maqsad emas. U talabaga kerakli xizmatni sodda, xavfsiz va barqaror yetkazishga xizmat qiladi. Slayddagi tayanch qismlar ishni rejalashga yordam beradi; haqiqiy joylashtirishda esa aniq konfiguratsiya va amaldagi hujjatlar talab qilinadi.</w:t>
      </w:r>
    </w:p>
    <w:p>
      <w:pPr>
        <w:pStyle w:val="Heading1"/>
      </w:pPr>
      <w:r>
        <w:t>11-slayd. Ko‘p uchraydigan noto‘g‘ri xulosalar</w:t>
      </w:r>
    </w:p>
    <w:p>
      <w:r>
        <w:t>Mavzuni to‘g‘ri tushunish uchun uchta chegarani qayta ajratamiz.</w:t>
      </w:r>
    </w:p>
    <w:p>
      <w:r>
        <w:t>1. Ajratish kuchli bo‘lsa ham, gipervizor zaifligi yoki noto‘g‘ri sozlama xavfini butunlay yo‘q qilmaydi. To‘g‘ri talqin quyidagicha: Virtualizatsiya CPU, xotira, disk va tarmoqni dasturiy boshqariladigan resurslarga aylantiradi. Har bir virtual mashina o‘z operatsion tizimiga ega bo‘lishi mumkin. Dastur o‘zini alohida kompyuterda ishlayotgandek tutadi.</w:t>
      </w:r>
    </w:p>
    <w:p>
      <w:r>
        <w:t>2. Host tizimining yuklamasi yoki qayta yuklanishi mehmon tizimga ham ta’sir qiladi. To‘g‘ri talqin quyidagicha: Type 2 gipervizor host operatsion tizimi ichida dastur sifatida ishlaydi. U o‘rganish, tajriba va ish stansiyasida qo‘shimcha muhit yaratish uchun qulay. Uskunaga kirish host tizimi orqali amalga oshadi.</w:t>
      </w:r>
    </w:p>
    <w:p>
      <w:r>
        <w:t>3. Uzoq saqlangan snapshot disk sarfi va unumdorlikka ta’sir qilishi mumkin. To‘g‘ri talqin quyidagicha: VM resurslari haddan tashqari ko‘p taqsimlansa, xotira va disk bo‘yicha raqobat paydo bo‘ladi. Snapshot esa tizim holatini ma’lum vaqtda qayd etadi. U yangilanishdan oldin foydali, ammo mustaqil zaxira siyosati o‘rnini bosa olmaydi.</w:t>
      </w:r>
    </w:p>
    <w:p>
      <w:r>
        <w:t>Bu izohlar texnologiyani rad etish uchun emas, undan o‘rinli foydalanish uchun kerak. Ta’rif, amaliy vazifa va shart birga o‘qilgandagina to‘g‘ri xulosa paydo bo‘ladi. Shuning uchun xizmat nomi yoki bitta imkoniyatga qarab butun tizim haqida umumiy hukm chiqarmaymiz.</w:t>
      </w:r>
    </w:p>
    <w:p>
      <w:pPr>
        <w:pStyle w:val="Heading1"/>
      </w:pPr>
      <w:r>
        <w:t>12-slayd. Mavzuning asosiy xulosalari</w:t>
      </w:r>
    </w:p>
    <w:p>
      <w:r>
        <w:t>Bugungi ma’ruzani yakunlaymiz. Bitta jismoniy serverda bir nechta mustaqil muhit — mavzuning umumiy mazmunini ifodalaydi.</w:t>
      </w:r>
    </w:p>
    <w:p>
      <w:r>
        <w:t>Asosiy tayanch fikr: Jismoniy resurslardan mantiqiy mashinalar yaratish. Gipervizor jismoniy resurslarni virtual mashinalar o‘rtasida taqsimlaydi. CPU uchun rejalashtirish, xotira ajratish va virtual qurilmalar bilan ishlash shu qatlam orqali bajariladi.</w:t>
      </w:r>
    </w:p>
    <w:p>
      <w:r>
        <w:t>Asosiy tayanch fikr: Virtualizatsiya qatlamini bevosita uskuna ustida yuritish. Server yuklanganda gipervizor ishga tushadi. Uning ustida mehmon tizimlar ishlaydi. Boshqaruv vositasi orqali VM yaratish, ko‘chirish va kuzatish amalga oshiriladi.</w:t>
      </w:r>
    </w:p>
    <w:p>
      <w:r>
        <w:t>Asosiy tayanch fikr: Vosita tanlash — ekotizim va talabga bog‘liq. Vositalar mehmon tizimlarni yuritish, virtual disk va tarmoqni boshqarish hamda kuzatuv imkoniyatlarini taqdim etadi. KVM Linux yadrosini gipervizor vazifasida ishlatadi.</w:t>
      </w:r>
    </w:p>
    <w:p>
      <w:r>
        <w:t>Barcha bo‘limlarni universitet portali misoli orqali bog‘ladik. Endi atamalarni alohida so‘z sifatida emas, tizimdagi aniq vazifa sifatida ko‘rish mumkin. Arxitektura tanlashda talab, cheklov, xavfsizlik va xarajat birgalikda baholanadi. Mavzuni takrorlashda avval ta’rifni, keyin sxemani, so‘ng misol va chegaralarni ko‘zdan kechirish foydali. E’tiboringiz uchun rahmat.</w:t>
      </w:r>
    </w:p>
    <w:p>
      <w:pPr>
        <w:pStyle w:val="Heading1"/>
      </w:pPr>
      <w:r>
        <w:t>13-slayd. Manbalar va terminlar</w:t>
      </w:r>
    </w:p>
    <w:p>
      <w:r>
        <w:t>Ushbu mavzu foydalanuvchi taqdim etgan BTST206 sillabusidagi tegishli ma’ruza bo‘limi asosida tuzildi. Slaydda mavzuni chuqurroq o‘qish uchun rasmiy hujjatlarga havolalar ko‘rsatilgan. Xizmatlar yangilanib boradi, shuning uchun amaliy ish oldidan tanlangan versiya, region, tarif va limitlar tekshiriladi. Bu ma’ruzada maqsad o‘zgaruvchan raqamlarni yodlash emas, barqaror tamoyillarni tushunishdir.</w:t>
      </w:r>
    </w:p>
    <w:p>
      <w:pPr>
        <w:pStyle w:val="Heading1"/>
      </w:pPr>
      <w:r>
        <w:t>Atamalarni sodda eslab qolish</w:t>
      </w:r>
    </w:p>
    <w:p>
      <w:r>
        <w:t>Virtualizatsiyaning mohiyati — Jismoniy resurslardan mantiqiy mashinalar yaratish.</w:t>
      </w:r>
    </w:p>
    <w:p>
      <w:r>
        <w:t>Gipervizor va virtual mashina — Gipervizor boshqaradi, VM esa ish muhitini beradi.</w:t>
      </w:r>
    </w:p>
    <w:p>
      <w:r>
        <w:t>Type 1 gipervizor — Virtualizatsiya qatlamini bevosita uskuna ustida yuritish.</w:t>
      </w:r>
    </w:p>
    <w:p>
      <w:r>
        <w:t>Type 2 gipervizor — Oddiy operatsion tizim ustida virtual mashina.</w:t>
      </w:r>
    </w:p>
    <w:p>
      <w:r>
        <w:t>VMware, Hyper-V va KVM — Vosita tanlash — ekotizim va talabga bog‘liq.</w:t>
      </w:r>
    </w:p>
    <w:p>
      <w:r>
        <w:t>Resurslar, snapshot va zaxira — Snapshot — tez holat nusxasi; backup — tiklash strategiyasi.</w:t>
      </w:r>
    </w:p>
    <w:p>
      <w:pPr>
        <w:pStyle w:val="Heading1"/>
      </w:pPr>
      <w:r>
        <w:t>Foydalanilgan manbalar</w:t>
      </w:r>
    </w:p>
    <w:p>
      <w:r>
        <w:t>Asos: foydalanuvchi taqdim etgan BTST206, 2027–2028 sillabusi, M1–M18 (4–5-betlar). Quyidagi rasmiy hujjatlar qo‘shimcha o‘qish uchun berilgan. Tarif va xizmat limitlari ataylab qat’iy raqam bilan belgilanmagan.</w:t>
      </w:r>
    </w:p>
    <w:p>
      <w:r>
        <w:t>https://learn.microsoft.com/windows-server/virtualization/hyper-v/</w:t>
      </w:r>
    </w:p>
    <w:p>
      <w:r>
        <w:t>https://www.linux-kvm.org/page/Main_Page</w:t>
      </w:r>
    </w:p>
    <w:sectPr w:rsidR="00FC693F" w:rsidRPr="0006063C" w:rsidSect="00034616">
      <w:footerReference w:type="default" r:id="rId9"/>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BTST206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DejaVu Sans" w:hAnsi="DejaVu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5365B"/>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5365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536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