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8"/>
      </w:pPr>
      <w:r>
        <w:rPr>
          <w:rFonts w:ascii="Times" w:hAnsi="Times" w:cs="Times"/>
          <w:sz w:val="48"/>
          <w:sz-cs w:val="48"/>
          <w:b/>
          <w:spacing w:val="0"/>
        </w:rPr>
        <w:t xml:space="preserve">Short Introduction and Conclusion for the Team Report</w:t>
      </w:r>
    </w:p>
    <w:p>
      <w:pPr>
        <w:spacing w:after="320"/>
      </w:pPr>
      <w:r>
        <w:rPr>
          <w:rFonts w:ascii="Times" w:hAnsi="Times" w:cs="Times"/>
          <w:sz w:val="32"/>
          <w:sz-cs w:val="32"/>
          <w:b/>
          <w:spacing w:val="0"/>
        </w:rPr>
        <w:t xml:space="preserve">Nah'Kajsha Reid · Section 4: Safe Use of Devices</w:t>
      </w:r>
      <w:r>
        <w:rPr>
          <w:rFonts w:ascii="Times" w:hAnsi="Times" w:cs="Times"/>
          <w:sz w:val="32"/>
          <w:sz-cs w:val="32"/>
          <w:spacing w:val="0"/>
        </w:rPr>
        <w:t xml:space="preserve"/>
      </w:r>
    </w:p>
    <w:p>
      <w:pPr>
        <w:spacing w:after="374"/>
      </w:pPr>
      <w:r>
        <w:rPr>
          <w:rFonts w:ascii="Times" w:hAnsi="Times" w:cs="Times"/>
          <w:sz w:val="37"/>
          <w:sz-cs w:val="37"/>
          <w:b/>
          <w:spacing w:val="0"/>
        </w:rPr>
        <w:t xml:space="preserve">Introduction contribution</w:t>
      </w:r>
    </w:p>
    <w:p>
      <w:pPr>
        <w:spacing w:after="320"/>
      </w:pPr>
      <w:r>
        <w:rPr>
          <w:rFonts w:ascii="Times" w:hAnsi="Times" w:cs="Times"/>
          <w:sz w:val="32"/>
          <w:sz-cs w:val="32"/>
          <w:spacing w:val="0"/>
        </w:rPr>
        <w:t xml:space="preserve">Devices such as laptops, mobile phones and tablets hold our personal, financial and work information, so if a device is not safe, it can be hacked and that information can be stolen. To keep a device safe, using a password is not enough on its own; instead, we need several layers of protection that work together. Section 4 of this report explains how regular software updates, screen locks and encryption, downloading apps only from official stores, and taking care with unknown USB devices and public chargers help keep a device safe. When a weakness in software becomes public, attackers can use it to attack devices that have not been updated (NCSC, 2021a).</w:t>
      </w:r>
    </w:p>
    <w:p>
      <w:pPr>
        <w:spacing w:after="374"/>
      </w:pPr>
      <w:r>
        <w:rPr>
          <w:rFonts w:ascii="Times" w:hAnsi="Times" w:cs="Times"/>
          <w:sz w:val="37"/>
          <w:sz-cs w:val="37"/>
          <w:b/>
          <w:spacing w:val="0"/>
        </w:rPr>
        <w:t xml:space="preserve">Conclusion contribution</w:t>
      </w:r>
    </w:p>
    <w:p>
      <w:pPr>
        <w:spacing w:after="320"/>
      </w:pPr>
      <w:r>
        <w:rPr>
          <w:rFonts w:ascii="Times" w:hAnsi="Times" w:cs="Times"/>
          <w:sz w:val="32"/>
          <w:sz-cs w:val="32"/>
          <w:spacing w:val="0"/>
        </w:rPr>
        <w:t xml:space="preserve">In conclusion, keeping a device safe is not about one step; it means using several protections together, such as updates, screen locks, encryption and safe downloads, and keeping them up to date. If one protection fails, the others can still stop an attacker or limit the harm. A simple step everyone can take is to keep antivirus software turned on and updated, because this lets it recognise new malware (NCSC, 2021b).</w:t>
      </w:r>
    </w:p>
    <w:p>
      <w:pPr>
        <w:spacing w:after="374"/>
      </w:pPr>
      <w:r>
        <w:rPr>
          <w:rFonts w:ascii="Times" w:hAnsi="Times" w:cs="Times"/>
          <w:sz w:val="37"/>
          <w:sz-cs w:val="37"/>
          <w:b/>
          <w:spacing w:val="0"/>
        </w:rPr>
        <w:t xml:space="preserve">References used in these short contributions</w:t>
      </w:r>
    </w:p>
    <w:p>
      <w:pPr>
        <w:spacing w:after="320"/>
      </w:pPr>
      <w:r>
        <w:rPr>
          <w:rFonts w:ascii="Times" w:hAnsi="Times" w:cs="Times"/>
          <w:sz w:val="32"/>
          <w:sz-cs w:val="32"/>
          <w:spacing w:val="0"/>
        </w:rPr>
        <w:t xml:space="preserve">National Cyber Security Centre [NCSC]. (2021a) </w:t>
      </w:r>
      <w:r>
        <w:rPr>
          <w:rFonts w:ascii="Times" w:hAnsi="Times" w:cs="Times"/>
          <w:sz w:val="32"/>
          <w:sz-cs w:val="32"/>
          <w:i/>
          <w:spacing w:val="0"/>
        </w:rPr>
        <w:t xml:space="preserve">Keeping devices and software up to date.</w:t>
      </w:r>
      <w:r>
        <w:rPr>
          <w:rFonts w:ascii="Times" w:hAnsi="Times" w:cs="Times"/>
          <w:sz w:val="32"/>
          <w:sz-cs w:val="32"/>
          <w:spacing w:val="0"/>
        </w:rPr>
        <w:t xml:space="preserve"> [Online] Available from: https://www.ncsc.gov.uk/collection/device-security-guidance/managing-deployed-devices/keeping-devices-and-software-up-to-date. [Accessed 26 September 2026].</w:t>
      </w:r>
    </w:p>
    <w:p>
      <w:pPr>
        <w:spacing w:after="320"/>
      </w:pPr>
      <w:r>
        <w:rPr>
          <w:rFonts w:ascii="Times" w:hAnsi="Times" w:cs="Times"/>
          <w:sz w:val="32"/>
          <w:sz-cs w:val="32"/>
          <w:spacing w:val="0"/>
        </w:rPr>
        <w:t xml:space="preserve">National Cyber Security Centre [NCSC]. (2021b) </w:t>
      </w:r>
      <w:r>
        <w:rPr>
          <w:rFonts w:ascii="Times" w:hAnsi="Times" w:cs="Times"/>
          <w:sz w:val="32"/>
          <w:sz-cs w:val="32"/>
          <w:i/>
          <w:spacing w:val="0"/>
        </w:rPr>
        <w:t xml:space="preserve">Antivirus and other security software.</w:t>
      </w:r>
      <w:r>
        <w:rPr>
          <w:rFonts w:ascii="Times" w:hAnsi="Times" w:cs="Times"/>
          <w:sz w:val="32"/>
          <w:sz-cs w:val="32"/>
          <w:spacing w:val="0"/>
        </w:rPr>
        <w:t xml:space="preserve"> [Online] Available from: https://www.ncsc.gov.uk/collection/device-security-guidance/policies-and-settings/antivirus-and-other-security-software. [Accessed 26 September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