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3149E0" w:rsidR="003E3241" w:rsidP="003E3241" w:rsidRDefault="00D46822" w14:paraId="761E3A28" w14:textId="19213482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5B79CB">
        <w:rPr>
          <w:rFonts w:ascii="Garamond" w:hAnsi="Garamond" w:cs="Times New Roman"/>
          <w:sz w:val="32"/>
          <w:szCs w:val="32"/>
        </w:rPr>
        <w:t xml:space="preserve"> </w:t>
      </w:r>
      <w:r w:rsidRPr="003149E0" w:rsidR="003E3241">
        <w:rPr>
          <w:rFonts w:ascii="Garamond" w:hAnsi="Garamond" w:cs="Times New Roman"/>
          <w:sz w:val="32"/>
          <w:szCs w:val="32"/>
        </w:rPr>
        <w:t>Gopal Kumar</w:t>
      </w:r>
    </w:p>
    <w:p w:rsidRPr="00581E37" w:rsidR="00730062" w:rsidP="00581E37" w:rsidRDefault="00581E37" w14:paraId="3339F13F" w14:noSpellErr="1" w14:textId="20ED9B2E">
      <w:pPr>
        <w:pStyle w:val="BodyText"/>
        <w:spacing w:before="3"/>
        <w:ind w:left="0" w:right="104"/>
        <w:rPr>
          <w:rFonts w:ascii="Garamond" w:hAnsi="Garamond" w:cs="Times New Roman"/>
        </w:rPr>
      </w:pPr>
      <w:r w:rsidRPr="2B4E2939" w:rsidR="00581E37">
        <w:rPr>
          <w:rFonts w:ascii="Garamond" w:hAnsi="Garamond" w:cs="Times New Roman"/>
        </w:rPr>
        <w:t xml:space="preserve">  </w:t>
      </w:r>
      <w:hyperlink>
        <w:r w:rsidRPr="2B4E2939" w:rsidR="001228A5">
          <w:rPr>
            <w:rStyle w:val="Hyperlink"/>
            <w:rFonts w:ascii="Garamond" w:hAnsi="Garamond" w:cs="Times New Roman"/>
          </w:rPr>
          <w:t xml:space="preserve">gopal.kumar@berkeley.edu </w:t>
        </w:r>
      </w:hyperlink>
      <w:r w:rsidRPr="2B4E2939" w:rsidR="0093765C">
        <w:rPr>
          <w:rFonts w:ascii="Garamond" w:hAnsi="Garamond" w:cs="Times New Roman"/>
        </w:rPr>
        <w:t xml:space="preserve">| </w:t>
      </w:r>
      <w:hyperlink r:id="R4915191ebd4f44a3">
        <w:r w:rsidRPr="2B4E2939" w:rsidR="00C71B63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Pr="2B4E2939" w:rsidR="00AE1DB5">
        <w:rPr>
          <w:rFonts w:ascii="Garamond" w:hAnsi="Garamond" w:cs="Times New Roman"/>
        </w:rPr>
        <w:t xml:space="preserve"> | </w:t>
      </w:r>
      <w:r w:rsidRPr="2B4E2939" w:rsidR="0093765C">
        <w:rPr>
          <w:rFonts w:ascii="Garamond" w:hAnsi="Garamond" w:cs="Times New Roman"/>
        </w:rPr>
        <w:t>(</w:t>
      </w:r>
      <w:r w:rsidRPr="2B4E2939" w:rsidR="00AE1DB5">
        <w:rPr>
          <w:rFonts w:ascii="Garamond" w:hAnsi="Garamond" w:cs="Times New Roman"/>
        </w:rPr>
        <w:t>510</w:t>
      </w:r>
      <w:r w:rsidRPr="2B4E2939" w:rsidR="0093765C">
        <w:rPr>
          <w:rFonts w:ascii="Garamond" w:hAnsi="Garamond" w:cs="Times New Roman"/>
        </w:rPr>
        <w:t xml:space="preserve">) </w:t>
      </w:r>
      <w:r w:rsidRPr="2B4E2939" w:rsidR="00AE1DB5">
        <w:rPr>
          <w:rFonts w:ascii="Garamond" w:hAnsi="Garamond" w:cs="Times New Roman"/>
        </w:rPr>
        <w:t>944</w:t>
      </w:r>
      <w:r w:rsidRPr="2B4E2939" w:rsidR="0093765C">
        <w:rPr>
          <w:rFonts w:ascii="Garamond" w:hAnsi="Garamond" w:cs="Times New Roman"/>
        </w:rPr>
        <w:t xml:space="preserve"> – </w:t>
      </w:r>
      <w:r w:rsidRPr="2B4E2939" w:rsidR="008A5152">
        <w:rPr>
          <w:rFonts w:ascii="Garamond" w:hAnsi="Garamond" w:cs="Times New Roman"/>
        </w:rPr>
        <w:t>9</w:t>
      </w:r>
      <w:r w:rsidRPr="2B4E2939" w:rsidR="00AE1DB5">
        <w:rPr>
          <w:rFonts w:ascii="Garamond" w:hAnsi="Garamond" w:cs="Times New Roman"/>
        </w:rPr>
        <w:t>097</w:t>
      </w:r>
      <w:r w:rsidRPr="2B4E2939" w:rsidR="00C71B63">
        <w:rPr>
          <w:rFonts w:ascii="Garamond" w:hAnsi="Garamond" w:cs="Times New Roman"/>
        </w:rPr>
        <w:t xml:space="preserve"> | </w:t>
      </w:r>
      <w:r w:rsidRPr="2B4E2939" w:rsidR="008D23D1">
        <w:rPr>
          <w:rFonts w:ascii="Garamond" w:hAnsi="Garamond" w:cs="Times New Roman"/>
        </w:rPr>
        <w:t>Seattle</w:t>
      </w:r>
      <w:r w:rsidRPr="2B4E2939" w:rsidR="00C71B63">
        <w:rPr>
          <w:rFonts w:ascii="Garamond" w:hAnsi="Garamond" w:cs="Times New Roman"/>
        </w:rPr>
        <w:t xml:space="preserve">, </w:t>
      </w:r>
      <w:r w:rsidRPr="2B4E2939" w:rsidR="008D23D1">
        <w:rPr>
          <w:rFonts w:ascii="Garamond" w:hAnsi="Garamond" w:cs="Times New Roman"/>
        </w:rPr>
        <w:t>WA</w:t>
      </w:r>
      <w:r w:rsidRPr="2B4E2939" w:rsidR="00C71B63">
        <w:rPr>
          <w:rFonts w:ascii="Garamond" w:hAnsi="Garamond" w:cs="Times New Roman"/>
        </w:rPr>
        <w:t>, 9</w:t>
      </w:r>
      <w:r w:rsidRPr="2B4E2939" w:rsidR="00293277">
        <w:rPr>
          <w:rFonts w:ascii="Garamond" w:hAnsi="Garamond" w:cs="Times New Roman"/>
        </w:rPr>
        <w:t>8105</w:t>
      </w:r>
    </w:p>
    <w:p w:rsidRPr="003149E0" w:rsidR="00730062" w:rsidP="2B4E2939" w:rsidRDefault="00171865" w14:paraId="50E8BE79" w14:textId="75BC9C2B" w14:noSpellErr="1">
      <w:pPr>
        <w:pStyle w:val="Heading1"/>
        <w:spacing w:before="188" w:after="17" w:line="40" w:lineRule="exact"/>
        <w:ind w:left="0" w:right="1665"/>
        <w:rPr>
          <w:rFonts w:ascii="Garamond" w:hAnsi="Garamond"/>
        </w:rPr>
      </w:pPr>
      <w:r w:rsidRPr="2B4E2939" w:rsidR="00171865">
        <w:rPr>
          <w:rFonts w:ascii="Garamond" w:hAnsi="Garamond"/>
        </w:rPr>
        <w:t xml:space="preserve">  </w:t>
      </w:r>
      <w:r w:rsidRPr="2B4E2939" w:rsidR="0093765C">
        <w:rPr>
          <w:rFonts w:ascii="Garamond" w:hAnsi="Garamond"/>
        </w:rPr>
        <w:t>EDUCATION</w:t>
      </w:r>
    </w:p>
    <w:p w:rsidRPr="003149E0" w:rsidR="00730062" w:rsidP="2B4E2939" w:rsidRDefault="008A5152" w14:paraId="0BE017D4" w14:textId="77777777" w14:noSpellErr="1">
      <w:pPr>
        <w:pStyle w:val="BodyText"/>
        <w:spacing w:before="0" w:beforeAutospacing="off" w:line="240" w:lineRule="exact"/>
        <w:ind w:left="111"/>
        <w:rPr>
          <w:rFonts w:ascii="Garamond" w:hAnsi="Garamond" w:cs="Times New Roman"/>
          <w:sz w:val="2"/>
          <w:szCs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60B52708">
              <v:group id="Group 10" style="width:542.9pt;height:1.45pt;mso-position-horizontal-relative:char;mso-position-vertical-relative:line" coordsize="10858,29" o:spid="_x0000_s1026" w14:anchorId="2CD386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style="position:absolute;width:10858;height:29;visibility:visible;mso-wrap-style:square;v-text-anchor:top" o:spid="_x0000_s1027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>
                  <v:path arrowok="t"/>
                </v:rect>
                <w10:anchorlock/>
              </v:group>
            </w:pict>
          </mc:Fallback>
        </mc:AlternateContent>
      </w:r>
    </w:p>
    <w:p w:rsidRPr="003149E0" w:rsidR="00730062" w:rsidP="2B4E2939" w:rsidRDefault="0093765C" w14:paraId="2EFEDAC3" w14:textId="5AAF9227" w14:noSpellErr="1">
      <w:pPr>
        <w:pStyle w:val="BodyText"/>
        <w:tabs>
          <w:tab w:val="left" w:pos="8636"/>
        </w:tabs>
        <w:spacing w:before="0" w:beforeAutospacing="off" w:line="240" w:lineRule="exact"/>
        <w:ind w:left="140"/>
        <w:rPr>
          <w:rFonts w:ascii="Garamond" w:hAnsi="Garamond" w:cs="Times New Roman"/>
        </w:rPr>
      </w:pPr>
      <w:r w:rsidRPr="003149E0" w:rsidR="0093765C">
        <w:rPr>
          <w:rFonts w:ascii="Garamond" w:hAnsi="Garamond" w:cs="Times New Roman"/>
          <w:b w:val="1"/>
          <w:bCs w:val="1"/>
          <w:sz w:val="21"/>
          <w:szCs w:val="21"/>
        </w:rPr>
        <w:t>University of California</w:t>
      </w:r>
      <w:r w:rsidRPr="003149E0" w:rsidR="006C78C2">
        <w:rPr>
          <w:rFonts w:ascii="Garamond" w:hAnsi="Garamond" w:cs="Times New Roman"/>
          <w:b w:val="1"/>
          <w:bCs w:val="1"/>
          <w:sz w:val="21"/>
          <w:szCs w:val="21"/>
        </w:rPr>
        <w:t>,</w:t>
      </w:r>
      <w:r w:rsidRPr="003149E0" w:rsidR="0093765C">
        <w:rPr>
          <w:rFonts w:ascii="Garamond" w:hAnsi="Garamond" w:cs="Times New Roman"/>
          <w:b w:val="1"/>
          <w:bCs w:val="1"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Pr="003149E0" w:rsidR="00C36510">
        <w:rPr>
          <w:rFonts w:ascii="Garamond" w:hAnsi="Garamond" w:cs="Times New Roman"/>
        </w:rPr>
        <w:t xml:space="preserve">     </w:t>
      </w:r>
      <w:r w:rsidRPr="003149E0" w:rsidR="00432AB5">
        <w:rPr>
          <w:rFonts w:ascii="Garamond" w:hAnsi="Garamond" w:cs="Times New Roman"/>
        </w:rPr>
        <w:t xml:space="preserve">     </w:t>
      </w:r>
      <w:r w:rsidR="00D8466F">
        <w:rPr>
          <w:rFonts w:ascii="Garamond" w:hAnsi="Garamond" w:cs="Times New Roman"/>
        </w:rPr>
        <w:t xml:space="preserve">Aug 2022 - </w:t>
      </w:r>
      <w:r w:rsidRPr="003149E0" w:rsidR="0093765C">
        <w:rPr>
          <w:rFonts w:ascii="Garamond" w:hAnsi="Garamond" w:cs="Times New Roman"/>
        </w:rPr>
        <w:t>May</w:t>
      </w:r>
      <w:r w:rsidRPr="003149E0" w:rsidR="0093765C">
        <w:rPr>
          <w:rFonts w:ascii="Garamond" w:hAnsi="Garamond" w:cs="Times New Roman"/>
          <w:spacing w:val="-4"/>
        </w:rPr>
        <w:t xml:space="preserve"> </w:t>
      </w:r>
      <w:r w:rsidRPr="003149E0" w:rsidR="0093765C">
        <w:rPr>
          <w:rFonts w:ascii="Garamond" w:hAnsi="Garamond" w:cs="Times New Roman"/>
        </w:rPr>
        <w:t>202</w:t>
      </w:r>
      <w:r w:rsidRPr="003149E0" w:rsidR="008A5152">
        <w:rPr>
          <w:rFonts w:ascii="Garamond" w:hAnsi="Garamond" w:cs="Times New Roman"/>
        </w:rPr>
        <w:t>3</w:t>
      </w:r>
    </w:p>
    <w:p w:rsidRPr="003C18EA" w:rsidR="00730062" w:rsidP="00815005" w:rsidRDefault="008A5152" w14:paraId="021B2DE8" w14:textId="2AAC3FCB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C18EA">
        <w:rPr>
          <w:rFonts w:ascii="Garamond" w:hAnsi="Garamond" w:cs="Times New Roman"/>
        </w:rPr>
        <w:t>Master</w:t>
      </w:r>
      <w:r w:rsidRPr="003C18EA" w:rsidR="0093765C">
        <w:rPr>
          <w:rFonts w:ascii="Garamond" w:hAnsi="Garamond" w:cs="Times New Roman"/>
        </w:rPr>
        <w:t xml:space="preserve"> of </w:t>
      </w:r>
      <w:r w:rsidRPr="003C18EA">
        <w:rPr>
          <w:rFonts w:ascii="Garamond" w:hAnsi="Garamond" w:cs="Times New Roman"/>
        </w:rPr>
        <w:t>Engineering</w:t>
      </w:r>
      <w:r w:rsidRPr="003C18EA" w:rsidR="0093765C">
        <w:rPr>
          <w:rFonts w:ascii="Garamond" w:hAnsi="Garamond" w:cs="Times New Roman"/>
        </w:rPr>
        <w:t>,</w:t>
      </w:r>
      <w:r w:rsidRPr="003C18EA" w:rsidR="0093765C">
        <w:rPr>
          <w:rFonts w:ascii="Garamond" w:hAnsi="Garamond" w:cs="Times New Roman"/>
          <w:spacing w:val="-13"/>
        </w:rPr>
        <w:t xml:space="preserve"> </w:t>
      </w:r>
      <w:r w:rsidRPr="003C18EA">
        <w:rPr>
          <w:rFonts w:ascii="Garamond" w:hAnsi="Garamond" w:cs="Times New Roman"/>
        </w:rPr>
        <w:t>Industrial Engineering &amp; Operations Research</w:t>
      </w:r>
      <w:r w:rsidRPr="003C18EA" w:rsidR="00837BC9">
        <w:rPr>
          <w:rFonts w:ascii="Garamond" w:hAnsi="Garamond" w:cs="Times New Roman"/>
        </w:rPr>
        <w:t xml:space="preserve"> (FinTech)</w:t>
      </w:r>
      <w:r w:rsidRPr="003C18EA" w:rsidR="0093765C">
        <w:rPr>
          <w:rFonts w:ascii="Garamond" w:hAnsi="Garamond" w:cs="Times New Roman"/>
        </w:rPr>
        <w:tab/>
      </w:r>
    </w:p>
    <w:p w:rsidRPr="003149E0" w:rsidR="00730062" w:rsidRDefault="008A5152" w14:paraId="67BCC032" w14:textId="50E31628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Pr="003149E0" w:rsidR="0093765C">
        <w:rPr>
          <w:rFonts w:ascii="Garamond" w:hAnsi="Garamond" w:cs="Times New Roman"/>
        </w:rPr>
        <w:tab/>
      </w:r>
      <w:r w:rsidRPr="003149E0" w:rsidR="00432AB5">
        <w:rPr>
          <w:rFonts w:ascii="Garamond" w:hAnsi="Garamond" w:cs="Times New Roman"/>
        </w:rPr>
        <w:t xml:space="preserve">        </w:t>
      </w:r>
      <w:r w:rsidRPr="003149E0" w:rsidR="00C36510">
        <w:rPr>
          <w:rFonts w:ascii="Garamond" w:hAnsi="Garamond" w:cs="Times New Roman"/>
        </w:rPr>
        <w:t xml:space="preserve"> </w:t>
      </w:r>
      <w:r w:rsidRPr="003149E0" w:rsidR="00432AB5">
        <w:rPr>
          <w:rFonts w:ascii="Garamond" w:hAnsi="Garamond" w:cs="Times New Roman"/>
        </w:rPr>
        <w:t xml:space="preserve"> </w:t>
      </w:r>
      <w:r w:rsidRPr="003149E0" w:rsidR="00C36510">
        <w:rPr>
          <w:rFonts w:ascii="Garamond" w:hAnsi="Garamond" w:cs="Times New Roman"/>
        </w:rPr>
        <w:t xml:space="preserve"> </w:t>
      </w:r>
      <w:r w:rsidRPr="003149E0" w:rsidR="0093765C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Pr="003149E0" w:rsidR="0093765C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Pr="003149E0" w:rsidR="0093765C">
        <w:rPr>
          <w:rFonts w:ascii="Garamond" w:hAnsi="Garamond" w:cs="Times New Roman"/>
        </w:rPr>
        <w:t xml:space="preserve"> - May</w:t>
      </w:r>
      <w:r w:rsidRPr="003149E0" w:rsidR="0093765C">
        <w:rPr>
          <w:rFonts w:ascii="Garamond" w:hAnsi="Garamond" w:cs="Times New Roman"/>
          <w:spacing w:val="-8"/>
        </w:rPr>
        <w:t xml:space="preserve"> </w:t>
      </w:r>
      <w:r w:rsidRPr="003149E0" w:rsidR="0093765C">
        <w:rPr>
          <w:rFonts w:ascii="Garamond" w:hAnsi="Garamond" w:cs="Times New Roman"/>
        </w:rPr>
        <w:t>2018</w:t>
      </w:r>
    </w:p>
    <w:p w:rsidRPr="003C18EA" w:rsidR="00730062" w:rsidRDefault="00157463" w14:paraId="4F2630BB" w14:textId="1133472E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C18EA">
        <w:rPr>
          <w:rFonts w:ascii="Garamond" w:hAnsi="Garamond" w:cs="Times New Roman"/>
        </w:rPr>
        <w:t xml:space="preserve">Bachelor of Technology, </w:t>
      </w:r>
      <w:r w:rsidRPr="003C18EA" w:rsidR="008A5152">
        <w:rPr>
          <w:rFonts w:ascii="Garamond" w:hAnsi="Garamond" w:cs="Times New Roman"/>
        </w:rPr>
        <w:t>Computer Science &amp; Engineering</w:t>
      </w:r>
    </w:p>
    <w:p w:rsidRPr="003149E0" w:rsidR="007F3C88" w:rsidP="00171865" w:rsidRDefault="00171865" w14:paraId="2259EBD0" w14:textId="0A202DA3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Pr="003149E0" w:rsidR="007F3C88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:rsidRPr="003149E0" w:rsidR="007F3C88" w:rsidP="007F3C88" w:rsidRDefault="007F3C88" w14:paraId="6EB83EC9" w14:textId="77777777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E542296">
              <v:group id="Group 8" style="width:542.9pt;height:1.45pt;mso-position-horizontal-relative:char;mso-position-vertical-relative:line" coordsize="10858,29" o:spid="_x0000_s1026" w14:anchorId="741F3D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style="position:absolute;width:10858;height:29;visibility:visible;mso-wrap-style:square;v-text-anchor:top" o:spid="_x0000_s1027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>
                  <v:path arrowok="t"/>
                </v:rect>
                <w10:anchorlock/>
              </v:group>
            </w:pict>
          </mc:Fallback>
        </mc:AlternateContent>
      </w:r>
    </w:p>
    <w:p w:rsidRPr="00E103A7" w:rsidR="007F3C88" w:rsidP="007F3C88" w:rsidRDefault="00D42073" w14:paraId="2D4D9603" w14:textId="16BB6B8F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b/>
          <w:sz w:val="19"/>
          <w:szCs w:val="19"/>
        </w:rPr>
        <w:t>Programming</w:t>
      </w:r>
      <w:r w:rsidRPr="00E103A7" w:rsidR="007F3C88">
        <w:rPr>
          <w:rFonts w:ascii="Garamond" w:hAnsi="Garamond" w:cs="Times New Roman"/>
          <w:b/>
          <w:sz w:val="19"/>
          <w:szCs w:val="19"/>
        </w:rPr>
        <w:t xml:space="preserve">: </w:t>
      </w:r>
      <w:r w:rsidRPr="00E103A7" w:rsidR="007F3C88">
        <w:rPr>
          <w:rFonts w:ascii="Garamond" w:hAnsi="Garamond" w:cs="Times New Roman"/>
          <w:bCs/>
          <w:sz w:val="19"/>
          <w:szCs w:val="19"/>
        </w:rPr>
        <w:t xml:space="preserve">Python, </w:t>
      </w:r>
      <w:r>
        <w:rPr>
          <w:rFonts w:ascii="Garamond" w:hAnsi="Garamond" w:cs="Times New Roman"/>
          <w:bCs/>
          <w:sz w:val="19"/>
          <w:szCs w:val="19"/>
        </w:rPr>
        <w:t xml:space="preserve">R, </w:t>
      </w:r>
      <w:r w:rsidR="00545851">
        <w:rPr>
          <w:rFonts w:ascii="Garamond" w:hAnsi="Garamond" w:cs="Times New Roman"/>
          <w:bCs/>
          <w:sz w:val="19"/>
          <w:szCs w:val="19"/>
        </w:rPr>
        <w:t xml:space="preserve">Spark, </w:t>
      </w:r>
      <w:r w:rsidRPr="00E103A7" w:rsidR="007F3C88">
        <w:rPr>
          <w:rFonts w:ascii="Garamond" w:hAnsi="Garamond" w:cs="Times New Roman"/>
          <w:bCs/>
          <w:sz w:val="19"/>
          <w:szCs w:val="19"/>
        </w:rPr>
        <w:t xml:space="preserve">VBA, </w:t>
      </w:r>
      <w:r w:rsidR="00660D8A">
        <w:rPr>
          <w:rFonts w:ascii="Garamond" w:hAnsi="Garamond" w:cs="Times New Roman"/>
          <w:bCs/>
          <w:sz w:val="19"/>
          <w:szCs w:val="19"/>
        </w:rPr>
        <w:t>AMPL</w:t>
      </w:r>
      <w:r>
        <w:rPr>
          <w:rFonts w:ascii="Garamond" w:hAnsi="Garamond" w:cs="Times New Roman"/>
          <w:bCs/>
          <w:sz w:val="19"/>
          <w:szCs w:val="19"/>
        </w:rPr>
        <w:t xml:space="preserve">, </w:t>
      </w:r>
      <w:r w:rsidR="00260724">
        <w:rPr>
          <w:rFonts w:ascii="Garamond" w:hAnsi="Garamond" w:cs="Times New Roman"/>
          <w:bCs/>
          <w:sz w:val="19"/>
          <w:szCs w:val="19"/>
        </w:rPr>
        <w:t xml:space="preserve">CPLEX, </w:t>
      </w:r>
      <w:r w:rsidRPr="00E103A7" w:rsidR="007F3C88">
        <w:rPr>
          <w:rFonts w:ascii="Garamond" w:hAnsi="Garamond" w:cs="Times New Roman"/>
          <w:bCs/>
          <w:sz w:val="19"/>
          <w:szCs w:val="19"/>
        </w:rPr>
        <w:t>HTML</w:t>
      </w:r>
      <w:r w:rsidR="008C38D6">
        <w:rPr>
          <w:rFonts w:ascii="Garamond" w:hAnsi="Garamond" w:cs="Times New Roman"/>
          <w:bCs/>
          <w:sz w:val="19"/>
          <w:szCs w:val="19"/>
        </w:rPr>
        <w:t>/CSS</w:t>
      </w:r>
      <w:r w:rsidRPr="00E103A7" w:rsidR="007F3C88">
        <w:rPr>
          <w:rFonts w:ascii="Garamond" w:hAnsi="Garamond" w:cs="Times New Roman"/>
          <w:bCs/>
          <w:sz w:val="19"/>
          <w:szCs w:val="19"/>
        </w:rPr>
        <w:t xml:space="preserve">, JavaScript, </w:t>
      </w:r>
      <w:r w:rsidR="0060214B">
        <w:rPr>
          <w:rFonts w:ascii="Garamond" w:hAnsi="Garamond" w:cs="Times New Roman"/>
          <w:bCs/>
          <w:sz w:val="19"/>
          <w:szCs w:val="19"/>
        </w:rPr>
        <w:t xml:space="preserve">SQL, </w:t>
      </w:r>
      <w:r w:rsidRPr="00E103A7" w:rsidR="007F3C88">
        <w:rPr>
          <w:rFonts w:ascii="Garamond" w:hAnsi="Garamond" w:cs="Times New Roman"/>
          <w:bCs/>
          <w:sz w:val="19"/>
          <w:szCs w:val="19"/>
        </w:rPr>
        <w:t>Django</w:t>
      </w:r>
      <w:r w:rsidRPr="00E103A7" w:rsidR="00BD1232">
        <w:rPr>
          <w:rFonts w:ascii="Garamond" w:hAnsi="Garamond" w:cs="Times New Roman"/>
          <w:bCs/>
          <w:sz w:val="19"/>
          <w:szCs w:val="19"/>
        </w:rPr>
        <w:t xml:space="preserve">, </w:t>
      </w:r>
      <w:r w:rsidR="008C38D6">
        <w:rPr>
          <w:rFonts w:ascii="Garamond" w:hAnsi="Garamond" w:cs="Times New Roman"/>
          <w:bCs/>
          <w:sz w:val="19"/>
          <w:szCs w:val="19"/>
        </w:rPr>
        <w:t>Next</w:t>
      </w:r>
      <w:r w:rsidR="00F14B64">
        <w:rPr>
          <w:rFonts w:ascii="Garamond" w:hAnsi="Garamond" w:cs="Times New Roman"/>
          <w:bCs/>
          <w:sz w:val="19"/>
          <w:szCs w:val="19"/>
        </w:rPr>
        <w:t>.j</w:t>
      </w:r>
      <w:r w:rsidR="008C38D6">
        <w:rPr>
          <w:rFonts w:ascii="Garamond" w:hAnsi="Garamond" w:cs="Times New Roman"/>
          <w:bCs/>
          <w:sz w:val="19"/>
          <w:szCs w:val="19"/>
        </w:rPr>
        <w:t>s</w:t>
      </w:r>
      <w:r w:rsidR="00051817">
        <w:rPr>
          <w:rFonts w:ascii="Garamond" w:hAnsi="Garamond" w:cs="Times New Roman"/>
          <w:bCs/>
          <w:sz w:val="19"/>
          <w:szCs w:val="19"/>
        </w:rPr>
        <w:br/>
      </w:r>
      <w:r w:rsidRPr="00051817" w:rsidR="00051817">
        <w:rPr>
          <w:rFonts w:ascii="Garamond" w:hAnsi="Garamond" w:cs="Times New Roman"/>
          <w:b/>
          <w:sz w:val="19"/>
          <w:szCs w:val="19"/>
        </w:rPr>
        <w:t>AI:</w:t>
      </w:r>
      <w:r w:rsidR="00051817">
        <w:rPr>
          <w:rFonts w:ascii="Garamond" w:hAnsi="Garamond" w:cs="Times New Roman"/>
          <w:bCs/>
          <w:sz w:val="19"/>
          <w:szCs w:val="19"/>
        </w:rPr>
        <w:t xml:space="preserve"> </w:t>
      </w:r>
      <w:proofErr w:type="spellStart"/>
      <w:r w:rsidRPr="00415E19" w:rsidR="00415E19">
        <w:rPr>
          <w:rFonts w:ascii="Garamond" w:hAnsi="Garamond" w:cs="Times New Roman"/>
          <w:bCs/>
          <w:sz w:val="19"/>
          <w:szCs w:val="19"/>
        </w:rPr>
        <w:t>LangChain</w:t>
      </w:r>
      <w:proofErr w:type="spellEnd"/>
      <w:r w:rsidRPr="00415E19" w:rsidR="00415E19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Pr="00415E19" w:rsidR="00415E19">
        <w:rPr>
          <w:rFonts w:ascii="Garamond" w:hAnsi="Garamond" w:cs="Times New Roman"/>
          <w:bCs/>
          <w:sz w:val="19"/>
          <w:szCs w:val="19"/>
        </w:rPr>
        <w:t>LlamaIndex</w:t>
      </w:r>
      <w:proofErr w:type="spellEnd"/>
      <w:r w:rsidRPr="00415E19" w:rsidR="00415E19">
        <w:rPr>
          <w:rFonts w:ascii="Garamond" w:hAnsi="Garamond" w:cs="Times New Roman"/>
          <w:bCs/>
          <w:sz w:val="19"/>
          <w:szCs w:val="19"/>
        </w:rPr>
        <w:t xml:space="preserve">, Hugging Face, OpenAI SDK, Azure AI SDK, </w:t>
      </w:r>
      <w:proofErr w:type="spellStart"/>
      <w:r w:rsidRPr="00415E19" w:rsidR="00415E19">
        <w:rPr>
          <w:rFonts w:ascii="Garamond" w:hAnsi="Garamond" w:cs="Times New Roman"/>
          <w:bCs/>
          <w:sz w:val="19"/>
          <w:szCs w:val="19"/>
        </w:rPr>
        <w:t>FastAPI</w:t>
      </w:r>
      <w:proofErr w:type="spellEnd"/>
      <w:r w:rsidRPr="00415E19" w:rsidR="00415E19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Pr="00415E19" w:rsidR="00415E19">
        <w:rPr>
          <w:rFonts w:ascii="Garamond" w:hAnsi="Garamond" w:cs="Times New Roman"/>
          <w:bCs/>
          <w:sz w:val="19"/>
          <w:szCs w:val="19"/>
        </w:rPr>
        <w:t>Streamlit</w:t>
      </w:r>
      <w:proofErr w:type="spellEnd"/>
      <w:r w:rsidRPr="00415E19" w:rsidR="00415E19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Pr="00415E19" w:rsidR="00415E19">
        <w:rPr>
          <w:rFonts w:ascii="Garamond" w:hAnsi="Garamond" w:cs="Times New Roman"/>
          <w:bCs/>
          <w:sz w:val="19"/>
          <w:szCs w:val="19"/>
        </w:rPr>
        <w:t>Ollama</w:t>
      </w:r>
      <w:proofErr w:type="spellEnd"/>
      <w:r w:rsidRPr="00415E19" w:rsidR="00415E19">
        <w:rPr>
          <w:rFonts w:ascii="Garamond" w:hAnsi="Garamond" w:cs="Times New Roman"/>
          <w:bCs/>
          <w:sz w:val="19"/>
          <w:szCs w:val="19"/>
        </w:rPr>
        <w:t>, Claude API, n8n</w:t>
      </w:r>
      <w:r w:rsidR="00C26BCC">
        <w:rPr>
          <w:rFonts w:ascii="Garamond" w:hAnsi="Garamond" w:cs="Times New Roman"/>
          <w:bCs/>
          <w:sz w:val="19"/>
          <w:szCs w:val="19"/>
        </w:rPr>
        <w:br/>
      </w:r>
      <w:r w:rsidR="009E4CCA">
        <w:rPr>
          <w:rFonts w:ascii="Garamond" w:hAnsi="Garamond" w:cs="Times New Roman"/>
          <w:b/>
          <w:sz w:val="19"/>
          <w:szCs w:val="19"/>
        </w:rPr>
        <w:t xml:space="preserve">Cloud: </w:t>
      </w:r>
      <w:r w:rsidR="009E4CCA">
        <w:rPr>
          <w:rFonts w:ascii="Garamond" w:hAnsi="Garamond" w:cs="Times New Roman"/>
          <w:bCs/>
          <w:sz w:val="19"/>
          <w:szCs w:val="19"/>
        </w:rPr>
        <w:t>Azure (Data Factory, Synapse, ML Studio, Fabric), AWS (S3, Lambda, Sage</w:t>
      </w:r>
      <w:r w:rsidR="00335FCA">
        <w:rPr>
          <w:rFonts w:ascii="Garamond" w:hAnsi="Garamond" w:cs="Times New Roman"/>
          <w:bCs/>
          <w:sz w:val="19"/>
          <w:szCs w:val="19"/>
        </w:rPr>
        <w:t>Maker)</w:t>
      </w:r>
      <w:r w:rsidRPr="00E103A7" w:rsidR="007F3C88">
        <w:rPr>
          <w:rFonts w:ascii="Garamond" w:hAnsi="Garamond" w:cs="Times New Roman"/>
          <w:bCs/>
          <w:sz w:val="19"/>
          <w:szCs w:val="19"/>
        </w:rPr>
        <w:br/>
      </w:r>
      <w:r w:rsidRPr="00E103A7" w:rsidR="007F3C88">
        <w:rPr>
          <w:rFonts w:ascii="Garamond" w:hAnsi="Garamond" w:cs="Times New Roman"/>
          <w:b/>
          <w:sz w:val="19"/>
          <w:szCs w:val="19"/>
        </w:rPr>
        <w:t>Data</w:t>
      </w:r>
      <w:r w:rsidR="00335FCA">
        <w:rPr>
          <w:rFonts w:ascii="Garamond" w:hAnsi="Garamond" w:cs="Times New Roman"/>
          <w:b/>
          <w:sz w:val="19"/>
          <w:szCs w:val="19"/>
        </w:rPr>
        <w:t xml:space="preserve"> Engineering</w:t>
      </w:r>
      <w:r w:rsidRPr="00E103A7" w:rsidR="007F3C88">
        <w:rPr>
          <w:rFonts w:ascii="Garamond" w:hAnsi="Garamond" w:cs="Times New Roman"/>
          <w:b/>
          <w:sz w:val="19"/>
          <w:szCs w:val="19"/>
        </w:rPr>
        <w:t>:</w:t>
      </w:r>
      <w:r w:rsidRPr="00E103A7" w:rsidR="007F3C88">
        <w:rPr>
          <w:rFonts w:ascii="Garamond" w:hAnsi="Garamond" w:cs="Times New Roman"/>
          <w:bCs/>
          <w:sz w:val="19"/>
          <w:szCs w:val="19"/>
        </w:rPr>
        <w:t xml:space="preserve"> MySQL, Oracle</w:t>
      </w:r>
      <w:r w:rsidR="00AE6166">
        <w:rPr>
          <w:rFonts w:ascii="Garamond" w:hAnsi="Garamond" w:cs="Times New Roman"/>
          <w:bCs/>
          <w:sz w:val="19"/>
          <w:szCs w:val="19"/>
        </w:rPr>
        <w:t>,</w:t>
      </w:r>
      <w:r w:rsidRPr="00AE6166" w:rsidR="00AE6166">
        <w:rPr>
          <w:rFonts w:ascii="Garamond" w:hAnsi="Garamond" w:cs="Times New Roman"/>
          <w:bCs/>
          <w:sz w:val="19"/>
          <w:szCs w:val="19"/>
        </w:rPr>
        <w:t xml:space="preserve"> </w:t>
      </w:r>
      <w:r w:rsidR="00AE6166">
        <w:rPr>
          <w:rFonts w:ascii="Garamond" w:hAnsi="Garamond" w:cs="Times New Roman"/>
          <w:bCs/>
          <w:sz w:val="19"/>
          <w:szCs w:val="19"/>
        </w:rPr>
        <w:t>RedShift, Snowflake</w:t>
      </w:r>
      <w:r w:rsidR="00335FCA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="00335FCA">
        <w:rPr>
          <w:rFonts w:ascii="Garamond" w:hAnsi="Garamond" w:cs="Times New Roman"/>
          <w:bCs/>
          <w:sz w:val="19"/>
          <w:szCs w:val="19"/>
        </w:rPr>
        <w:t>dbt</w:t>
      </w:r>
      <w:proofErr w:type="spellEnd"/>
      <w:r w:rsidR="00AE6166">
        <w:rPr>
          <w:rFonts w:ascii="Garamond" w:hAnsi="Garamond" w:cs="Times New Roman"/>
          <w:bCs/>
          <w:sz w:val="19"/>
          <w:szCs w:val="19"/>
        </w:rPr>
        <w:t xml:space="preserve">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      </w:t>
      </w:r>
      <w:r w:rsidR="00335FCA">
        <w:rPr>
          <w:rFonts w:ascii="Garamond" w:hAnsi="Garamond" w:cs="Times New Roman"/>
          <w:bCs/>
          <w:sz w:val="19"/>
          <w:szCs w:val="19"/>
        </w:rPr>
        <w:br/>
      </w:r>
      <w:r w:rsidR="008C38D6">
        <w:rPr>
          <w:rFonts w:ascii="Garamond" w:hAnsi="Garamond" w:cs="Times New Roman"/>
          <w:b/>
          <w:sz w:val="19"/>
          <w:szCs w:val="19"/>
        </w:rPr>
        <w:t>ML &amp; Analytics</w:t>
      </w:r>
      <w:r w:rsidRPr="00D159AD" w:rsidR="00360A25">
        <w:rPr>
          <w:rFonts w:ascii="Garamond" w:hAnsi="Garamond" w:cs="Times New Roman"/>
          <w:b/>
          <w:sz w:val="19"/>
          <w:szCs w:val="19"/>
        </w:rPr>
        <w:t>: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</w:t>
      </w:r>
      <w:r w:rsidRPr="001178B0" w:rsidR="001178B0">
        <w:rPr>
          <w:rFonts w:ascii="Garamond" w:hAnsi="Garamond" w:cs="Times New Roman"/>
          <w:bCs/>
          <w:sz w:val="19"/>
          <w:szCs w:val="19"/>
        </w:rPr>
        <w:t xml:space="preserve">pandas, </w:t>
      </w:r>
      <w:proofErr w:type="spellStart"/>
      <w:r w:rsidRPr="001178B0" w:rsidR="001178B0">
        <w:rPr>
          <w:rFonts w:ascii="Garamond" w:hAnsi="Garamond" w:cs="Times New Roman"/>
          <w:bCs/>
          <w:sz w:val="19"/>
          <w:szCs w:val="19"/>
        </w:rPr>
        <w:t>numpy</w:t>
      </w:r>
      <w:proofErr w:type="spellEnd"/>
      <w:r w:rsidRPr="001178B0" w:rsidR="001178B0">
        <w:rPr>
          <w:rFonts w:ascii="Garamond" w:hAnsi="Garamond" w:cs="Times New Roman"/>
          <w:bCs/>
          <w:sz w:val="19"/>
          <w:szCs w:val="19"/>
        </w:rPr>
        <w:t xml:space="preserve">, scikit-learn, </w:t>
      </w:r>
      <w:proofErr w:type="spellStart"/>
      <w:r w:rsidRPr="001178B0" w:rsidR="001178B0">
        <w:rPr>
          <w:rFonts w:ascii="Garamond" w:hAnsi="Garamond" w:cs="Times New Roman"/>
          <w:bCs/>
          <w:sz w:val="19"/>
          <w:szCs w:val="19"/>
        </w:rPr>
        <w:t>statsmodels</w:t>
      </w:r>
      <w:proofErr w:type="spellEnd"/>
      <w:r w:rsidRPr="001178B0" w:rsidR="001178B0">
        <w:rPr>
          <w:rFonts w:ascii="Garamond" w:hAnsi="Garamond" w:cs="Times New Roman"/>
          <w:bCs/>
          <w:sz w:val="19"/>
          <w:szCs w:val="19"/>
        </w:rPr>
        <w:t xml:space="preserve">, TensorFlow, </w:t>
      </w:r>
      <w:proofErr w:type="spellStart"/>
      <w:r w:rsidRPr="001178B0" w:rsidR="001178B0">
        <w:rPr>
          <w:rFonts w:ascii="Garamond" w:hAnsi="Garamond" w:cs="Times New Roman"/>
          <w:bCs/>
          <w:sz w:val="19"/>
          <w:szCs w:val="19"/>
        </w:rPr>
        <w:t>XGBoost</w:t>
      </w:r>
      <w:proofErr w:type="spellEnd"/>
      <w:r w:rsidR="007E5D62">
        <w:rPr>
          <w:rFonts w:ascii="Garamond" w:hAnsi="Garamond" w:cs="Times New Roman"/>
          <w:bCs/>
          <w:sz w:val="19"/>
          <w:szCs w:val="19"/>
        </w:rPr>
        <w:t xml:space="preserve">, </w:t>
      </w:r>
      <w:r w:rsidRPr="001178B0" w:rsidR="007E5D62">
        <w:rPr>
          <w:rFonts w:ascii="Garamond" w:hAnsi="Garamond" w:cs="Times New Roman"/>
          <w:bCs/>
          <w:sz w:val="19"/>
          <w:szCs w:val="19"/>
        </w:rPr>
        <w:t>matplotlib, seaborn</w:t>
      </w:r>
      <w:r w:rsidR="00260724">
        <w:rPr>
          <w:rFonts w:ascii="Garamond" w:hAnsi="Garamond" w:cs="Times New Roman"/>
          <w:bCs/>
          <w:sz w:val="19"/>
          <w:szCs w:val="19"/>
        </w:rPr>
        <w:br/>
      </w:r>
      <w:r w:rsidRPr="00260724" w:rsidR="00260724">
        <w:rPr>
          <w:rFonts w:ascii="Garamond" w:hAnsi="Garamond" w:cs="Times New Roman"/>
          <w:b/>
          <w:sz w:val="19"/>
          <w:szCs w:val="19"/>
        </w:rPr>
        <w:t>Visualization &amp; BI:</w:t>
      </w:r>
      <w:r w:rsidR="00260724">
        <w:rPr>
          <w:rFonts w:ascii="Garamond" w:hAnsi="Garamond" w:cs="Times New Roman"/>
          <w:bCs/>
          <w:sz w:val="19"/>
          <w:szCs w:val="19"/>
        </w:rPr>
        <w:t xml:space="preserve"> Tableau, </w:t>
      </w:r>
      <w:proofErr w:type="spellStart"/>
      <w:r w:rsidR="00260724">
        <w:rPr>
          <w:rFonts w:ascii="Garamond" w:hAnsi="Garamond" w:cs="Times New Roman"/>
          <w:bCs/>
          <w:sz w:val="19"/>
          <w:szCs w:val="19"/>
        </w:rPr>
        <w:t>Quick</w:t>
      </w:r>
      <w:r w:rsidR="000E0DB9">
        <w:rPr>
          <w:rFonts w:ascii="Garamond" w:hAnsi="Garamond" w:cs="Times New Roman"/>
          <w:bCs/>
          <w:sz w:val="19"/>
          <w:szCs w:val="19"/>
        </w:rPr>
        <w:t>S</w:t>
      </w:r>
      <w:r w:rsidR="00260724">
        <w:rPr>
          <w:rFonts w:ascii="Garamond" w:hAnsi="Garamond" w:cs="Times New Roman"/>
          <w:bCs/>
          <w:sz w:val="19"/>
          <w:szCs w:val="19"/>
        </w:rPr>
        <w:t>ight</w:t>
      </w:r>
      <w:proofErr w:type="spellEnd"/>
      <w:r w:rsidR="00260724">
        <w:rPr>
          <w:rFonts w:ascii="Garamond" w:hAnsi="Garamond" w:cs="Times New Roman"/>
          <w:bCs/>
          <w:sz w:val="19"/>
          <w:szCs w:val="19"/>
        </w:rPr>
        <w:t>, Power</w:t>
      </w:r>
      <w:r w:rsidR="00FD43AB">
        <w:rPr>
          <w:rFonts w:ascii="Garamond" w:hAnsi="Garamond" w:cs="Times New Roman"/>
          <w:bCs/>
          <w:sz w:val="19"/>
          <w:szCs w:val="19"/>
        </w:rPr>
        <w:t xml:space="preserve"> </w:t>
      </w:r>
      <w:r w:rsidR="00260724">
        <w:rPr>
          <w:rFonts w:ascii="Garamond" w:hAnsi="Garamond" w:cs="Times New Roman"/>
          <w:bCs/>
          <w:sz w:val="19"/>
          <w:szCs w:val="19"/>
        </w:rPr>
        <w:t>BI, Excel, IBM Cognos</w:t>
      </w:r>
      <w:r w:rsidR="00360A25">
        <w:rPr>
          <w:rFonts w:ascii="Garamond" w:hAnsi="Garamond" w:cs="Times New Roman"/>
          <w:bCs/>
          <w:sz w:val="19"/>
          <w:szCs w:val="19"/>
        </w:rPr>
        <w:br/>
      </w:r>
      <w:r w:rsidR="00260724">
        <w:rPr>
          <w:rFonts w:ascii="Garamond" w:hAnsi="Garamond" w:cs="Times New Roman"/>
          <w:b/>
          <w:sz w:val="19"/>
          <w:szCs w:val="19"/>
        </w:rPr>
        <w:t>Economics &amp; Finance</w:t>
      </w:r>
      <w:r w:rsidRPr="00E103A7" w:rsidR="007F3C88">
        <w:rPr>
          <w:rFonts w:ascii="Garamond" w:hAnsi="Garamond" w:cs="Times New Roman"/>
          <w:b/>
          <w:sz w:val="19"/>
          <w:szCs w:val="19"/>
        </w:rPr>
        <w:t>:</w:t>
      </w:r>
      <w:r w:rsidRPr="00E103A7" w:rsidR="007F3C88">
        <w:rPr>
          <w:rFonts w:ascii="Garamond" w:hAnsi="Garamond" w:cs="Times New Roman"/>
          <w:bCs/>
          <w:sz w:val="19"/>
          <w:szCs w:val="19"/>
        </w:rPr>
        <w:t xml:space="preserve"> EViews, Haver Analytics, JPM </w:t>
      </w:r>
      <w:proofErr w:type="spellStart"/>
      <w:r w:rsidRPr="00E103A7" w:rsidR="007F3C88">
        <w:rPr>
          <w:rFonts w:ascii="Garamond" w:hAnsi="Garamond" w:cs="Times New Roman"/>
          <w:bCs/>
          <w:sz w:val="19"/>
          <w:szCs w:val="19"/>
        </w:rPr>
        <w:t>DataQuery</w:t>
      </w:r>
      <w:proofErr w:type="spellEnd"/>
      <w:r w:rsidRPr="00E103A7" w:rsidR="007F3C88">
        <w:rPr>
          <w:rFonts w:ascii="Garamond" w:hAnsi="Garamond" w:cs="Times New Roman"/>
          <w:bCs/>
          <w:sz w:val="19"/>
          <w:szCs w:val="19"/>
        </w:rPr>
        <w:t xml:space="preserve">, Refinitiv, </w:t>
      </w:r>
      <w:r w:rsidR="00360A25">
        <w:rPr>
          <w:rFonts w:ascii="Garamond" w:hAnsi="Garamond" w:cs="Times New Roman"/>
          <w:bCs/>
          <w:sz w:val="19"/>
          <w:szCs w:val="19"/>
        </w:rPr>
        <w:t>Bloomber</w:t>
      </w:r>
      <w:r w:rsidR="00260724">
        <w:rPr>
          <w:rFonts w:ascii="Garamond" w:hAnsi="Garamond" w:cs="Times New Roman"/>
          <w:bCs/>
          <w:sz w:val="19"/>
          <w:szCs w:val="19"/>
        </w:rPr>
        <w:t xml:space="preserve">g </w:t>
      </w:r>
      <w:r w:rsidR="00862FF5">
        <w:rPr>
          <w:rFonts w:ascii="Garamond" w:hAnsi="Garamond" w:cs="Times New Roman"/>
          <w:bCs/>
          <w:sz w:val="19"/>
          <w:szCs w:val="19"/>
        </w:rPr>
        <w:br/>
      </w:r>
      <w:r w:rsidR="0090657A">
        <w:rPr>
          <w:rFonts w:ascii="Garamond" w:hAnsi="Garamond" w:cs="Times New Roman"/>
          <w:b/>
          <w:sz w:val="19"/>
          <w:szCs w:val="19"/>
        </w:rPr>
        <w:t>Cloud Certifications</w:t>
      </w:r>
      <w:r w:rsidRPr="00D159AD" w:rsidR="00D159AD">
        <w:rPr>
          <w:rFonts w:ascii="Garamond" w:hAnsi="Garamond" w:cs="Times New Roman"/>
          <w:b/>
          <w:sz w:val="19"/>
          <w:szCs w:val="19"/>
        </w:rPr>
        <w:t>:</w:t>
      </w:r>
      <w:r w:rsidR="00D159AD">
        <w:rPr>
          <w:rFonts w:ascii="Garamond" w:hAnsi="Garamond" w:cs="Times New Roman"/>
          <w:bCs/>
          <w:sz w:val="19"/>
          <w:szCs w:val="19"/>
        </w:rPr>
        <w:t xml:space="preserve"> </w:t>
      </w:r>
      <w:hyperlink w:history="1" r:id="rId8">
        <w:r w:rsidRPr="00BA4593" w:rsidR="006A11D0">
          <w:rPr>
            <w:rStyle w:val="Hyperlink"/>
            <w:rFonts w:ascii="Garamond" w:hAnsi="Garamond" w:cs="Times New Roman"/>
            <w:bCs/>
            <w:sz w:val="19"/>
            <w:szCs w:val="19"/>
          </w:rPr>
          <w:t>AWS Certified ML Engineer</w:t>
        </w:r>
        <w:r w:rsidRPr="00BA4593" w:rsidR="00031869">
          <w:rPr>
            <w:rStyle w:val="Hyperlink"/>
            <w:rFonts w:ascii="Garamond" w:hAnsi="Garamond" w:cs="Times New Roman"/>
            <w:bCs/>
            <w:sz w:val="19"/>
            <w:szCs w:val="19"/>
          </w:rPr>
          <w:t xml:space="preserve"> Assoc</w:t>
        </w:r>
        <w:r w:rsidR="008E1E63">
          <w:rPr>
            <w:rStyle w:val="Hyperlink"/>
            <w:rFonts w:ascii="Garamond" w:hAnsi="Garamond" w:cs="Times New Roman"/>
            <w:bCs/>
            <w:sz w:val="19"/>
            <w:szCs w:val="19"/>
          </w:rPr>
          <w:t>iate</w:t>
        </w:r>
      </w:hyperlink>
      <w:r w:rsidRPr="00BA4593" w:rsidR="00031869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w:history="1" r:id="rId9">
        <w:r w:rsidRPr="00BA4593" w:rsidR="00031869">
          <w:rPr>
            <w:rStyle w:val="Hyperlink"/>
            <w:rFonts w:ascii="Garamond" w:hAnsi="Garamond" w:cs="Times New Roman"/>
            <w:sz w:val="19"/>
            <w:szCs w:val="19"/>
          </w:rPr>
          <w:t>AWS Certified AI Practitioner</w:t>
        </w:r>
      </w:hyperlink>
      <w:r w:rsidRPr="00BA4593" w:rsidR="00031869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w:history="1" r:id="rId10">
        <w:r w:rsidRPr="00BA4593" w:rsidR="00031869">
          <w:rPr>
            <w:rStyle w:val="Hyperlink"/>
            <w:rFonts w:ascii="Garamond" w:hAnsi="Garamond" w:cs="Times New Roman"/>
            <w:sz w:val="19"/>
            <w:szCs w:val="19"/>
          </w:rPr>
          <w:t>AWS Certified Cloud Practitioner</w:t>
        </w:r>
      </w:hyperlink>
      <w:r w:rsidRPr="00BA4593" w:rsidR="00031869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w:history="1" r:id="rId11">
        <w:r w:rsidRPr="00BA4593" w:rsidR="00031869">
          <w:rPr>
            <w:rStyle w:val="Hyperlink"/>
            <w:rFonts w:ascii="Garamond" w:hAnsi="Garamond" w:cs="Times New Roman"/>
            <w:sz w:val="19"/>
            <w:szCs w:val="19"/>
          </w:rPr>
          <w:t>Azure Certified Developer Assoc</w:t>
        </w:r>
        <w:r w:rsidR="008E1E63">
          <w:rPr>
            <w:rStyle w:val="Hyperlink"/>
            <w:rFonts w:ascii="Garamond" w:hAnsi="Garamond" w:cs="Times New Roman"/>
            <w:sz w:val="19"/>
            <w:szCs w:val="19"/>
          </w:rPr>
          <w:t>iate</w:t>
        </w:r>
      </w:hyperlink>
      <w:r w:rsidRPr="00BA4593" w:rsidR="00031869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w:history="1" r:id="rId12">
        <w:r w:rsidRPr="00BA4593" w:rsidR="00031869">
          <w:rPr>
            <w:rStyle w:val="Hyperlink"/>
            <w:rFonts w:ascii="Garamond" w:hAnsi="Garamond" w:cs="Times New Roman"/>
            <w:sz w:val="19"/>
            <w:szCs w:val="19"/>
          </w:rPr>
          <w:t>Azure Certified AI Engineer Assoc</w:t>
        </w:r>
        <w:r w:rsidR="008E1E63">
          <w:rPr>
            <w:rStyle w:val="Hyperlink"/>
            <w:rFonts w:ascii="Garamond" w:hAnsi="Garamond" w:cs="Times New Roman"/>
            <w:sz w:val="19"/>
            <w:szCs w:val="19"/>
          </w:rPr>
          <w:t>iate</w:t>
        </w:r>
      </w:hyperlink>
      <w:r w:rsidRPr="00BA4593" w:rsidR="00031869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w:history="1" r:id="rId13">
        <w:r w:rsidRPr="00BA4593" w:rsidR="00031869">
          <w:rPr>
            <w:rStyle w:val="Hyperlink"/>
            <w:rFonts w:ascii="Garamond" w:hAnsi="Garamond" w:cs="Times New Roman"/>
            <w:sz w:val="19"/>
            <w:szCs w:val="19"/>
          </w:rPr>
          <w:t>Azure Certified</w:t>
        </w:r>
        <w:r w:rsidRPr="00BA4593" w:rsidR="005A4FE0">
          <w:rPr>
            <w:rStyle w:val="Hyperlink"/>
            <w:rFonts w:ascii="Garamond" w:hAnsi="Garamond" w:cs="Times New Roman"/>
            <w:sz w:val="19"/>
            <w:szCs w:val="19"/>
          </w:rPr>
          <w:t xml:space="preserve"> Data Scientist Assoc</w:t>
        </w:r>
        <w:r w:rsidR="008E1E63">
          <w:rPr>
            <w:rStyle w:val="Hyperlink"/>
            <w:rFonts w:ascii="Garamond" w:hAnsi="Garamond" w:cs="Times New Roman"/>
            <w:sz w:val="19"/>
            <w:szCs w:val="19"/>
          </w:rPr>
          <w:t>iate</w:t>
        </w:r>
      </w:hyperlink>
      <w:r w:rsidRPr="00BA4593" w:rsidR="005A4FE0">
        <w:rPr>
          <w:rFonts w:ascii="Garamond" w:hAnsi="Garamond" w:cs="Times New Roman"/>
          <w:color w:val="000000" w:themeColor="text1"/>
          <w:sz w:val="19"/>
          <w:szCs w:val="19"/>
        </w:rPr>
        <w:t>,</w:t>
      </w:r>
      <w:r w:rsidRPr="00BA4593" w:rsidR="000E6201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hyperlink w:history="1" r:id="rId14">
        <w:r w:rsidRPr="00BA4593" w:rsidR="000E6201">
          <w:rPr>
            <w:rStyle w:val="Hyperlink"/>
            <w:rFonts w:ascii="Garamond" w:hAnsi="Garamond" w:cs="Times New Roman"/>
            <w:sz w:val="19"/>
            <w:szCs w:val="19"/>
          </w:rPr>
          <w:t>Azure Certified Cloud Practitioner</w:t>
        </w:r>
      </w:hyperlink>
    </w:p>
    <w:p w:rsidRPr="003149E0" w:rsidR="00730062" w:rsidP="00171865" w:rsidRDefault="00171865" w14:paraId="07285C5D" w14:textId="6CD455AE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Pr="003149E0" w:rsidR="0093765C">
        <w:rPr>
          <w:rFonts w:ascii="Garamond" w:hAnsi="Garamond"/>
        </w:rPr>
        <w:t>WORK EXPERIENCE</w:t>
      </w:r>
    </w:p>
    <w:p w:rsidRPr="003149E0" w:rsidR="00730062" w:rsidRDefault="008A5152" w14:paraId="326C1AE0" w14:textId="77777777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621C71E7">
              <v:group id="Group 8" style="width:542.9pt;height:1.45pt;mso-position-horizontal-relative:char;mso-position-vertical-relative:line" coordsize="10858,29" o:spid="_x0000_s1026" w14:anchorId="00508E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style="position:absolute;width:10858;height:29;visibility:visible;mso-wrap-style:square;v-text-anchor:top" o:spid="_x0000_s1027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>
                  <v:path arrowok="t"/>
                </v:rect>
                <w10:anchorlock/>
              </v:group>
            </w:pict>
          </mc:Fallback>
        </mc:AlternateContent>
      </w:r>
    </w:p>
    <w:p w:rsidR="00D46822" w:rsidP="00D46822" w:rsidRDefault="00D46822" w14:paraId="1EB162CC" w14:textId="69B8BDDA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 xml:space="preserve">Amazon                                                                                                                                                    </w:t>
      </w:r>
      <w:r w:rsidR="000556AF">
        <w:rPr>
          <w:rFonts w:ascii="Garamond" w:hAnsi="Garamond" w:cs="Times New Roman"/>
          <w:b/>
        </w:rPr>
        <w:t xml:space="preserve"> </w:t>
      </w:r>
      <w:r w:rsidR="00D00F82">
        <w:rPr>
          <w:rFonts w:ascii="Garamond" w:hAnsi="Garamond" w:cs="Times New Roman"/>
          <w:b/>
        </w:rPr>
        <w:t xml:space="preserve"> </w:t>
      </w:r>
      <w:r w:rsidR="000556AF">
        <w:rPr>
          <w:rFonts w:ascii="Garamond" w:hAnsi="Garamond" w:cs="Times New Roman"/>
          <w:b/>
        </w:rPr>
        <w:t xml:space="preserve">  </w:t>
      </w:r>
      <w:r>
        <w:rPr>
          <w:rFonts w:ascii="Garamond" w:hAnsi="Garamond" w:cs="Times New Roman"/>
          <w:b/>
        </w:rPr>
        <w:t xml:space="preserve"> </w:t>
      </w:r>
      <w:r>
        <w:rPr>
          <w:rFonts w:ascii="Garamond" w:hAnsi="Garamond" w:cs="Times New Roman"/>
          <w:b/>
          <w:sz w:val="20"/>
          <w:szCs w:val="20"/>
        </w:rPr>
        <w:t>Seattle</w:t>
      </w:r>
      <w:r w:rsidRPr="00CE466B">
        <w:rPr>
          <w:rFonts w:ascii="Garamond" w:hAnsi="Garamond" w:cs="Times New Roman"/>
          <w:b/>
          <w:sz w:val="20"/>
          <w:szCs w:val="20"/>
        </w:rPr>
        <w:t xml:space="preserve">, </w:t>
      </w:r>
      <w:r>
        <w:rPr>
          <w:rFonts w:ascii="Garamond" w:hAnsi="Garamond" w:cs="Times New Roman"/>
          <w:b/>
          <w:sz w:val="20"/>
          <w:szCs w:val="20"/>
        </w:rPr>
        <w:t>Washington</w:t>
      </w:r>
      <w:r>
        <w:rPr>
          <w:rFonts w:ascii="Garamond" w:hAnsi="Garamond" w:cs="Times New Roman"/>
          <w:b/>
        </w:rPr>
        <w:br/>
      </w:r>
      <w:r w:rsidR="001A60AD">
        <w:rPr>
          <w:rFonts w:ascii="Garamond" w:hAnsi="Garamond" w:cs="Times New Roman"/>
          <w:b/>
          <w:sz w:val="21"/>
          <w:szCs w:val="21"/>
        </w:rPr>
        <w:t>Business Intelligence Engineer II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</w:t>
      </w:r>
      <w:r w:rsidR="00D77BA9">
        <w:rPr>
          <w:rFonts w:ascii="Garamond" w:hAnsi="Garamond" w:cs="Times New Roman"/>
          <w:b/>
          <w:sz w:val="21"/>
          <w:szCs w:val="21"/>
        </w:rPr>
        <w:t xml:space="preserve">FBA </w:t>
      </w:r>
      <w:r w:rsidR="00E871AF">
        <w:rPr>
          <w:rFonts w:ascii="Garamond" w:hAnsi="Garamond" w:cs="Times New Roman"/>
          <w:b/>
          <w:sz w:val="21"/>
          <w:szCs w:val="21"/>
        </w:rPr>
        <w:t xml:space="preserve">Product &amp; </w:t>
      </w:r>
      <w:r w:rsidR="00D77BA9">
        <w:rPr>
          <w:rFonts w:ascii="Garamond" w:hAnsi="Garamond" w:cs="Times New Roman"/>
          <w:b/>
          <w:sz w:val="21"/>
          <w:szCs w:val="21"/>
        </w:rPr>
        <w:t>Tech Finance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</w:t>
      </w:r>
      <w:r w:rsidR="00D77BA9">
        <w:rPr>
          <w:rFonts w:ascii="Garamond" w:hAnsi="Garamond" w:cs="Times New Roman"/>
          <w:bCs/>
          <w:sz w:val="21"/>
          <w:szCs w:val="21"/>
        </w:rPr>
        <w:t>WW Stores</w:t>
      </w:r>
      <w:r w:rsidR="00E0547F">
        <w:rPr>
          <w:rFonts w:ascii="Garamond" w:hAnsi="Garamond" w:cs="Times New Roman"/>
          <w:bCs/>
          <w:sz w:val="21"/>
          <w:szCs w:val="21"/>
        </w:rPr>
        <w:t xml:space="preserve">                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 </w:t>
      </w:r>
      <w:r w:rsidR="00D77BA9">
        <w:rPr>
          <w:rFonts w:ascii="Garamond" w:hAnsi="Garamond" w:cs="Times New Roman"/>
          <w:b/>
          <w:sz w:val="21"/>
          <w:szCs w:val="21"/>
        </w:rPr>
        <w:t xml:space="preserve">      </w:t>
      </w:r>
      <w:r>
        <w:rPr>
          <w:rFonts w:ascii="Garamond" w:hAnsi="Garamond" w:cs="Times New Roman"/>
          <w:b/>
          <w:sz w:val="21"/>
          <w:szCs w:val="21"/>
        </w:rPr>
        <w:t xml:space="preserve">   </w:t>
      </w:r>
      <w:r w:rsidR="00E871AF">
        <w:rPr>
          <w:rFonts w:ascii="Garamond" w:hAnsi="Garamond" w:cs="Times New Roman"/>
          <w:b/>
          <w:sz w:val="21"/>
          <w:szCs w:val="21"/>
        </w:rPr>
        <w:t xml:space="preserve">  </w:t>
      </w:r>
      <w:r w:rsidR="00E0547F">
        <w:rPr>
          <w:rFonts w:ascii="Garamond" w:hAnsi="Garamond" w:cs="Times New Roman"/>
          <w:b/>
          <w:sz w:val="20"/>
          <w:szCs w:val="20"/>
        </w:rPr>
        <w:t>Jan</w:t>
      </w:r>
      <w:r w:rsidRPr="00CE466B">
        <w:rPr>
          <w:rFonts w:ascii="Garamond" w:hAnsi="Garamond" w:cs="Times New Roman"/>
          <w:b/>
          <w:sz w:val="20"/>
          <w:szCs w:val="20"/>
        </w:rPr>
        <w:t xml:space="preserve"> 202</w:t>
      </w:r>
      <w:r w:rsidR="00E0547F">
        <w:rPr>
          <w:rFonts w:ascii="Garamond" w:hAnsi="Garamond" w:cs="Times New Roman"/>
          <w:b/>
          <w:sz w:val="20"/>
          <w:szCs w:val="20"/>
        </w:rPr>
        <w:t>5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- Present</w:t>
      </w:r>
    </w:p>
    <w:p w:rsidRPr="00206680" w:rsidR="00206680" w:rsidP="0089184C" w:rsidRDefault="00206680" w14:paraId="3CEBC0B9" w14:textId="648348FC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eastAsia="Batang"/>
          <w:sz w:val="19"/>
          <w:szCs w:val="19"/>
        </w:rPr>
      </w:pPr>
      <w:r w:rsidRPr="00206680">
        <w:rPr>
          <w:rFonts w:ascii="Garamond" w:hAnsi="Garamond" w:eastAsia="Batang"/>
          <w:sz w:val="19"/>
          <w:szCs w:val="19"/>
        </w:rPr>
        <w:t>Analyzed 25+ seller fee types and 90+ defect types to inform FY26 financial planning; brought strategic clarity across global operations.</w:t>
      </w:r>
    </w:p>
    <w:p w:rsidRPr="00206680" w:rsidR="00206680" w:rsidP="00206680" w:rsidRDefault="00206680" w14:paraId="3B4D433D" w14:textId="1F1F087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eastAsia="Batang" w:cs="Times New Roman"/>
          <w:sz w:val="19"/>
          <w:szCs w:val="19"/>
        </w:rPr>
      </w:pPr>
      <w:r w:rsidRPr="00206680">
        <w:rPr>
          <w:rFonts w:ascii="Garamond" w:hAnsi="Garamond" w:eastAsia="Batang" w:cs="Times New Roman"/>
          <w:sz w:val="19"/>
          <w:szCs w:val="19"/>
        </w:rPr>
        <w:t>Led a cross-functional initiative with SCOT, Placement, and Defects teams to fix missed fee scenarios, unlocking $30M in annual revenue.</w:t>
      </w:r>
    </w:p>
    <w:p w:rsidRPr="00206680" w:rsidR="00657945" w:rsidP="00F17DCF" w:rsidRDefault="00206680" w14:paraId="7D90EEC6" w14:textId="16CDF9A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eastAsia="Batang" w:cs="Times New Roman"/>
          <w:sz w:val="19"/>
          <w:szCs w:val="19"/>
        </w:rPr>
      </w:pPr>
      <w:r w:rsidRPr="00206680">
        <w:rPr>
          <w:rFonts w:ascii="Garamond" w:hAnsi="Garamond" w:eastAsia="Batang" w:cs="Times New Roman"/>
          <w:sz w:val="19"/>
          <w:szCs w:val="19"/>
        </w:rPr>
        <w:t>Owned end-to-end analytics for WBRs/MBRs</w:t>
      </w:r>
      <w:r w:rsidR="00A335E6">
        <w:rPr>
          <w:rFonts w:ascii="Garamond" w:hAnsi="Garamond" w:eastAsia="Batang" w:cs="Times New Roman"/>
          <w:sz w:val="19"/>
          <w:szCs w:val="19"/>
        </w:rPr>
        <w:t>/OP2s</w:t>
      </w:r>
      <w:r w:rsidRPr="00206680">
        <w:rPr>
          <w:rFonts w:ascii="Garamond" w:hAnsi="Garamond" w:eastAsia="Batang" w:cs="Times New Roman"/>
          <w:sz w:val="19"/>
          <w:szCs w:val="19"/>
        </w:rPr>
        <w:t>; delivered insights to senior leadership (L8–L10) for data-driven decision making.</w:t>
      </w:r>
    </w:p>
    <w:p w:rsidR="00CE466B" w:rsidP="2B4E2939" w:rsidRDefault="00CE466B" w14:paraId="210D5F65" w14:noSpellErr="1" w14:textId="53C23681">
      <w:pPr>
        <w:tabs>
          <w:tab w:val="left" w:pos="8636"/>
        </w:tabs>
        <w:spacing w:before="138"/>
        <w:ind w:left="140"/>
        <w:rPr>
          <w:rFonts w:ascii="Garamond" w:hAnsi="Garamond" w:cs="Times New Roman"/>
          <w:b w:val="1"/>
          <w:bCs w:val="1"/>
        </w:rPr>
      </w:pPr>
      <w:r w:rsidRPr="2B4E2939" w:rsidR="00CE466B">
        <w:rPr>
          <w:rFonts w:ascii="Garamond" w:hAnsi="Garamond" w:cs="Times New Roman"/>
          <w:b w:val="1"/>
          <w:bCs w:val="1"/>
        </w:rPr>
        <w:t xml:space="preserve">Microsoft </w:t>
      </w:r>
      <w:r w:rsidRPr="2B4E2939" w:rsidR="00753F43">
        <w:rPr>
          <w:rFonts w:ascii="Garamond" w:hAnsi="Garamond" w:cs="Times New Roman"/>
          <w:b w:val="1"/>
          <w:bCs w:val="1"/>
        </w:rPr>
        <w:t xml:space="preserve">                                                                                                                                                 </w:t>
      </w:r>
      <w:r w:rsidRPr="2B4E2939" w:rsidR="004B723D">
        <w:rPr>
          <w:rFonts w:ascii="Garamond" w:hAnsi="Garamond" w:cs="Times New Roman"/>
          <w:b w:val="1"/>
          <w:bCs w:val="1"/>
          <w:sz w:val="20"/>
          <w:szCs w:val="20"/>
        </w:rPr>
        <w:t>Redmond</w:t>
      </w:r>
      <w:r w:rsidRPr="2B4E2939" w:rsidR="004B723D">
        <w:rPr>
          <w:rFonts w:ascii="Garamond" w:hAnsi="Garamond" w:cs="Times New Roman"/>
          <w:b w:val="1"/>
          <w:bCs w:val="1"/>
          <w:sz w:val="20"/>
          <w:szCs w:val="20"/>
        </w:rPr>
        <w:t xml:space="preserve">, </w:t>
      </w:r>
      <w:r w:rsidRPr="2B4E2939" w:rsidR="004B723D">
        <w:rPr>
          <w:rFonts w:ascii="Garamond" w:hAnsi="Garamond" w:cs="Times New Roman"/>
          <w:b w:val="1"/>
          <w:bCs w:val="1"/>
          <w:sz w:val="20"/>
          <w:szCs w:val="20"/>
        </w:rPr>
        <w:t>Washington</w:t>
      </w:r>
      <w:r>
        <w:br/>
      </w:r>
      <w:r w:rsidRPr="2B4E2939" w:rsidR="008057C6">
        <w:rPr>
          <w:rFonts w:ascii="Garamond" w:hAnsi="Garamond" w:cs="Times New Roman"/>
          <w:b w:val="1"/>
          <w:bCs w:val="1"/>
          <w:sz w:val="21"/>
          <w:szCs w:val="21"/>
        </w:rPr>
        <w:t>Business Intelligence Engineer</w:t>
      </w:r>
      <w:r w:rsidRPr="2B4E2939" w:rsidR="00CE466B">
        <w:rPr>
          <w:rFonts w:ascii="Garamond" w:hAnsi="Garamond" w:cs="Times New Roman"/>
          <w:b w:val="1"/>
          <w:bCs w:val="1"/>
          <w:sz w:val="21"/>
          <w:szCs w:val="21"/>
        </w:rPr>
        <w:t xml:space="preserve">, Sales Analytics, </w:t>
      </w:r>
      <w:r w:rsidRPr="2B4E2939" w:rsidR="00302519">
        <w:rPr>
          <w:rFonts w:ascii="Garamond" w:hAnsi="Garamond" w:cs="Times New Roman"/>
          <w:b w:val="1"/>
          <w:bCs w:val="1"/>
          <w:sz w:val="21"/>
          <w:szCs w:val="21"/>
        </w:rPr>
        <w:t>Fast</w:t>
      </w:r>
      <w:r w:rsidRPr="2B4E2939" w:rsidR="001A60AD">
        <w:rPr>
          <w:rFonts w:ascii="Garamond" w:hAnsi="Garamond" w:cs="Times New Roman"/>
          <w:b w:val="1"/>
          <w:bCs w:val="1"/>
          <w:sz w:val="21"/>
          <w:szCs w:val="21"/>
        </w:rPr>
        <w:t>T</w:t>
      </w:r>
      <w:r w:rsidRPr="2B4E2939" w:rsidR="00302519">
        <w:rPr>
          <w:rFonts w:ascii="Garamond" w:hAnsi="Garamond" w:cs="Times New Roman"/>
          <w:b w:val="1"/>
          <w:bCs w:val="1"/>
          <w:sz w:val="21"/>
          <w:szCs w:val="21"/>
        </w:rPr>
        <w:t xml:space="preserve">rack, </w:t>
      </w:r>
      <w:r w:rsidRPr="2B4E2939" w:rsidR="00CE466B">
        <w:rPr>
          <w:rFonts w:ascii="Garamond" w:hAnsi="Garamond" w:cs="Times New Roman"/>
          <w:sz w:val="21"/>
          <w:szCs w:val="21"/>
        </w:rPr>
        <w:t>Microsoft 365</w:t>
      </w:r>
      <w:r w:rsidRPr="2B4E2939" w:rsidR="000556AF">
        <w:rPr>
          <w:rFonts w:ascii="Garamond" w:hAnsi="Garamond" w:cs="Times New Roman"/>
          <w:sz w:val="21"/>
          <w:szCs w:val="21"/>
        </w:rPr>
        <w:t xml:space="preserve">                                     </w:t>
      </w:r>
      <w:r w:rsidRPr="2B4E2939" w:rsidR="00302519">
        <w:rPr>
          <w:rFonts w:ascii="Garamond" w:hAnsi="Garamond" w:cs="Times New Roman"/>
          <w:sz w:val="21"/>
          <w:szCs w:val="21"/>
        </w:rPr>
        <w:t xml:space="preserve"> </w:t>
      </w:r>
      <w:r w:rsidRPr="2B4E2939" w:rsidR="00753F43">
        <w:rPr>
          <w:rFonts w:ascii="Garamond" w:hAnsi="Garamond" w:cs="Times New Roman"/>
          <w:b w:val="1"/>
          <w:bCs w:val="1"/>
          <w:sz w:val="21"/>
          <w:szCs w:val="21"/>
        </w:rPr>
        <w:t xml:space="preserve">    </w:t>
      </w:r>
      <w:r w:rsidRPr="2B4E2939" w:rsidR="00CE466B">
        <w:rPr>
          <w:rFonts w:ascii="Garamond" w:hAnsi="Garamond" w:cs="Times New Roman"/>
          <w:b w:val="1"/>
          <w:bCs w:val="1"/>
          <w:sz w:val="21"/>
          <w:szCs w:val="21"/>
        </w:rPr>
        <w:t xml:space="preserve">      </w:t>
      </w:r>
      <w:r w:rsidRPr="2B4E2939" w:rsidR="001A60AD">
        <w:rPr>
          <w:rFonts w:ascii="Garamond" w:hAnsi="Garamond" w:cs="Times New Roman"/>
          <w:b w:val="1"/>
          <w:bCs w:val="1"/>
          <w:sz w:val="21"/>
          <w:szCs w:val="21"/>
        </w:rPr>
        <w:t xml:space="preserve"> </w:t>
      </w:r>
      <w:r w:rsidRPr="2B4E2939" w:rsidR="008057C6">
        <w:rPr>
          <w:rFonts w:ascii="Garamond" w:hAnsi="Garamond" w:cs="Times New Roman"/>
          <w:b w:val="1"/>
          <w:bCs w:val="1"/>
          <w:sz w:val="21"/>
          <w:szCs w:val="21"/>
        </w:rPr>
        <w:t xml:space="preserve"> </w:t>
      </w:r>
      <w:r w:rsidRPr="2B4E2939" w:rsidR="00CE466B">
        <w:rPr>
          <w:rFonts w:ascii="Garamond" w:hAnsi="Garamond" w:cs="Times New Roman"/>
          <w:b w:val="1"/>
          <w:bCs w:val="1"/>
          <w:sz w:val="21"/>
          <w:szCs w:val="21"/>
        </w:rPr>
        <w:t xml:space="preserve"> </w:t>
      </w:r>
      <w:r w:rsidRPr="2B4E2939" w:rsidR="00CE466B">
        <w:rPr>
          <w:rFonts w:ascii="Garamond" w:hAnsi="Garamond" w:cs="Times New Roman"/>
          <w:b w:val="1"/>
          <w:bCs w:val="1"/>
          <w:sz w:val="20"/>
          <w:szCs w:val="20"/>
        </w:rPr>
        <w:t>Aug 2023</w:t>
      </w:r>
      <w:r w:rsidRPr="2B4E2939" w:rsidR="00CE466B">
        <w:rPr>
          <w:rFonts w:ascii="Garamond" w:hAnsi="Garamond" w:cs="Times New Roman"/>
          <w:b w:val="1"/>
          <w:bCs w:val="1"/>
          <w:sz w:val="20"/>
          <w:szCs w:val="20"/>
        </w:rPr>
        <w:t xml:space="preserve"> </w:t>
      </w:r>
      <w:r w:rsidRPr="2B4E2939" w:rsidR="00E0547F">
        <w:rPr>
          <w:rFonts w:ascii="Garamond" w:hAnsi="Garamond" w:cs="Times New Roman"/>
          <w:b w:val="1"/>
          <w:bCs w:val="1"/>
          <w:sz w:val="20"/>
          <w:szCs w:val="20"/>
        </w:rPr>
        <w:t>– Dec 2024</w:t>
      </w:r>
    </w:p>
    <w:p w:rsidRPr="00B533A4" w:rsidR="00B533A4" w:rsidP="00B533A4" w:rsidRDefault="00C847A5" w14:paraId="28C966E8" w14:textId="7B58CD6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eastAsia="Batang"/>
          <w:sz w:val="19"/>
          <w:szCs w:val="19"/>
        </w:rPr>
      </w:pPr>
      <w:r w:rsidRPr="00C847A5">
        <w:rPr>
          <w:rFonts w:ascii="Garamond" w:hAnsi="Garamond" w:eastAsia="Batang"/>
          <w:sz w:val="19"/>
          <w:szCs w:val="19"/>
        </w:rPr>
        <w:t>Built LLM-powered chatbots and SQL agents to deliver AI-driven sales insights, enabling self-service analytics for field teams</w:t>
      </w:r>
      <w:r>
        <w:rPr>
          <w:rFonts w:ascii="Garamond" w:hAnsi="Garamond" w:eastAsia="Batang"/>
          <w:sz w:val="19"/>
          <w:szCs w:val="19"/>
        </w:rPr>
        <w:t>.</w:t>
      </w:r>
    </w:p>
    <w:p w:rsidRPr="00D957E8" w:rsidR="00657945" w:rsidP="00D96A18" w:rsidRDefault="00B533A4" w14:paraId="520B4AA9" w14:textId="10D3A3D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eastAsia="Batang" w:cs="Times New Roman"/>
          <w:sz w:val="19"/>
          <w:szCs w:val="19"/>
        </w:rPr>
      </w:pPr>
      <w:r w:rsidRPr="00B533A4">
        <w:rPr>
          <w:rFonts w:ascii="Garamond" w:hAnsi="Garamond" w:eastAsia="Batang" w:cs="Times New Roman"/>
          <w:sz w:val="19"/>
          <w:szCs w:val="19"/>
        </w:rPr>
        <w:t>Built ensemble models to forecast short- and long-term workload usage across multiple FastTrack services and customer segments.</w:t>
      </w:r>
    </w:p>
    <w:p w:rsidRPr="00205FB0" w:rsidR="00730062" w:rsidP="00205FB0" w:rsidRDefault="00C95DEF" w14:paraId="784FDAF7" w14:textId="6F58519F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Pr="003149E0" w:rsidR="0093765C">
        <w:rPr>
          <w:rFonts w:ascii="Garamond" w:hAnsi="Garamond" w:cs="Times New Roman"/>
          <w:b/>
          <w:sz w:val="20"/>
        </w:rPr>
        <w:tab/>
      </w:r>
      <w:r w:rsidRPr="003149E0" w:rsidR="00A50149">
        <w:rPr>
          <w:rFonts w:ascii="Garamond" w:hAnsi="Garamond" w:cs="Times New Roman"/>
          <w:b/>
          <w:sz w:val="20"/>
        </w:rPr>
        <w:t xml:space="preserve">          </w:t>
      </w:r>
      <w:r w:rsidR="00D00F82">
        <w:rPr>
          <w:rFonts w:ascii="Garamond" w:hAnsi="Garamond" w:cs="Times New Roman"/>
          <w:b/>
          <w:sz w:val="20"/>
        </w:rPr>
        <w:t xml:space="preserve"> </w:t>
      </w:r>
      <w:r w:rsidRPr="003149E0" w:rsidR="00A50149">
        <w:rPr>
          <w:rFonts w:ascii="Garamond" w:hAnsi="Garamond" w:cs="Times New Roman"/>
          <w:b/>
          <w:sz w:val="20"/>
        </w:rPr>
        <w:t xml:space="preserve">       </w:t>
      </w:r>
      <w:r w:rsidR="000556AF">
        <w:rPr>
          <w:rFonts w:ascii="Garamond" w:hAnsi="Garamond" w:cs="Times New Roman"/>
          <w:b/>
          <w:sz w:val="20"/>
        </w:rPr>
        <w:t xml:space="preserve">  </w:t>
      </w:r>
      <w:r w:rsidRPr="003149E0" w:rsidR="00A50149">
        <w:rPr>
          <w:rFonts w:ascii="Garamond" w:hAnsi="Garamond" w:cs="Times New Roman"/>
          <w:b/>
          <w:sz w:val="20"/>
        </w:rPr>
        <w:t xml:space="preserve">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:rsidRPr="003149E0" w:rsidR="00730062" w:rsidP="2B4E2939" w:rsidRDefault="00136689" w14:paraId="2A901C89" w14:noSpellErr="1" w14:textId="024FF464">
      <w:pPr>
        <w:tabs>
          <w:tab w:val="left" w:pos="8637"/>
        </w:tabs>
        <w:ind w:left="140"/>
        <w:rPr>
          <w:rFonts w:ascii="Garamond" w:hAnsi="Garamond" w:cs="Times New Roman"/>
          <w:sz w:val="20"/>
          <w:szCs w:val="20"/>
        </w:rPr>
      </w:pPr>
      <w:r w:rsidRPr="2B4E2939" w:rsidR="00136689">
        <w:rPr>
          <w:rFonts w:ascii="Garamond" w:hAnsi="Garamond" w:cs="Times New Roman"/>
          <w:b w:val="1"/>
          <w:bCs w:val="1"/>
          <w:sz w:val="21"/>
          <w:szCs w:val="21"/>
        </w:rPr>
        <w:t xml:space="preserve">Associate, </w:t>
      </w:r>
      <w:r w:rsidRPr="2B4E2939" w:rsidR="001C58BD">
        <w:rPr>
          <w:rFonts w:ascii="Garamond" w:hAnsi="Garamond" w:cs="Times New Roman"/>
          <w:b w:val="1"/>
          <w:bCs w:val="1"/>
          <w:sz w:val="21"/>
          <w:szCs w:val="21"/>
        </w:rPr>
        <w:t>E</w:t>
      </w:r>
      <w:r w:rsidRPr="2B4E2939" w:rsidR="00C95DEF">
        <w:rPr>
          <w:rFonts w:ascii="Garamond" w:hAnsi="Garamond" w:cs="Times New Roman"/>
          <w:b w:val="1"/>
          <w:bCs w:val="1"/>
          <w:sz w:val="21"/>
          <w:szCs w:val="21"/>
        </w:rPr>
        <w:t xml:space="preserve">conomic </w:t>
      </w:r>
      <w:r w:rsidRPr="2B4E2939" w:rsidR="00694ADF">
        <w:rPr>
          <w:rFonts w:ascii="Garamond" w:hAnsi="Garamond" w:cs="Times New Roman"/>
          <w:b w:val="1"/>
          <w:bCs w:val="1"/>
          <w:sz w:val="21"/>
          <w:szCs w:val="21"/>
        </w:rPr>
        <w:t xml:space="preserve">&amp; Policy </w:t>
      </w:r>
      <w:r w:rsidRPr="2B4E2939" w:rsidR="001C58BD">
        <w:rPr>
          <w:rFonts w:ascii="Garamond" w:hAnsi="Garamond" w:cs="Times New Roman"/>
          <w:b w:val="1"/>
          <w:bCs w:val="1"/>
          <w:sz w:val="21"/>
          <w:szCs w:val="21"/>
        </w:rPr>
        <w:t>R</w:t>
      </w:r>
      <w:r w:rsidRPr="2B4E2939" w:rsidR="00C95DEF">
        <w:rPr>
          <w:rFonts w:ascii="Garamond" w:hAnsi="Garamond" w:cs="Times New Roman"/>
          <w:b w:val="1"/>
          <w:bCs w:val="1"/>
          <w:sz w:val="21"/>
          <w:szCs w:val="21"/>
        </w:rPr>
        <w:t>esearch</w:t>
      </w:r>
      <w:r w:rsidRPr="2B4E2939" w:rsidR="00136689">
        <w:rPr>
          <w:rFonts w:ascii="Garamond" w:hAnsi="Garamond" w:cs="Times New Roman"/>
          <w:b w:val="1"/>
          <w:bCs w:val="1"/>
          <w:i w:val="1"/>
          <w:iCs w:val="1"/>
          <w:sz w:val="21"/>
          <w:szCs w:val="21"/>
        </w:rPr>
        <w:t>,</w:t>
      </w:r>
      <w:r w:rsidRPr="2B4E2939" w:rsidR="005B4DC9">
        <w:rPr>
          <w:rFonts w:ascii="Garamond" w:hAnsi="Garamond" w:cs="Times New Roman"/>
          <w:sz w:val="20"/>
          <w:szCs w:val="20"/>
        </w:rPr>
        <w:t xml:space="preserve"> US Economics, C</w:t>
      </w:r>
      <w:r w:rsidRPr="2B4E2939" w:rsidR="00C95DEF">
        <w:rPr>
          <w:rFonts w:ascii="Garamond" w:hAnsi="Garamond" w:cs="Times New Roman"/>
          <w:sz w:val="20"/>
          <w:szCs w:val="20"/>
        </w:rPr>
        <w:t>orporate &amp; Investment Banking</w:t>
      </w:r>
      <w:r w:rsidRPr="00136689" w:rsidR="0093765C">
        <w:rPr>
          <w:rFonts w:ascii="Garamond" w:hAnsi="Garamond" w:cs="Times New Roman"/>
          <w:i/>
          <w:sz w:val="20"/>
        </w:rPr>
        <w:tab/>
      </w:r>
      <w:r w:rsidRPr="2B4E2939" w:rsidR="00A50149">
        <w:rPr>
          <w:rFonts w:ascii="Garamond" w:hAnsi="Garamond" w:cs="Times New Roman"/>
          <w:b w:val="1"/>
          <w:bCs w:val="1"/>
          <w:i w:val="1"/>
          <w:iCs w:val="1"/>
          <w:sz w:val="20"/>
          <w:szCs w:val="20"/>
        </w:rPr>
        <w:t xml:space="preserve">         </w:t>
      </w:r>
      <w:r w:rsidRPr="2B4E2939" w:rsidR="000556AF">
        <w:rPr>
          <w:rFonts w:ascii="Garamond" w:hAnsi="Garamond" w:cs="Times New Roman"/>
          <w:b w:val="1"/>
          <w:bCs w:val="1"/>
          <w:i w:val="1"/>
          <w:iCs w:val="1"/>
          <w:sz w:val="20"/>
          <w:szCs w:val="20"/>
        </w:rPr>
        <w:t xml:space="preserve">  </w:t>
      </w:r>
      <w:r w:rsidRPr="2B4E2939" w:rsidR="00D00F82">
        <w:rPr>
          <w:rFonts w:ascii="Garamond" w:hAnsi="Garamond" w:cs="Times New Roman"/>
          <w:b w:val="1"/>
          <w:bCs w:val="1"/>
          <w:i w:val="1"/>
          <w:iCs w:val="1"/>
          <w:sz w:val="20"/>
          <w:szCs w:val="20"/>
        </w:rPr>
        <w:t xml:space="preserve"> </w:t>
      </w:r>
      <w:r w:rsidRPr="2B4E2939" w:rsidR="00A50149">
        <w:rPr>
          <w:rFonts w:ascii="Garamond" w:hAnsi="Garamond" w:cs="Times New Roman"/>
          <w:b w:val="1"/>
          <w:bCs w:val="1"/>
          <w:i w:val="1"/>
          <w:iCs w:val="1"/>
          <w:sz w:val="20"/>
          <w:szCs w:val="20"/>
        </w:rPr>
        <w:t xml:space="preserve">  </w:t>
      </w:r>
      <w:r w:rsidRPr="2B4E2939" w:rsidR="00A50149">
        <w:rPr>
          <w:rFonts w:ascii="Garamond" w:hAnsi="Garamond" w:cs="Times New Roman"/>
          <w:b w:val="1"/>
          <w:bCs w:val="1"/>
          <w:sz w:val="20"/>
          <w:szCs w:val="20"/>
        </w:rPr>
        <w:t>Jan 202</w:t>
      </w:r>
      <w:r w:rsidRPr="2B4E2939" w:rsidR="157CE959">
        <w:rPr>
          <w:rFonts w:ascii="Garamond" w:hAnsi="Garamond" w:cs="Times New Roman"/>
          <w:b w:val="1"/>
          <w:bCs w:val="1"/>
          <w:sz w:val="20"/>
          <w:szCs w:val="20"/>
        </w:rPr>
        <w:t>1</w:t>
      </w:r>
      <w:r w:rsidRPr="2B4E2939" w:rsidR="0093765C">
        <w:rPr>
          <w:rFonts w:ascii="Garamond" w:hAnsi="Garamond" w:cs="Times New Roman"/>
          <w:b w:val="1"/>
          <w:bCs w:val="1"/>
          <w:sz w:val="20"/>
          <w:szCs w:val="20"/>
        </w:rPr>
        <w:t xml:space="preserve"> – May</w:t>
      </w:r>
      <w:r w:rsidRPr="2B4E2939" w:rsidR="0093765C">
        <w:rPr>
          <w:rFonts w:ascii="Garamond" w:hAnsi="Garamond" w:cs="Times New Roman"/>
          <w:b w:val="1"/>
          <w:bCs w:val="1"/>
          <w:spacing w:val="-4"/>
          <w:sz w:val="20"/>
          <w:szCs w:val="20"/>
        </w:rPr>
        <w:t xml:space="preserve"> </w:t>
      </w:r>
      <w:r w:rsidRPr="2B4E2939" w:rsidR="0093765C">
        <w:rPr>
          <w:rFonts w:ascii="Garamond" w:hAnsi="Garamond" w:cs="Times New Roman"/>
          <w:b w:val="1"/>
          <w:bCs w:val="1"/>
          <w:sz w:val="20"/>
          <w:szCs w:val="20"/>
        </w:rPr>
        <w:t>20</w:t>
      </w:r>
      <w:r w:rsidRPr="2B4E2939" w:rsidR="00A50149">
        <w:rPr>
          <w:rFonts w:ascii="Garamond" w:hAnsi="Garamond" w:cs="Times New Roman"/>
          <w:b w:val="1"/>
          <w:bCs w:val="1"/>
          <w:sz w:val="20"/>
          <w:szCs w:val="20"/>
        </w:rPr>
        <w:t>22</w:t>
      </w:r>
    </w:p>
    <w:p w:rsidRPr="00980F04" w:rsidR="00980F04" w:rsidP="00980F04" w:rsidRDefault="00980F04" w14:paraId="6F3A505C" w14:textId="20398B2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eastAsia="Batang"/>
          <w:sz w:val="19"/>
          <w:szCs w:val="19"/>
        </w:rPr>
      </w:pPr>
      <w:r w:rsidRPr="00980F04">
        <w:rPr>
          <w:rFonts w:ascii="Garamond" w:hAnsi="Garamond" w:eastAsia="Batang"/>
          <w:sz w:val="19"/>
          <w:szCs w:val="19"/>
        </w:rPr>
        <w:t xml:space="preserve">Co-authored 20+ high-impact macro reports viewed weekly by 1000+ clients; covered </w:t>
      </w:r>
      <w:r w:rsidR="00194909">
        <w:rPr>
          <w:rFonts w:ascii="Garamond" w:hAnsi="Garamond" w:eastAsia="Batang"/>
          <w:sz w:val="19"/>
          <w:szCs w:val="19"/>
        </w:rPr>
        <w:t>AMER</w:t>
      </w:r>
      <w:r w:rsidRPr="00980F04">
        <w:rPr>
          <w:rFonts w:ascii="Garamond" w:hAnsi="Garamond" w:eastAsia="Batang"/>
          <w:sz w:val="19"/>
          <w:szCs w:val="19"/>
        </w:rPr>
        <w:t xml:space="preserve"> labor markets, inflation, and policy shifts.</w:t>
      </w:r>
    </w:p>
    <w:p w:rsidRPr="00980F04" w:rsidR="00980F04" w:rsidP="00980F04" w:rsidRDefault="00980F04" w14:paraId="2B29C818" w14:textId="74C31E4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eastAsia="Batang" w:cs="Times New Roman"/>
          <w:sz w:val="19"/>
          <w:szCs w:val="19"/>
        </w:rPr>
      </w:pPr>
      <w:r w:rsidRPr="00980F04">
        <w:rPr>
          <w:rFonts w:ascii="Garamond" w:hAnsi="Garamond" w:eastAsia="Batang" w:cs="Times New Roman"/>
          <w:sz w:val="19"/>
          <w:szCs w:val="19"/>
        </w:rPr>
        <w:t>Engineered pipelines for data cleaning, visualization, and econometric modeling—core to the team’s forecasting strategy.</w:t>
      </w:r>
    </w:p>
    <w:p w:rsidRPr="00980F04" w:rsidR="00AF0DCF" w:rsidP="00007D87" w:rsidRDefault="00980F04" w14:paraId="5E9F6C49" w14:textId="273A55D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eastAsia="Batang" w:cs="Times New Roman"/>
          <w:sz w:val="19"/>
          <w:szCs w:val="19"/>
        </w:rPr>
      </w:pPr>
      <w:r w:rsidRPr="00980F04">
        <w:rPr>
          <w:rFonts w:ascii="Garamond" w:hAnsi="Garamond" w:eastAsia="Batang" w:cs="Times New Roman"/>
          <w:sz w:val="19"/>
          <w:szCs w:val="19"/>
        </w:rPr>
        <w:t>Amplified firm visibility by securing media placements in Bloomberg Quint and Yahoo Finance, boosting client engagement by 10%.</w:t>
      </w:r>
    </w:p>
    <w:p w:rsidRPr="002B3F61" w:rsidR="00730062" w:rsidP="00B24847" w:rsidRDefault="00820A3D" w14:paraId="010DA1C5" w14:textId="312A68E3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hAnsi="Garamond" w:eastAsia="Batang" w:cs="Times New Roman"/>
          <w:sz w:val="19"/>
          <w:szCs w:val="19"/>
        </w:rPr>
      </w:pPr>
      <w:r w:rsidRPr="002B3F61">
        <w:rPr>
          <w:rFonts w:ascii="Garamond" w:hAnsi="Garamond" w:eastAsia="Batang" w:cs="Times New Roman"/>
          <w:sz w:val="19"/>
          <w:szCs w:val="19"/>
        </w:rPr>
        <w:t xml:space="preserve">Part of the Global Fixed-Income research team which topped rankings by institutional investors in </w:t>
      </w:r>
      <w:hyperlink w:history="1" r:id="rId15">
        <w:r w:rsidRPr="002B3F61">
          <w:rPr>
            <w:rFonts w:ascii="Garamond" w:hAnsi="Garamond" w:eastAsia="Batang" w:cs="Times New Roman"/>
            <w:sz w:val="19"/>
            <w:szCs w:val="19"/>
          </w:rPr>
          <w:t>2020</w:t>
        </w:r>
      </w:hyperlink>
      <w:r w:rsidRPr="002B3F61">
        <w:rPr>
          <w:rFonts w:ascii="Garamond" w:hAnsi="Garamond" w:eastAsia="Batang" w:cs="Times New Roman"/>
          <w:sz w:val="19"/>
          <w:szCs w:val="19"/>
        </w:rPr>
        <w:t xml:space="preserve"> and </w:t>
      </w:r>
      <w:hyperlink w:history="1" r:id="rId16">
        <w:r w:rsidRPr="002B3F61">
          <w:rPr>
            <w:rFonts w:ascii="Garamond" w:hAnsi="Garamond" w:eastAsia="Batang" w:cs="Times New Roman"/>
            <w:sz w:val="19"/>
            <w:szCs w:val="19"/>
          </w:rPr>
          <w:t>2021</w:t>
        </w:r>
      </w:hyperlink>
      <w:r w:rsidRPr="002B3F61">
        <w:rPr>
          <w:rFonts w:ascii="Garamond" w:hAnsi="Garamond" w:eastAsia="Batang" w:cs="Times New Roman"/>
          <w:sz w:val="19"/>
          <w:szCs w:val="19"/>
        </w:rPr>
        <w:t>.</w:t>
      </w:r>
    </w:p>
    <w:p w:rsidRPr="003149E0" w:rsidR="00730062" w:rsidP="2B4E2939" w:rsidRDefault="00136689" w14:paraId="0303A8A2" w14:noSpellErr="1" w14:textId="170051FC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b w:val="1"/>
          <w:bCs w:val="1"/>
          <w:sz w:val="20"/>
          <w:szCs w:val="20"/>
        </w:rPr>
      </w:pPr>
      <w:r w:rsidRPr="2B4E2939" w:rsidR="00136689">
        <w:rPr>
          <w:rFonts w:ascii="Garamond" w:hAnsi="Garamond" w:cs="Times New Roman"/>
          <w:b w:val="1"/>
          <w:bCs w:val="1"/>
          <w:sz w:val="21"/>
          <w:szCs w:val="21"/>
        </w:rPr>
        <w:t xml:space="preserve">Analyst, </w:t>
      </w:r>
      <w:r w:rsidRPr="2B4E2939" w:rsidR="00952A49">
        <w:rPr>
          <w:rFonts w:ascii="Garamond" w:hAnsi="Garamond" w:cs="Times New Roman"/>
          <w:b w:val="1"/>
          <w:bCs w:val="1"/>
          <w:sz w:val="21"/>
          <w:szCs w:val="21"/>
        </w:rPr>
        <w:t>Research a</w:t>
      </w:r>
      <w:r w:rsidRPr="2B4E2939" w:rsidR="00C95DEF">
        <w:rPr>
          <w:rFonts w:ascii="Garamond" w:hAnsi="Garamond" w:cs="Times New Roman"/>
          <w:b w:val="1"/>
          <w:bCs w:val="1"/>
          <w:sz w:val="21"/>
          <w:szCs w:val="21"/>
        </w:rPr>
        <w:t>utomation</w:t>
      </w:r>
      <w:r w:rsidRPr="2B4E2939" w:rsidR="00694ADF">
        <w:rPr>
          <w:rFonts w:ascii="Garamond" w:hAnsi="Garamond" w:cs="Times New Roman"/>
          <w:b w:val="1"/>
          <w:bCs w:val="1"/>
          <w:sz w:val="21"/>
          <w:szCs w:val="21"/>
        </w:rPr>
        <w:t xml:space="preserve"> &amp; Analytics</w:t>
      </w:r>
      <w:r w:rsidRPr="2B4E2939" w:rsidR="00C95DEF">
        <w:rPr>
          <w:rFonts w:ascii="Garamond" w:hAnsi="Garamond" w:cs="Times New Roman"/>
          <w:b w:val="1"/>
          <w:bCs w:val="1"/>
          <w:i w:val="1"/>
          <w:iCs w:val="1"/>
          <w:sz w:val="21"/>
          <w:szCs w:val="21"/>
        </w:rPr>
        <w:t>,</w:t>
      </w:r>
      <w:r w:rsidRPr="2B4E2939" w:rsidR="00136689">
        <w:rPr>
          <w:rFonts w:ascii="Times New Roman" w:hAnsi="Times New Roman" w:cs="Times New Roman"/>
          <w:b w:val="1"/>
          <w:bCs w:val="1"/>
          <w:i w:val="1"/>
          <w:iCs w:val="1"/>
          <w:sz w:val="20"/>
          <w:szCs w:val="20"/>
        </w:rPr>
        <w:t xml:space="preserve"> </w:t>
      </w:r>
      <w:r w:rsidRPr="2B4E2939" w:rsidR="005B4DC9">
        <w:rPr>
          <w:rFonts w:ascii="Garamond" w:hAnsi="Garamond" w:cs="Times New Roman"/>
          <w:sz w:val="20"/>
          <w:szCs w:val="20"/>
        </w:rPr>
        <w:t>Global Research, C</w:t>
      </w:r>
      <w:r w:rsidRPr="2B4E2939" w:rsidR="00C95DEF">
        <w:rPr>
          <w:rFonts w:ascii="Garamond" w:hAnsi="Garamond" w:cs="Times New Roman"/>
          <w:sz w:val="20"/>
          <w:szCs w:val="20"/>
        </w:rPr>
        <w:t>orporate &amp; Investment Banking</w:t>
      </w:r>
      <w:r w:rsidRPr="003149E0" w:rsidR="0093765C">
        <w:rPr>
          <w:rFonts w:ascii="Garamond" w:hAnsi="Garamond" w:cs="Times New Roman"/>
          <w:i/>
          <w:sz w:val="20"/>
        </w:rPr>
        <w:tab/>
      </w:r>
      <w:r w:rsidRPr="2B4E2939" w:rsidR="00A50149">
        <w:rPr>
          <w:rFonts w:ascii="Garamond" w:hAnsi="Garamond" w:cs="Times New Roman"/>
          <w:b w:val="1"/>
          <w:bCs w:val="1"/>
          <w:i w:val="1"/>
          <w:iCs w:val="1"/>
          <w:sz w:val="20"/>
          <w:szCs w:val="20"/>
        </w:rPr>
        <w:t xml:space="preserve">     </w:t>
      </w:r>
      <w:r w:rsidRPr="2B4E2939" w:rsidR="002B3F61">
        <w:rPr>
          <w:rFonts w:ascii="Garamond" w:hAnsi="Garamond" w:cs="Times New Roman"/>
          <w:b w:val="1"/>
          <w:bCs w:val="1"/>
          <w:i w:val="1"/>
          <w:iCs w:val="1"/>
          <w:sz w:val="20"/>
          <w:szCs w:val="20"/>
        </w:rPr>
        <w:t xml:space="preserve">    </w:t>
      </w:r>
      <w:r w:rsidRPr="2B4E2939" w:rsidR="00A50149">
        <w:rPr>
          <w:rFonts w:ascii="Garamond" w:hAnsi="Garamond" w:cs="Times New Roman"/>
          <w:b w:val="1"/>
          <w:bCs w:val="1"/>
          <w:i w:val="1"/>
          <w:iCs w:val="1"/>
          <w:sz w:val="20"/>
          <w:szCs w:val="20"/>
        </w:rPr>
        <w:t xml:space="preserve">   </w:t>
      </w:r>
      <w:r w:rsidRPr="2B4E2939" w:rsidR="00D00F82">
        <w:rPr>
          <w:rFonts w:ascii="Garamond" w:hAnsi="Garamond" w:cs="Times New Roman"/>
          <w:b w:val="1"/>
          <w:bCs w:val="1"/>
          <w:i w:val="1"/>
          <w:iCs w:val="1"/>
          <w:sz w:val="20"/>
          <w:szCs w:val="20"/>
        </w:rPr>
        <w:t xml:space="preserve">  </w:t>
      </w:r>
      <w:r w:rsidRPr="2B4E2939" w:rsidR="00A50149">
        <w:rPr>
          <w:rFonts w:ascii="Garamond" w:hAnsi="Garamond" w:cs="Times New Roman"/>
          <w:b w:val="1"/>
          <w:bCs w:val="1"/>
          <w:sz w:val="20"/>
          <w:szCs w:val="20"/>
        </w:rPr>
        <w:t>Jul</w:t>
      </w:r>
      <w:r w:rsidRPr="2B4E2939" w:rsidR="0093765C">
        <w:rPr>
          <w:rFonts w:ascii="Garamond" w:hAnsi="Garamond" w:cs="Times New Roman"/>
          <w:b w:val="1"/>
          <w:bCs w:val="1"/>
          <w:sz w:val="20"/>
          <w:szCs w:val="20"/>
        </w:rPr>
        <w:t xml:space="preserve"> 201</w:t>
      </w:r>
      <w:r w:rsidRPr="2B4E2939" w:rsidR="00A50149">
        <w:rPr>
          <w:rFonts w:ascii="Garamond" w:hAnsi="Garamond" w:cs="Times New Roman"/>
          <w:b w:val="1"/>
          <w:bCs w:val="1"/>
          <w:sz w:val="20"/>
          <w:szCs w:val="20"/>
        </w:rPr>
        <w:t>8</w:t>
      </w:r>
      <w:r w:rsidRPr="2B4E2939" w:rsidR="0093765C">
        <w:rPr>
          <w:rFonts w:ascii="Garamond" w:hAnsi="Garamond" w:cs="Times New Roman"/>
          <w:b w:val="1"/>
          <w:bCs w:val="1"/>
          <w:sz w:val="20"/>
          <w:szCs w:val="20"/>
        </w:rPr>
        <w:t xml:space="preserve"> – </w:t>
      </w:r>
      <w:r w:rsidRPr="2B4E2939" w:rsidR="00A50149">
        <w:rPr>
          <w:rFonts w:ascii="Garamond" w:hAnsi="Garamond" w:cs="Times New Roman"/>
          <w:b w:val="1"/>
          <w:bCs w:val="1"/>
          <w:sz w:val="20"/>
          <w:szCs w:val="20"/>
        </w:rPr>
        <w:t>Dec</w:t>
      </w:r>
      <w:r w:rsidRPr="2B4E2939" w:rsidR="0093765C">
        <w:rPr>
          <w:rFonts w:ascii="Garamond" w:hAnsi="Garamond" w:cs="Times New Roman"/>
          <w:b w:val="1"/>
          <w:bCs w:val="1"/>
          <w:spacing w:val="-1"/>
          <w:sz w:val="20"/>
          <w:szCs w:val="20"/>
        </w:rPr>
        <w:t xml:space="preserve"> </w:t>
      </w:r>
      <w:r w:rsidRPr="2B4E2939" w:rsidR="0093765C">
        <w:rPr>
          <w:rFonts w:ascii="Garamond" w:hAnsi="Garamond" w:cs="Times New Roman"/>
          <w:b w:val="1"/>
          <w:bCs w:val="1"/>
          <w:sz w:val="20"/>
          <w:szCs w:val="20"/>
        </w:rPr>
        <w:t>20</w:t>
      </w:r>
      <w:r w:rsidRPr="2B4E2939" w:rsidR="4C6BAB6E">
        <w:rPr>
          <w:rFonts w:ascii="Garamond" w:hAnsi="Garamond" w:cs="Times New Roman"/>
          <w:b w:val="1"/>
          <w:bCs w:val="1"/>
          <w:sz w:val="20"/>
          <w:szCs w:val="20"/>
        </w:rPr>
        <w:t>20</w:t>
      </w:r>
    </w:p>
    <w:p w:rsidRPr="00194909" w:rsidR="00194909" w:rsidP="00194909" w:rsidRDefault="00194909" w14:paraId="2F0D2B57" w14:textId="6B305D4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sz w:val="19"/>
          <w:szCs w:val="19"/>
        </w:rPr>
      </w:pPr>
      <w:r w:rsidRPr="00194909">
        <w:rPr>
          <w:rFonts w:ascii="Garamond" w:hAnsi="Garamond"/>
          <w:sz w:val="19"/>
          <w:szCs w:val="19"/>
        </w:rPr>
        <w:t>Built scalable automation tools and databases supporting 1500+ research analysts—saving 4000+ annual hours via workflow redesigns.</w:t>
      </w:r>
    </w:p>
    <w:p w:rsidRPr="00194909" w:rsidR="003A2809" w:rsidP="00FC6C36" w:rsidRDefault="00194909" w14:paraId="557468BD" w14:textId="238F156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194909">
        <w:rPr>
          <w:rFonts w:ascii="Garamond" w:hAnsi="Garamond" w:cs="Times New Roman"/>
          <w:sz w:val="19"/>
          <w:szCs w:val="19"/>
        </w:rPr>
        <w:t>Designed and deployed web scraping and report generation systems, transforming manual research output into efficient pipelines.</w:t>
      </w:r>
    </w:p>
    <w:p w:rsidRPr="003149E0" w:rsidR="00730062" w:rsidP="00171865" w:rsidRDefault="00171865" w14:paraId="428AE860" w14:textId="3251EA31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F87D12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:rsidRPr="003149E0" w:rsidR="00730062" w:rsidRDefault="008A5152" w14:paraId="66017F64" w14:textId="77777777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4BCB220">
              <v:group id="Group 2" style="width:542.9pt;height:1.45pt;mso-position-horizontal-relative:char;mso-position-vertical-relative:line" coordsize="10858,29" o:spid="_x0000_s1026" w14:anchorId="18F499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style="position:absolute;width:10858;height:29;visibility:visible;mso-wrap-style:square;v-text-anchor:top" o:spid="_x0000_s1027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>
                  <v:path arrowok="t"/>
                </v:rect>
                <w10:anchorlock/>
              </v:group>
            </w:pict>
          </mc:Fallback>
        </mc:AlternateContent>
      </w:r>
    </w:p>
    <w:p w:rsidRPr="003149E0" w:rsidR="00730062" w:rsidRDefault="00730062" w14:paraId="62811B55" w14:textId="77777777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:rsidRPr="00E103A7" w:rsidR="0034567F" w:rsidP="0034567F" w:rsidRDefault="0034567F" w14:paraId="79541D15" w14:textId="30165E9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FBA Fee Leak Analysis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</w:t>
      </w:r>
      <w:r w:rsidR="00CC25A1">
        <w:rPr>
          <w:rFonts w:ascii="Garamond" w:hAnsi="Garamond" w:cs="Times New Roman"/>
          <w:color w:val="000000" w:themeColor="text1"/>
          <w:sz w:val="19"/>
          <w:szCs w:val="19"/>
        </w:rPr>
        <w:t xml:space="preserve">SPS </w:t>
      </w:r>
      <w:proofErr w:type="spellStart"/>
      <w:r w:rsidR="00CC25A1">
        <w:rPr>
          <w:rFonts w:ascii="Garamond" w:hAnsi="Garamond" w:cs="Times New Roman"/>
          <w:color w:val="000000" w:themeColor="text1"/>
          <w:sz w:val="19"/>
          <w:szCs w:val="19"/>
        </w:rPr>
        <w:t>Ct</w:t>
      </w:r>
      <w:r w:rsidR="00275C86">
        <w:rPr>
          <w:rFonts w:ascii="Garamond" w:hAnsi="Garamond" w:cs="Times New Roman"/>
          <w:color w:val="000000" w:themeColor="text1"/>
          <w:sz w:val="19"/>
          <w:szCs w:val="19"/>
        </w:rPr>
        <w:t>S</w:t>
      </w:r>
      <w:proofErr w:type="spellEnd"/>
      <w:r w:rsidR="00CC25A1">
        <w:rPr>
          <w:rFonts w:ascii="Garamond" w:hAnsi="Garamond" w:cs="Times New Roman"/>
          <w:color w:val="000000" w:themeColor="text1"/>
          <w:sz w:val="19"/>
          <w:szCs w:val="19"/>
        </w:rPr>
        <w:t xml:space="preserve"> MBR, </w:t>
      </w:r>
      <w:r>
        <w:rPr>
          <w:rFonts w:ascii="Garamond" w:hAnsi="Garamond" w:cs="Times New Roman"/>
          <w:color w:val="000000" w:themeColor="text1"/>
          <w:sz w:val="19"/>
          <w:szCs w:val="19"/>
        </w:rPr>
        <w:t>WW FBA Product Finance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</w:t>
      </w:r>
      <w:r w:rsidR="00CC25A1">
        <w:rPr>
          <w:rFonts w:ascii="Garamond" w:hAnsi="Garamond" w:cs="Times New Roman"/>
          <w:color w:val="000000" w:themeColor="text1"/>
          <w:sz w:val="19"/>
          <w:szCs w:val="19"/>
        </w:rPr>
        <w:t>5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>
        <w:rPr>
          <w:rFonts w:ascii="Garamond" w:hAnsi="Garamond" w:cs="Times New Roman"/>
          <w:color w:val="000000" w:themeColor="text1"/>
          <w:sz w:val="19"/>
          <w:szCs w:val="19"/>
        </w:rPr>
        <w:t>Amazon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.</w:t>
      </w:r>
    </w:p>
    <w:p w:rsidRPr="0034567F" w:rsidR="0034567F" w:rsidP="0034567F" w:rsidRDefault="00A61FA3" w14:paraId="27CCDD57" w14:textId="445C8B48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hAnsi="Garamond" w:eastAsia="Batang" w:cs="Times New Roman"/>
          <w:sz w:val="18"/>
          <w:szCs w:val="18"/>
        </w:rPr>
        <w:t>I</w:t>
      </w:r>
      <w:r w:rsidRPr="00A61FA3">
        <w:rPr>
          <w:rFonts w:ascii="Garamond" w:hAnsi="Garamond" w:eastAsia="Batang" w:cs="Times New Roman"/>
          <w:sz w:val="18"/>
          <w:szCs w:val="18"/>
        </w:rPr>
        <w:t xml:space="preserve">nvestigated seller abuse patterns in shipments where inventory was sent to fewer </w:t>
      </w:r>
      <w:r>
        <w:rPr>
          <w:rFonts w:ascii="Garamond" w:hAnsi="Garamond" w:eastAsia="Batang" w:cs="Times New Roman"/>
          <w:sz w:val="18"/>
          <w:szCs w:val="18"/>
        </w:rPr>
        <w:t>FCs</w:t>
      </w:r>
      <w:r w:rsidRPr="00A61FA3">
        <w:rPr>
          <w:rFonts w:ascii="Garamond" w:hAnsi="Garamond" w:eastAsia="Batang" w:cs="Times New Roman"/>
          <w:sz w:val="18"/>
          <w:szCs w:val="18"/>
        </w:rPr>
        <w:t xml:space="preserve"> than required, bypassing policy-based fee structures.</w:t>
      </w:r>
    </w:p>
    <w:p w:rsidRPr="00E103A7" w:rsidR="00476067" w:rsidP="00476067" w:rsidRDefault="00476067" w14:paraId="35960286" w14:textId="5CC48ECC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CC25A1" w:rsidR="00CC25A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Customer Usage Forecasting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</w:t>
      </w:r>
      <w:r w:rsidR="00275C86">
        <w:rPr>
          <w:rFonts w:ascii="Garamond" w:hAnsi="Garamond" w:cs="Times New Roman"/>
          <w:color w:val="000000" w:themeColor="text1"/>
          <w:sz w:val="19"/>
          <w:szCs w:val="19"/>
        </w:rPr>
        <w:t>Business Analytics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</w:t>
      </w:r>
      <w:r w:rsidR="00275C86">
        <w:rPr>
          <w:rFonts w:ascii="Garamond" w:hAnsi="Garamond" w:cs="Times New Roman"/>
          <w:color w:val="000000" w:themeColor="text1"/>
          <w:sz w:val="19"/>
          <w:szCs w:val="19"/>
        </w:rPr>
        <w:t xml:space="preserve"> FastTrack</w:t>
      </w:r>
      <w:r w:rsidR="00474267">
        <w:rPr>
          <w:rFonts w:ascii="Garamond" w:hAnsi="Garamond" w:cs="Times New Roman"/>
          <w:color w:val="000000" w:themeColor="text1"/>
          <w:sz w:val="19"/>
          <w:szCs w:val="19"/>
        </w:rPr>
        <w:t>,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202</w:t>
      </w:r>
      <w:r w:rsidR="00474267">
        <w:rPr>
          <w:rFonts w:ascii="Garamond" w:hAnsi="Garamond" w:cs="Times New Roman"/>
          <w:color w:val="000000" w:themeColor="text1"/>
          <w:sz w:val="19"/>
          <w:szCs w:val="19"/>
        </w:rPr>
        <w:t>4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="00474267">
        <w:rPr>
          <w:rFonts w:ascii="Garamond" w:hAnsi="Garamond" w:cs="Times New Roman"/>
          <w:color w:val="000000" w:themeColor="text1"/>
          <w:sz w:val="19"/>
          <w:szCs w:val="19"/>
        </w:rPr>
        <w:t>Microsoft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.</w:t>
      </w:r>
    </w:p>
    <w:p w:rsidRPr="0034567F" w:rsidR="00476067" w:rsidP="00476067" w:rsidRDefault="00F7137B" w14:paraId="56EB9B08" w14:textId="2591ABAB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F7137B">
        <w:rPr>
          <w:rFonts w:ascii="Garamond" w:hAnsi="Garamond" w:eastAsia="Batang" w:cs="Times New Roman"/>
          <w:sz w:val="18"/>
          <w:szCs w:val="18"/>
        </w:rPr>
        <w:t xml:space="preserve">Built ensemble forecasts across 10+ services for all tenants, improving usage predictions and planning recommendations in </w:t>
      </w:r>
      <w:r w:rsidRPr="00F7137B" w:rsidR="003D7224">
        <w:rPr>
          <w:rFonts w:ascii="Garamond" w:hAnsi="Garamond" w:eastAsia="Batang" w:cs="Times New Roman"/>
          <w:sz w:val="18"/>
          <w:szCs w:val="18"/>
        </w:rPr>
        <w:t>FastTrack.</w:t>
      </w:r>
    </w:p>
    <w:p w:rsidRPr="00E103A7" w:rsidR="00B430F2" w:rsidP="00B430F2" w:rsidRDefault="00B430F2" w14:paraId="5D9B593D" w14:textId="678CA95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3E19F1" w:rsid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Jobs </w:t>
      </w:r>
      <w:r w:rsidRPr="00E103A7" w:rsidR="005D688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t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racker based on alternative data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2020-21, JP Morgan.</w:t>
      </w:r>
    </w:p>
    <w:p w:rsidRPr="00D24CB7" w:rsidR="00B430F2" w:rsidP="00B430F2" w:rsidRDefault="00476067" w14:paraId="2BBB5121" w14:textId="3A32C4D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476067">
        <w:rPr>
          <w:rFonts w:ascii="Garamond" w:hAnsi="Garamond" w:eastAsia="Batang" w:cs="Times New Roman"/>
          <w:sz w:val="18"/>
          <w:szCs w:val="18"/>
        </w:rPr>
        <w:t>Developed a tracker for nonfarm payroll forecasts using ~25 high-frequency alternative datasets</w:t>
      </w:r>
      <w:r w:rsidR="00091E69">
        <w:rPr>
          <w:rFonts w:ascii="Garamond" w:hAnsi="Garamond" w:eastAsia="Batang" w:cs="Times New Roman"/>
          <w:sz w:val="18"/>
          <w:szCs w:val="18"/>
        </w:rPr>
        <w:t xml:space="preserve"> o</w:t>
      </w:r>
      <w:r w:rsidRPr="00476067">
        <w:rPr>
          <w:rFonts w:ascii="Garamond" w:hAnsi="Garamond" w:eastAsia="Batang" w:cs="Times New Roman"/>
          <w:sz w:val="18"/>
          <w:szCs w:val="18"/>
        </w:rPr>
        <w:t>utperform</w:t>
      </w:r>
      <w:r w:rsidR="00091E69">
        <w:rPr>
          <w:rFonts w:ascii="Garamond" w:hAnsi="Garamond" w:eastAsia="Batang" w:cs="Times New Roman"/>
          <w:sz w:val="18"/>
          <w:szCs w:val="18"/>
        </w:rPr>
        <w:t>ing</w:t>
      </w:r>
      <w:r w:rsidRPr="00476067">
        <w:rPr>
          <w:rFonts w:ascii="Garamond" w:hAnsi="Garamond" w:eastAsia="Batang" w:cs="Times New Roman"/>
          <w:sz w:val="18"/>
          <w:szCs w:val="18"/>
        </w:rPr>
        <w:t xml:space="preserve"> traditional econometric</w:t>
      </w:r>
      <w:r>
        <w:rPr>
          <w:rFonts w:ascii="Garamond" w:hAnsi="Garamond" w:eastAsia="Batang" w:cs="Times New Roman"/>
          <w:sz w:val="18"/>
          <w:szCs w:val="18"/>
        </w:rPr>
        <w:t xml:space="preserve"> </w:t>
      </w:r>
      <w:r w:rsidRPr="00476067">
        <w:rPr>
          <w:rFonts w:ascii="Garamond" w:hAnsi="Garamond" w:eastAsia="Batang" w:cs="Times New Roman"/>
          <w:sz w:val="18"/>
          <w:szCs w:val="18"/>
        </w:rPr>
        <w:t>models</w:t>
      </w:r>
      <w:r w:rsidR="00091E69">
        <w:rPr>
          <w:rFonts w:ascii="Garamond" w:hAnsi="Garamond" w:eastAsia="Batang" w:cs="Times New Roman"/>
          <w:sz w:val="18"/>
          <w:szCs w:val="18"/>
        </w:rPr>
        <w:t>.</w:t>
      </w:r>
      <w:r w:rsidRPr="00476067">
        <w:rPr>
          <w:rFonts w:ascii="Garamond" w:hAnsi="Garamond" w:eastAsia="Batang" w:cs="Times New Roman"/>
          <w:sz w:val="18"/>
          <w:szCs w:val="18"/>
        </w:rPr>
        <w:t xml:space="preserve"> </w:t>
      </w:r>
    </w:p>
    <w:p w:rsidRPr="00732996" w:rsidR="00671475" w:rsidP="00974FA8" w:rsidRDefault="004935AB" w14:paraId="268CB539" w14:textId="7D0094F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732996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732996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t>”, with Research FinTech team, 2018-2019, JP Morgan.</w:t>
      </w: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t xml:space="preserve">- </w:t>
      </w:r>
      <w:bookmarkStart w:name="_Hlk130903327" w:id="0"/>
      <w:r w:rsidRPr="00732996" w:rsidR="0071203C">
        <w:rPr>
          <w:rFonts w:ascii="Garamond" w:hAnsi="Garamond" w:cs="Times New Roman"/>
          <w:color w:val="000000" w:themeColor="text1"/>
          <w:sz w:val="19"/>
          <w:szCs w:val="19"/>
        </w:rPr>
        <w:t>En</w:t>
      </w:r>
      <w:r w:rsidRPr="00732996" w:rsidR="0071203C">
        <w:rPr>
          <w:rFonts w:ascii="Garamond" w:hAnsi="Garamond" w:cs="Times New Roman"/>
          <w:color w:val="000000" w:themeColor="text1"/>
          <w:sz w:val="18"/>
          <w:szCs w:val="18"/>
        </w:rPr>
        <w:t>gineered a news aggregator system with personalized RSS feeds and APIs for analysts, achieving a 25% increase in information accessibility</w:t>
      </w:r>
      <w:r w:rsidRPr="00732996" w:rsidR="00671475">
        <w:rPr>
          <w:rFonts w:ascii="Garamond" w:hAnsi="Garamond" w:cs="Times New Roman"/>
          <w:color w:val="000000" w:themeColor="text1"/>
          <w:sz w:val="19"/>
          <w:szCs w:val="19"/>
        </w:rPr>
        <w:t>.</w:t>
      </w:r>
      <w:bookmarkEnd w:id="0"/>
    </w:p>
    <w:p w:rsidRPr="003149E0" w:rsidR="00862FF5" w:rsidP="00862FF5" w:rsidRDefault="00862FF5" w14:paraId="3F2E2F66" w14:textId="08EF20A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NOTABLE PUBLICATIONS</w:t>
      </w:r>
    </w:p>
    <w:p w:rsidRPr="00862FF5" w:rsidR="00862FF5" w:rsidP="00862FF5" w:rsidRDefault="00862FF5" w14:paraId="046D99DC" w14:textId="55925A2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0965245" wp14:editId="51DF07B8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29717C66">
              <v:group id="Group 2" style="width:542.9pt;height:1.45pt;mso-position-horizontal-relative:char;mso-position-vertical-relative:line" coordsize="10858,29" o:spid="_x0000_s1026" w14:anchorId="6C289D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">
                <v:rect id="Rectangle 3" style="position:absolute;width:10858;height:29;visibility:visible;mso-wrap-style:square;v-text-anchor:top" o:spid="_x0000_s1027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">
                  <v:path arrowok="t"/>
                </v:rect>
                <w10:anchorlock/>
              </v:group>
            </w:pict>
          </mc:Fallback>
        </mc:AlternateContent>
      </w:r>
    </w:p>
    <w:p w:rsidRPr="00E103A7" w:rsidR="004935AB" w:rsidP="00820A3D" w:rsidRDefault="004935AB" w14:paraId="1269FF39" w14:textId="430F282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eastAsia="Batang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3E19F1" w:rsid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w:history="1" r:id="rId17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 Powell-</w:t>
        </w:r>
        <w:proofErr w:type="spellStart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ian</w:t>
        </w:r>
        <w:proofErr w:type="spellEnd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 deconstruction of India’s CPI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Sajjid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Z Chinoy &amp; Toshi Jain in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Pr="00792B94" w:rsidR="00792B94">
        <w:rPr>
          <w:rFonts w:ascii="Garamond" w:hAnsi="Garamond" w:cs="Times New Roman"/>
          <w:color w:val="000000" w:themeColor="text1"/>
          <w:sz w:val="18"/>
          <w:szCs w:val="18"/>
        </w:rPr>
        <w:t>Coauthored inflation trends note introducing 3 alt-CPI indices and insights from 300+ time series; drew 3k+ user engagements.</w:t>
      </w:r>
    </w:p>
    <w:p w:rsidR="002C567B" w:rsidP="004F0DB0" w:rsidRDefault="004935AB" w14:paraId="73088655" w14:textId="48C6C3A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3E19F1" w:rsid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w:history="1" r:id="rId18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Lessons from a year of alt data watching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Jesse Edgerton &amp; Dan Weitzenfeld, Mar 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</w:r>
      <w:r>
        <w:rPr>
          <w:rFonts w:ascii="Garamond" w:hAnsi="Garamond" w:cs="Times New Roman"/>
          <w:color w:val="000000" w:themeColor="text1"/>
          <w:sz w:val="20"/>
          <w:szCs w:val="20"/>
        </w:rPr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summarizing utility of alternative data. Concluded high-frequency data provided early signals of dramatic turning points during the pandemic.</w:t>
      </w:r>
    </w:p>
    <w:p w:rsidRPr="00E103A7" w:rsidR="00B430F2" w:rsidP="00B430F2" w:rsidRDefault="00B430F2" w14:paraId="24698852" w14:textId="2EF0F1F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w:history="1" r:id="rId19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Latent </w:t>
        </w:r>
        <w:proofErr w:type="spellStart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dirichlet</w:t>
        </w:r>
        <w:proofErr w:type="spellEnd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 allocation modeling for CPS patent topic discovery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U.H.Govindarajan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&amp; Amy J.C. Trappey in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IcoIESE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Pr="00E103A7" w:rsidR="00C74156">
        <w:rPr>
          <w:rFonts w:ascii="Garamond" w:hAnsi="Garamond" w:cs="Times New Roman"/>
          <w:color w:val="000000" w:themeColor="text1"/>
          <w:sz w:val="19"/>
          <w:szCs w:val="19"/>
        </w:rPr>
        <w:t>’18.</w:t>
      </w:r>
    </w:p>
    <w:p w:rsidRPr="00820A3D" w:rsidR="00DC69D6" w:rsidP="00D159AD" w:rsidRDefault="00B01643" w14:paraId="3E5DD548" w14:textId="069EC730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Implemented LDA model for topic modeling which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>identifi</w:t>
      </w:r>
      <w:r>
        <w:rPr>
          <w:rFonts w:ascii="Garamond" w:hAnsi="Garamond" w:cs="Times New Roman"/>
          <w:color w:val="000000" w:themeColor="text1"/>
          <w:sz w:val="18"/>
          <w:szCs w:val="18"/>
        </w:rPr>
        <w:t>ed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relationships between terms and topics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explaining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underlying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IP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dynamics.</w:t>
      </w:r>
    </w:p>
    <w:p w:rsidRPr="003149E0" w:rsidR="00D2605F" w:rsidP="00D2605F" w:rsidRDefault="00D2605F" w14:paraId="3FC7AD94" w14:textId="20C5C737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:rsidRPr="00820A3D" w:rsidR="00D2605F" w:rsidP="00D2605F" w:rsidRDefault="00D2605F" w14:paraId="6A5AE865" w14:textId="77777777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6537FC6">
              <v:group id="Group 2" style="width:542.9pt;height:1.45pt;mso-position-horizontal-relative:char;mso-position-vertical-relative:line" coordsize="10858,29" o:spid="_x0000_s1026" w14:anchorId="290AD2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style="position:absolute;width:10858;height:29;visibility:visible;mso-wrap-style:square;v-text-anchor:top" o:spid="_x0000_s1027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:rsidRPr="00D2605F" w:rsidR="00D2605F" w:rsidP="00D2605F" w:rsidRDefault="00D2605F" w14:paraId="4BAB400E" w14:textId="32A5EAF7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eastAsia="Batang" w:cs="Times New Roman"/>
          <w:sz w:val="19"/>
          <w:szCs w:val="19"/>
        </w:rPr>
      </w:pPr>
      <w:r w:rsidRPr="00D2605F">
        <w:rPr>
          <w:rFonts w:ascii="Garamond" w:hAnsi="Garamond" w:eastAsia="Batang" w:cs="Times New Roman"/>
          <w:sz w:val="19"/>
          <w:szCs w:val="19"/>
        </w:rPr>
        <w:t xml:space="preserve">Awarded the </w:t>
      </w:r>
      <w:hyperlink w:history="1" w:anchor=":~:text=The%20Fung%20Fellowship%20is%20a,become%20innovators%20for%20social%20good." r:id="rId20">
        <w:r w:rsidRPr="001F0FD4">
          <w:rPr>
            <w:rFonts w:ascii="Garamond" w:hAnsi="Garamond" w:eastAsia="Batang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hAnsi="Garamond" w:eastAsia="Batang" w:cs="Times New Roman"/>
          <w:sz w:val="19"/>
          <w:szCs w:val="19"/>
        </w:rPr>
        <w:t xml:space="preserve"> at Fung Institute for Engineering leadership, UC Berkeley (2022), United States</w:t>
      </w:r>
      <w:r>
        <w:rPr>
          <w:rFonts w:ascii="Garamond" w:hAnsi="Garamond" w:eastAsia="Batang" w:cs="Times New Roman"/>
          <w:sz w:val="19"/>
          <w:szCs w:val="19"/>
        </w:rPr>
        <w:t xml:space="preserve"> (40,000</w:t>
      </w:r>
      <w:r w:rsidR="001F0FD4">
        <w:rPr>
          <w:rFonts w:ascii="Garamond" w:hAnsi="Garamond" w:eastAsia="Batang" w:cs="Times New Roman"/>
          <w:sz w:val="19"/>
          <w:szCs w:val="19"/>
        </w:rPr>
        <w:t xml:space="preserve"> US</w:t>
      </w:r>
      <w:r>
        <w:rPr>
          <w:rFonts w:ascii="Garamond" w:hAnsi="Garamond" w:eastAsia="Batang" w:cs="Times New Roman"/>
          <w:sz w:val="19"/>
          <w:szCs w:val="19"/>
        </w:rPr>
        <w:t>$)</w:t>
      </w:r>
      <w:r w:rsidR="00D96795">
        <w:rPr>
          <w:rFonts w:ascii="Garamond" w:hAnsi="Garamond" w:eastAsia="Batang" w:cs="Times New Roman"/>
          <w:sz w:val="19"/>
          <w:szCs w:val="19"/>
        </w:rPr>
        <w:t>.</w:t>
      </w:r>
    </w:p>
    <w:p w:rsidRPr="00D2605F" w:rsidR="00D2605F" w:rsidP="00D2605F" w:rsidRDefault="00D2605F" w14:paraId="4DB8223F" w14:textId="7222922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eastAsia="Batang" w:cs="Times New Roman"/>
          <w:sz w:val="19"/>
          <w:szCs w:val="19"/>
        </w:rPr>
      </w:pPr>
      <w:r w:rsidRPr="00D2605F">
        <w:rPr>
          <w:rFonts w:ascii="Garamond" w:hAnsi="Garamond" w:eastAsia="Batang" w:cs="Times New Roman"/>
          <w:sz w:val="19"/>
          <w:szCs w:val="19"/>
        </w:rPr>
        <w:t xml:space="preserve">Awarded National Tsing Hua University’s </w:t>
      </w:r>
      <w:r w:rsidRPr="001F0FD4">
        <w:rPr>
          <w:rFonts w:ascii="Garamond" w:hAnsi="Garamond" w:eastAsia="Batang" w:cs="Times New Roman"/>
          <w:b/>
          <w:bCs/>
          <w:sz w:val="19"/>
          <w:szCs w:val="19"/>
        </w:rPr>
        <w:t>GEL</w:t>
      </w:r>
      <w:r w:rsidR="00D96795">
        <w:rPr>
          <w:rFonts w:ascii="Garamond" w:hAnsi="Garamond" w:eastAsia="Batang" w:cs="Times New Roman"/>
          <w:b/>
          <w:bCs/>
          <w:sz w:val="19"/>
          <w:szCs w:val="19"/>
        </w:rPr>
        <w:t xml:space="preserve"> </w:t>
      </w:r>
      <w:r w:rsidRPr="001F0FD4">
        <w:rPr>
          <w:rFonts w:ascii="Garamond" w:hAnsi="Garamond" w:eastAsia="Batang" w:cs="Times New Roman"/>
          <w:b/>
          <w:bCs/>
          <w:sz w:val="19"/>
          <w:szCs w:val="19"/>
        </w:rPr>
        <w:t>(Global Engineering Leadership</w:t>
      </w:r>
      <w:proofErr w:type="gramStart"/>
      <w:r w:rsidRPr="001F0FD4">
        <w:rPr>
          <w:rFonts w:ascii="Garamond" w:hAnsi="Garamond" w:eastAsia="Batang" w:cs="Times New Roman"/>
          <w:b/>
          <w:bCs/>
          <w:sz w:val="19"/>
          <w:szCs w:val="19"/>
        </w:rPr>
        <w:t>) fellowship</w:t>
      </w:r>
      <w:proofErr w:type="gramEnd"/>
      <w:r w:rsidRPr="00D2605F">
        <w:rPr>
          <w:rFonts w:ascii="Garamond" w:hAnsi="Garamond" w:eastAsia="Batang" w:cs="Times New Roman"/>
          <w:sz w:val="19"/>
          <w:szCs w:val="19"/>
        </w:rPr>
        <w:t xml:space="preserve"> for research (2017), </w:t>
      </w:r>
      <w:r w:rsidRPr="00287F8A">
        <w:rPr>
          <w:rFonts w:ascii="Garamond" w:hAnsi="Garamond" w:eastAsia="Batang" w:cs="Times New Roman"/>
          <w:sz w:val="18"/>
          <w:szCs w:val="18"/>
        </w:rPr>
        <w:t>Taiwan</w:t>
      </w:r>
      <w:r w:rsidR="00D96795">
        <w:rPr>
          <w:rFonts w:ascii="Garamond" w:hAnsi="Garamond" w:eastAsia="Batang" w:cs="Times New Roman"/>
          <w:sz w:val="18"/>
          <w:szCs w:val="18"/>
        </w:rPr>
        <w:t xml:space="preserve"> </w:t>
      </w:r>
      <w:r w:rsidRPr="00287F8A">
        <w:rPr>
          <w:rFonts w:ascii="Garamond" w:hAnsi="Garamond" w:eastAsia="Batang" w:cs="Times New Roman"/>
          <w:sz w:val="18"/>
          <w:szCs w:val="18"/>
        </w:rPr>
        <w:t>(100,000</w:t>
      </w:r>
      <w:r w:rsidR="00287F8A">
        <w:rPr>
          <w:rFonts w:ascii="Garamond" w:hAnsi="Garamond" w:eastAsia="Batang" w:cs="Times New Roman"/>
          <w:sz w:val="18"/>
          <w:szCs w:val="18"/>
        </w:rPr>
        <w:t xml:space="preserve"> NT</w:t>
      </w:r>
      <w:r w:rsidRPr="00287F8A">
        <w:rPr>
          <w:rFonts w:ascii="Garamond" w:hAnsi="Garamond" w:eastAsia="Batang" w:cs="Times New Roman"/>
          <w:sz w:val="18"/>
          <w:szCs w:val="18"/>
        </w:rPr>
        <w:t>$)</w:t>
      </w:r>
      <w:r w:rsidR="00D96795">
        <w:rPr>
          <w:rFonts w:ascii="Garamond" w:hAnsi="Garamond" w:eastAsia="Batang" w:cs="Times New Roman"/>
          <w:sz w:val="18"/>
          <w:szCs w:val="18"/>
        </w:rPr>
        <w:t>.</w:t>
      </w:r>
    </w:p>
    <w:sectPr w:rsidRPr="00D2605F" w:rsidR="00D2605F" w:rsidSect="00763899">
      <w:type w:val="continuous"/>
      <w:pgSz w:w="12240" w:h="15840" w:orient="portrait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hint="default" w:ascii="Garamond" w:hAnsi="Garamond" w:eastAsia="Carlito" w:cs="Times New Roman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hint="default" w:ascii="Carlito" w:hAnsi="Carlito" w:eastAsia="Carlito" w:cs="Carlito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hint="default" w:ascii="Wingdings" w:hAnsi="Wingdings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hint="default" w:ascii="Garamond" w:hAnsi="Garamond" w:eastAsia="Carlito" w:cs="Times New Roman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hint="default" w:ascii="Garamond" w:hAnsi="Garamond" w:eastAsia="Carlito" w:cs="Times New Roman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hint="default" w:ascii="Carlito" w:hAnsi="Carlito" w:eastAsia="Carlito" w:cs="Carlito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hint="default" w:ascii="Garamond" w:hAnsi="Garamond" w:eastAsia="Carlito" w:cs="Times New Roman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1869"/>
    <w:rsid w:val="00036CA0"/>
    <w:rsid w:val="00036F42"/>
    <w:rsid w:val="000507E5"/>
    <w:rsid w:val="00051817"/>
    <w:rsid w:val="00051E78"/>
    <w:rsid w:val="000556AF"/>
    <w:rsid w:val="00075008"/>
    <w:rsid w:val="00081C82"/>
    <w:rsid w:val="00091E69"/>
    <w:rsid w:val="000953DF"/>
    <w:rsid w:val="000979FF"/>
    <w:rsid w:val="000A629A"/>
    <w:rsid w:val="000A7A57"/>
    <w:rsid w:val="000B5C36"/>
    <w:rsid w:val="000C4D81"/>
    <w:rsid w:val="000C62F1"/>
    <w:rsid w:val="000D020D"/>
    <w:rsid w:val="000E0DB9"/>
    <w:rsid w:val="000E5C22"/>
    <w:rsid w:val="000E6201"/>
    <w:rsid w:val="000E6A35"/>
    <w:rsid w:val="000F5226"/>
    <w:rsid w:val="00102D2C"/>
    <w:rsid w:val="001178B0"/>
    <w:rsid w:val="001228A5"/>
    <w:rsid w:val="00136689"/>
    <w:rsid w:val="00157463"/>
    <w:rsid w:val="001605BF"/>
    <w:rsid w:val="00171865"/>
    <w:rsid w:val="00177E1F"/>
    <w:rsid w:val="00177EAF"/>
    <w:rsid w:val="00183F85"/>
    <w:rsid w:val="001903EC"/>
    <w:rsid w:val="00194909"/>
    <w:rsid w:val="0019597C"/>
    <w:rsid w:val="001A124B"/>
    <w:rsid w:val="001A60AD"/>
    <w:rsid w:val="001C28D5"/>
    <w:rsid w:val="001C5678"/>
    <w:rsid w:val="001C58BD"/>
    <w:rsid w:val="001C66A0"/>
    <w:rsid w:val="001D6D25"/>
    <w:rsid w:val="001F0FD4"/>
    <w:rsid w:val="001F5D02"/>
    <w:rsid w:val="00205FB0"/>
    <w:rsid w:val="00206680"/>
    <w:rsid w:val="00226C0A"/>
    <w:rsid w:val="00260724"/>
    <w:rsid w:val="00275C86"/>
    <w:rsid w:val="00280A6B"/>
    <w:rsid w:val="00281CCF"/>
    <w:rsid w:val="0028487D"/>
    <w:rsid w:val="00287F8A"/>
    <w:rsid w:val="00292732"/>
    <w:rsid w:val="00293277"/>
    <w:rsid w:val="002943B6"/>
    <w:rsid w:val="002A0183"/>
    <w:rsid w:val="002B3F61"/>
    <w:rsid w:val="002C567B"/>
    <w:rsid w:val="002D3FD0"/>
    <w:rsid w:val="002F1CF2"/>
    <w:rsid w:val="002F3E3B"/>
    <w:rsid w:val="00302519"/>
    <w:rsid w:val="00307B9D"/>
    <w:rsid w:val="003149E0"/>
    <w:rsid w:val="00335FCA"/>
    <w:rsid w:val="00336C7E"/>
    <w:rsid w:val="00337BF0"/>
    <w:rsid w:val="0034567F"/>
    <w:rsid w:val="00355287"/>
    <w:rsid w:val="00360A25"/>
    <w:rsid w:val="00360FBF"/>
    <w:rsid w:val="0037104E"/>
    <w:rsid w:val="0037668A"/>
    <w:rsid w:val="00384664"/>
    <w:rsid w:val="00397450"/>
    <w:rsid w:val="003A2809"/>
    <w:rsid w:val="003B7EBE"/>
    <w:rsid w:val="003C18EA"/>
    <w:rsid w:val="003D5C95"/>
    <w:rsid w:val="003D71D0"/>
    <w:rsid w:val="003D7224"/>
    <w:rsid w:val="003E19F1"/>
    <w:rsid w:val="003E3241"/>
    <w:rsid w:val="003E333D"/>
    <w:rsid w:val="003E5E9B"/>
    <w:rsid w:val="00402FFD"/>
    <w:rsid w:val="004158EA"/>
    <w:rsid w:val="00415E19"/>
    <w:rsid w:val="004215D6"/>
    <w:rsid w:val="004241F0"/>
    <w:rsid w:val="004246B5"/>
    <w:rsid w:val="00432AB5"/>
    <w:rsid w:val="00446417"/>
    <w:rsid w:val="00455FE5"/>
    <w:rsid w:val="00460C16"/>
    <w:rsid w:val="00474267"/>
    <w:rsid w:val="00476067"/>
    <w:rsid w:val="004832EA"/>
    <w:rsid w:val="0048698E"/>
    <w:rsid w:val="00487F66"/>
    <w:rsid w:val="004904B0"/>
    <w:rsid w:val="004935AB"/>
    <w:rsid w:val="004A0D67"/>
    <w:rsid w:val="004A17DA"/>
    <w:rsid w:val="004A2CA5"/>
    <w:rsid w:val="004B723D"/>
    <w:rsid w:val="004C7480"/>
    <w:rsid w:val="004E1284"/>
    <w:rsid w:val="004F0DB0"/>
    <w:rsid w:val="00513CAD"/>
    <w:rsid w:val="0051448E"/>
    <w:rsid w:val="00545851"/>
    <w:rsid w:val="005540DC"/>
    <w:rsid w:val="0057194B"/>
    <w:rsid w:val="00581E37"/>
    <w:rsid w:val="005837AC"/>
    <w:rsid w:val="0058384D"/>
    <w:rsid w:val="005A3600"/>
    <w:rsid w:val="005A4FE0"/>
    <w:rsid w:val="005A6432"/>
    <w:rsid w:val="005B3E67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0214B"/>
    <w:rsid w:val="00624EC3"/>
    <w:rsid w:val="00636B8C"/>
    <w:rsid w:val="0064008E"/>
    <w:rsid w:val="00651ED0"/>
    <w:rsid w:val="0065435B"/>
    <w:rsid w:val="00655535"/>
    <w:rsid w:val="00657945"/>
    <w:rsid w:val="00657B43"/>
    <w:rsid w:val="00660D8A"/>
    <w:rsid w:val="00671475"/>
    <w:rsid w:val="00672122"/>
    <w:rsid w:val="0067603F"/>
    <w:rsid w:val="00680668"/>
    <w:rsid w:val="006913C6"/>
    <w:rsid w:val="00694ADF"/>
    <w:rsid w:val="006A11D0"/>
    <w:rsid w:val="006A3FB6"/>
    <w:rsid w:val="006A62E1"/>
    <w:rsid w:val="006B09D0"/>
    <w:rsid w:val="006C6738"/>
    <w:rsid w:val="006C78C2"/>
    <w:rsid w:val="006D2D09"/>
    <w:rsid w:val="006E4CAF"/>
    <w:rsid w:val="00703A43"/>
    <w:rsid w:val="00704569"/>
    <w:rsid w:val="0071203C"/>
    <w:rsid w:val="0072286E"/>
    <w:rsid w:val="0072407F"/>
    <w:rsid w:val="007246C8"/>
    <w:rsid w:val="00724A58"/>
    <w:rsid w:val="00730062"/>
    <w:rsid w:val="00732996"/>
    <w:rsid w:val="00733E52"/>
    <w:rsid w:val="00736C61"/>
    <w:rsid w:val="00740F92"/>
    <w:rsid w:val="00742C7F"/>
    <w:rsid w:val="00746A1C"/>
    <w:rsid w:val="00753F43"/>
    <w:rsid w:val="00760092"/>
    <w:rsid w:val="00763899"/>
    <w:rsid w:val="00792B94"/>
    <w:rsid w:val="007B1F6A"/>
    <w:rsid w:val="007C7332"/>
    <w:rsid w:val="007E1740"/>
    <w:rsid w:val="007E34E1"/>
    <w:rsid w:val="007E5D62"/>
    <w:rsid w:val="007F13F7"/>
    <w:rsid w:val="007F3C88"/>
    <w:rsid w:val="007F5CFA"/>
    <w:rsid w:val="008057C6"/>
    <w:rsid w:val="00810B9B"/>
    <w:rsid w:val="00813C90"/>
    <w:rsid w:val="00815005"/>
    <w:rsid w:val="00820A3D"/>
    <w:rsid w:val="00834022"/>
    <w:rsid w:val="00837BC9"/>
    <w:rsid w:val="0084567F"/>
    <w:rsid w:val="00855462"/>
    <w:rsid w:val="0085733C"/>
    <w:rsid w:val="00862FF5"/>
    <w:rsid w:val="00867F69"/>
    <w:rsid w:val="00893406"/>
    <w:rsid w:val="008A14FB"/>
    <w:rsid w:val="008A5152"/>
    <w:rsid w:val="008A5423"/>
    <w:rsid w:val="008C38D6"/>
    <w:rsid w:val="008C5968"/>
    <w:rsid w:val="008D23D1"/>
    <w:rsid w:val="008E1E63"/>
    <w:rsid w:val="008E3261"/>
    <w:rsid w:val="008F482C"/>
    <w:rsid w:val="00904EC4"/>
    <w:rsid w:val="0090657A"/>
    <w:rsid w:val="0091773D"/>
    <w:rsid w:val="009207EC"/>
    <w:rsid w:val="009226AD"/>
    <w:rsid w:val="0093765C"/>
    <w:rsid w:val="009444DA"/>
    <w:rsid w:val="00946922"/>
    <w:rsid w:val="00952A49"/>
    <w:rsid w:val="00976458"/>
    <w:rsid w:val="00980F04"/>
    <w:rsid w:val="009D0680"/>
    <w:rsid w:val="009E1EEC"/>
    <w:rsid w:val="009E4CCA"/>
    <w:rsid w:val="009E67A1"/>
    <w:rsid w:val="00A022EC"/>
    <w:rsid w:val="00A12E25"/>
    <w:rsid w:val="00A202EE"/>
    <w:rsid w:val="00A2087D"/>
    <w:rsid w:val="00A216AC"/>
    <w:rsid w:val="00A314C8"/>
    <w:rsid w:val="00A32E78"/>
    <w:rsid w:val="00A335E6"/>
    <w:rsid w:val="00A408EA"/>
    <w:rsid w:val="00A42DFC"/>
    <w:rsid w:val="00A42E72"/>
    <w:rsid w:val="00A50149"/>
    <w:rsid w:val="00A61FA3"/>
    <w:rsid w:val="00A65B1C"/>
    <w:rsid w:val="00A67B0A"/>
    <w:rsid w:val="00A74CF9"/>
    <w:rsid w:val="00AA44DC"/>
    <w:rsid w:val="00AB1F98"/>
    <w:rsid w:val="00AB5327"/>
    <w:rsid w:val="00AC3257"/>
    <w:rsid w:val="00AC5E86"/>
    <w:rsid w:val="00AE1DB5"/>
    <w:rsid w:val="00AE6166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30DCA"/>
    <w:rsid w:val="00B430F2"/>
    <w:rsid w:val="00B513CF"/>
    <w:rsid w:val="00B518F2"/>
    <w:rsid w:val="00B533A4"/>
    <w:rsid w:val="00B53841"/>
    <w:rsid w:val="00B5443D"/>
    <w:rsid w:val="00B72675"/>
    <w:rsid w:val="00B74EAC"/>
    <w:rsid w:val="00B84BCE"/>
    <w:rsid w:val="00B85995"/>
    <w:rsid w:val="00B916C8"/>
    <w:rsid w:val="00B93111"/>
    <w:rsid w:val="00BA4593"/>
    <w:rsid w:val="00BA5583"/>
    <w:rsid w:val="00BA661C"/>
    <w:rsid w:val="00BB20A0"/>
    <w:rsid w:val="00BD1232"/>
    <w:rsid w:val="00BE3C28"/>
    <w:rsid w:val="00BF4536"/>
    <w:rsid w:val="00C03EAD"/>
    <w:rsid w:val="00C11899"/>
    <w:rsid w:val="00C26BCC"/>
    <w:rsid w:val="00C36510"/>
    <w:rsid w:val="00C4519A"/>
    <w:rsid w:val="00C52444"/>
    <w:rsid w:val="00C71B63"/>
    <w:rsid w:val="00C74156"/>
    <w:rsid w:val="00C847A5"/>
    <w:rsid w:val="00C90ED7"/>
    <w:rsid w:val="00C95DEF"/>
    <w:rsid w:val="00C979AA"/>
    <w:rsid w:val="00CB16BB"/>
    <w:rsid w:val="00CB38D7"/>
    <w:rsid w:val="00CB46ED"/>
    <w:rsid w:val="00CC25A1"/>
    <w:rsid w:val="00CC2AEF"/>
    <w:rsid w:val="00CC31C6"/>
    <w:rsid w:val="00CD211B"/>
    <w:rsid w:val="00CD3D2E"/>
    <w:rsid w:val="00CE1D2F"/>
    <w:rsid w:val="00CE466B"/>
    <w:rsid w:val="00D00F82"/>
    <w:rsid w:val="00D06F83"/>
    <w:rsid w:val="00D138EB"/>
    <w:rsid w:val="00D159AD"/>
    <w:rsid w:val="00D24CB7"/>
    <w:rsid w:val="00D2605F"/>
    <w:rsid w:val="00D42073"/>
    <w:rsid w:val="00D44203"/>
    <w:rsid w:val="00D46822"/>
    <w:rsid w:val="00D514B6"/>
    <w:rsid w:val="00D71A81"/>
    <w:rsid w:val="00D721D4"/>
    <w:rsid w:val="00D77BA9"/>
    <w:rsid w:val="00D8466F"/>
    <w:rsid w:val="00D957E8"/>
    <w:rsid w:val="00D96795"/>
    <w:rsid w:val="00DB4F55"/>
    <w:rsid w:val="00DC69D6"/>
    <w:rsid w:val="00DE0411"/>
    <w:rsid w:val="00DF027C"/>
    <w:rsid w:val="00DF3DBC"/>
    <w:rsid w:val="00E0547F"/>
    <w:rsid w:val="00E06052"/>
    <w:rsid w:val="00E103A7"/>
    <w:rsid w:val="00E14885"/>
    <w:rsid w:val="00E25398"/>
    <w:rsid w:val="00E27173"/>
    <w:rsid w:val="00E52BBD"/>
    <w:rsid w:val="00E61C70"/>
    <w:rsid w:val="00E67484"/>
    <w:rsid w:val="00E871AF"/>
    <w:rsid w:val="00E93CFD"/>
    <w:rsid w:val="00EB15B4"/>
    <w:rsid w:val="00EF1E50"/>
    <w:rsid w:val="00F01C67"/>
    <w:rsid w:val="00F02265"/>
    <w:rsid w:val="00F14B64"/>
    <w:rsid w:val="00F31AD7"/>
    <w:rsid w:val="00F33FB0"/>
    <w:rsid w:val="00F53A9D"/>
    <w:rsid w:val="00F55E37"/>
    <w:rsid w:val="00F7137B"/>
    <w:rsid w:val="00F85CF4"/>
    <w:rsid w:val="00F87D12"/>
    <w:rsid w:val="00FA14F3"/>
    <w:rsid w:val="00FA521E"/>
    <w:rsid w:val="00FC5C52"/>
    <w:rsid w:val="00FD2E27"/>
    <w:rsid w:val="00FD43AB"/>
    <w:rsid w:val="00FF5292"/>
    <w:rsid w:val="0AFA6C7F"/>
    <w:rsid w:val="157CE959"/>
    <w:rsid w:val="2B4E2939"/>
    <w:rsid w:val="4C6BAB6E"/>
    <w:rsid w:val="4C7F6B69"/>
    <w:rsid w:val="615800E5"/>
    <w:rsid w:val="660C9A30"/>
    <w:rsid w:val="69A6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rlito" w:hAnsi="Carlito" w:eastAsia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hAnsi="Arial" w:eastAsia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2066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credly.com/badges/774836bd-93d8-48a6-a677-612578343512/public_url" TargetMode="External" Id="rId8" /><Relationship Type="http://schemas.openxmlformats.org/officeDocument/2006/relationships/hyperlink" Target="https://learn.microsoft.com/en-us/users/gopalkumar-7405/credentials/a705bedd8689ee7d?ref=https%3A%2F%2Fwww.linkedin.com%2F" TargetMode="External" Id="rId13" /><Relationship Type="http://schemas.openxmlformats.org/officeDocument/2006/relationships/hyperlink" Target="https://docs.google.com/document/d/1-rwppgwXwp1cmn2JDz-LyUga54-jl9McJrVozq4qSsw/edit?usp=sharing" TargetMode="External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hyperlink" Target="https://learn.microsoft.com/en-us/users/gopalkumar-7405/credentials/6f377b483ef48505?ref=https%3A%2F%2Fwww.linkedin.com%2F" TargetMode="External" Id="rId12" /><Relationship Type="http://schemas.openxmlformats.org/officeDocument/2006/relationships/hyperlink" Target="https://www.bqprime.com/opinion/inflation-and-the-rbi-a-powell-ian-deconstruction-of-indias-cpi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www.globenewswire.com/news-release/2021/12/01/2344390/0/en/Institutional-Investor-Publishes-2021-Global-Fixed-Income-Research-Rankings.html" TargetMode="External" Id="rId16" /><Relationship Type="http://schemas.openxmlformats.org/officeDocument/2006/relationships/hyperlink" Target="https://funginstitute.berkeley.edu/ff/" TargetMode="External" Id="rId20" /><Relationship Type="http://schemas.openxmlformats.org/officeDocument/2006/relationships/numbering" Target="numbering.xml" Id="rId1" /><Relationship Type="http://schemas.openxmlformats.org/officeDocument/2006/relationships/hyperlink" Target="https://learn.microsoft.com/en-us/users/gopalkumar-7405/credentials/dd5911d9322b5916?ref=https%3A%2F%2Fwww.linkedin.com%2F" TargetMode="External" Id="rId11" /><Relationship Type="http://schemas.openxmlformats.org/officeDocument/2006/relationships/hyperlink" Target="https://www.institutionalinvestor.com/article/b1q9mjjchd6qw2/Fixed-Income-Investors-Had-Never-Seen-a-Year-Like-2020-These-Research-Firms-Had-Their-Backs" TargetMode="External" Id="rId15" /><Relationship Type="http://schemas.openxmlformats.org/officeDocument/2006/relationships/hyperlink" Target="https://www.credly.com/badges/640a6512-9a1b-4f9c-bb5a-4dfc30b02479/public_url" TargetMode="External" Id="rId10" /><Relationship Type="http://schemas.openxmlformats.org/officeDocument/2006/relationships/hyperlink" Target="https://www.atlantis-press.com/proceedings/icoiese-18/55914786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www.credly.com/badges/47d099a6-552a-4806-984b-0d57167e7593/email" TargetMode="External" Id="rId9" /><Relationship Type="http://schemas.openxmlformats.org/officeDocument/2006/relationships/hyperlink" Target="https://learn.microsoft.com/en-us/users/gopalkumar-7405/credentials/c83059ba48579654?ref=https%3A%2F%2Fwww.linkedin.com%2F" TargetMode="External" Id="rId14" /><Relationship Type="http://schemas.openxmlformats.org/officeDocument/2006/relationships/theme" Target="theme/theme1.xml" Id="rId22" /><Relationship Type="http://schemas.openxmlformats.org/officeDocument/2006/relationships/hyperlink" Target="https://www.linkedin.com/in/gkciitp/" TargetMode="External" Id="R4915191ebd4f44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EEI</dc:creator>
  <lastModifiedBy>Gopal Kumar</lastModifiedBy>
  <revision>114</revision>
  <lastPrinted>2025-06-14T19:42:00.0000000Z</lastPrinted>
  <dcterms:created xsi:type="dcterms:W3CDTF">2023-03-28T01:05:00.0000000Z</dcterms:created>
  <dcterms:modified xsi:type="dcterms:W3CDTF">2025-10-22T04:32:00.7870594Z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