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Мадаманов</w:t>
      </w:r>
      <w:r>
        <w:t xml:space="preserve"> </w:t>
      </w:r>
      <w:r>
        <w:t xml:space="preserve">Аллаберды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42" w:name="изучение-механики-setuid"/>
    <w:p>
      <w:pPr>
        <w:pStyle w:val="Heading2"/>
      </w:pP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numPr>
          <w:ilvl w:val="0"/>
          <w:numId w:val="1003"/>
        </w:numPr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Figure 2: переключатели SELinux для http" title="" id="27" name="Picture"/>
            <a:graphic>
              <a:graphicData uri="http://schemas.openxmlformats.org/drawingml/2006/picture">
                <pic:pic>
                  <pic:nvPicPr>
                    <pic:cNvPr descr="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переключатели SELinux для http</w:t>
      </w:r>
    </w:p>
    <w:p>
      <w:pPr>
        <w:numPr>
          <w:ilvl w:val="0"/>
          <w:numId w:val="1004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4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4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4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4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4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4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Figure 3: создание html-файла и доступ по http" title="" id="31" name="Picture"/>
            <a:graphic>
              <a:graphicData uri="http://schemas.openxmlformats.org/drawingml/2006/picture">
                <pic:pic>
                  <pic:nvPicPr>
                    <pic:cNvPr descr="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создание html-файла и доступ по http</w:t>
      </w:r>
    </w:p>
    <w:p>
      <w:pPr>
        <w:numPr>
          <w:ilvl w:val="0"/>
          <w:numId w:val="1005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5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5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Figure 4: ошибка доступа после изменения контекста" title="" id="35" name="Picture"/>
            <a:graphic>
              <a:graphicData uri="http://schemas.openxmlformats.org/drawingml/2006/picture">
                <pic:pic>
                  <pic:nvPicPr>
                    <pic:cNvPr descr="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ошибка доступа после изменения контекста</w:t>
      </w:r>
    </w:p>
    <w:p>
      <w:pPr>
        <w:numPr>
          <w:ilvl w:val="0"/>
          <w:numId w:val="1006"/>
        </w:numPr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numPr>
          <w:ilvl w:val="0"/>
          <w:numId w:val="1006"/>
        </w:numPr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numPr>
          <w:ilvl w:val="0"/>
          <w:numId w:val="1006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6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6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6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6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41" w:name="fig:006"/>
      <w:r>
        <w:drawing>
          <wp:inline>
            <wp:extent cx="5334000" cy="3000375"/>
            <wp:effectExtent b="0" l="0" r="0" t="0"/>
            <wp:docPr descr="Figure 5: доступ по http на 81 порт" title="" id="39" name="Picture"/>
            <a:graphic>
              <a:graphicData uri="http://schemas.openxmlformats.org/drawingml/2006/picture">
                <pic:pic>
                  <pic:nvPicPr>
                    <pic:cNvPr descr="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доступ по http на 81 порт</w:t>
      </w:r>
    </w:p>
    <w:p>
      <w:pPr>
        <w:numPr>
          <w:ilvl w:val="0"/>
          <w:numId w:val="1007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07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07"/>
        </w:numPr>
      </w:pPr>
      <w:r>
        <w:t xml:space="preserve">Удалите файл /var/www/html/test.html: rm /var/www/html/test.html</w:t>
      </w:r>
    </w:p>
    <w:bookmarkEnd w:id="42"/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7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Мадаманов Аллаберды</dc:creator>
  <dc:language>ru-RU</dc:language>
  <cp:keywords/>
  <dcterms:created xsi:type="dcterms:W3CDTF">2022-11-09T10:55:11Z</dcterms:created>
  <dcterms:modified xsi:type="dcterms:W3CDTF">2022-11-09T10:55:11Z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Знакомство с SELinux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