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ноября,</w:t>
      </w:r>
      <w:r>
        <w:t xml:space="preserve"> </w:t>
      </w:r>
      <w:r>
        <w:t xml:space="preserve">2022,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"/>
    <w:p>
      <w:pPr>
        <w:pStyle w:val="Heading1"/>
      </w:pPr>
      <w:r>
        <w:t xml:space="preserve">Цели и задачи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гаммирование"/>
    <w:p>
      <w:pPr>
        <w:pStyle w:val="Heading2"/>
      </w:pPr>
      <w:r>
        <w:t xml:space="preserve">Гаммирование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bookmarkEnd w:id="22"/>
    <w:bookmarkStart w:id="23" w:name="алгоритм-взлома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bookmarkEnd w:id="23"/>
    <w:bookmarkStart w:id="24" w:name="алгоритм-взлома-1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4"/>
    <w:bookmarkStart w:id="25" w:name="алгоритм-взлома-2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5"/>
    <w:bookmarkStart w:id="30" w:name="схема-работы-алгоритма"/>
    <w:p>
      <w:pPr>
        <w:pStyle w:val="Heading2"/>
      </w:pPr>
      <w:r>
        <w:t xml:space="preserve">Схема работы алгоритма</w:t>
      </w:r>
    </w:p>
    <w:p>
      <w:pPr>
        <w:pStyle w:val="CaptionedFigure"/>
      </w:pPr>
      <w:bookmarkStart w:id="29" w:name="fig:001"/>
      <w:r>
        <w:drawing>
          <wp:inline>
            <wp:extent cx="5334000" cy="1793327"/>
            <wp:effectExtent b="0" l="0" r="0" t="0"/>
            <wp:docPr descr="Figure 1: Работа алгоритма гаммирования" title="" id="27" name="Picture"/>
            <a:graphic>
              <a:graphicData uri="http://schemas.openxmlformats.org/drawingml/2006/picture">
                <pic:pic>
                  <pic:nvPicPr>
                    <pic:cNvPr descr="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гаммирования</w:t>
      </w:r>
    </w:p>
    <w:bookmarkEnd w:id="30"/>
    <w:bookmarkStart w:id="39" w:name="пример-работы-программы"/>
    <w:p>
      <w:pPr>
        <w:pStyle w:val="Heading2"/>
      </w:pPr>
      <w:r>
        <w:t xml:space="preserve">Пример работы программы</w:t>
      </w:r>
    </w:p>
    <w:p>
      <w:pPr>
        <w:pStyle w:val="CaptionedFigure"/>
      </w:pPr>
      <w:bookmarkStart w:id="34" w:name="fig:002"/>
      <w:r>
        <w:drawing>
          <wp:inline>
            <wp:extent cx="5334000" cy="2841187"/>
            <wp:effectExtent b="0" l="0" r="0" t="0"/>
            <wp:docPr descr="Figure 2: Код программы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Код программы</w:t>
      </w:r>
    </w:p>
    <w:p>
      <w:pPr>
        <w:pStyle w:val="CaptionedFigure"/>
      </w:pPr>
      <w:bookmarkStart w:id="38" w:name="fig:003"/>
      <w:r>
        <w:drawing>
          <wp:inline>
            <wp:extent cx="5334000" cy="2260944"/>
            <wp:effectExtent b="0" l="0" r="0" t="0"/>
            <wp:docPr descr="Figure 3: Работа алгоритма шифрования и дешивровки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Работа алгоритма шифрования и дешивровки</w:t>
      </w:r>
    </w:p>
    <w:bookmarkEnd w:id="39"/>
    <w:bookmarkEnd w:id="40"/>
    <w:bookmarkStart w:id="42" w:name="выводы"/>
    <w:p>
      <w:pPr>
        <w:pStyle w:val="Heading1"/>
      </w:pPr>
      <w:r>
        <w:t xml:space="preserve">Выводы</w:t>
      </w:r>
    </w:p>
    <w:bookmarkStart w:id="41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 гаммирования</dc:title>
  <dc:creator>Мадаманов Аллаберды</dc:creator>
  <dc:language>ru-RU</dc:language>
  <cp:keywords/>
  <dcterms:created xsi:type="dcterms:W3CDTF">2022-11-09T12:18:43Z</dcterms:created>
  <dcterms:modified xsi:type="dcterms:W3CDTF">2022-11-09T12:18:43Z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9 ноября, 2022,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