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0" w:name="выполнение-работы"/>
    <w:p>
      <w:pPr>
        <w:pStyle w:val="Heading1"/>
      </w:pP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print("непростое")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print("непростое")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print("непростое")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print("непростое")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print("непростое")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теста Ферма 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n = int(input("Введите число для Соловэя-Штрассена 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</w:t>
      </w:r>
      <w:r>
        <w:br/>
      </w:r>
      <w:r>
        <w:rPr>
          <w:rStyle w:val="VerbatimChar"/>
        </w:rPr>
        <w:t xml:space="preserve">    print("Тест Миллера-Рабина")</w:t>
      </w:r>
      <w:r>
        <w:br/>
      </w:r>
      <w:r>
        <w:rPr>
          <w:rStyle w:val="VerbatimChar"/>
        </w:rPr>
        <w:t xml:space="preserve">    n = int(input("Введите число для Миллера-Рабина "))</w:t>
      </w:r>
      <w:r>
        <w:br/>
      </w:r>
      <w:r>
        <w:rPr>
          <w:rStyle w:val="VerbatimChar"/>
        </w:rPr>
        <w:t xml:space="preserve">    miller_rabin(n)</w:t>
      </w:r>
    </w:p>
    <w:bookmarkEnd w:id="25"/>
    <w:bookmarkStart w:id="29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2707045"/>
            <wp:effectExtent b="0" l="0" r="0" t="0"/>
            <wp:docPr descr="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работе мы изучили алгоритмы Ферма, Соловэя-Штрассена, Миллера-Рабина.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Мадаманов Аллаберды</dc:creator>
  <dc:language>ru-RU</dc:language>
  <cp:keywords/>
  <dcterms:created xsi:type="dcterms:W3CDTF">2024-02-12T10:15:57Z</dcterms:created>
  <dcterms:modified xsi:type="dcterms:W3CDTF">2024-02-12T10:15:57Z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