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E624" w14:textId="77777777" w:rsidR="00D37FE0" w:rsidRDefault="00551254">
      <w:pPr>
        <w:pStyle w:val="Heading1"/>
        <w:spacing w:after="39"/>
        <w:jc w:val="center"/>
      </w:pPr>
      <w:r>
        <w:rPr>
          <w:color w:val="C69A45"/>
          <w:sz w:val="18"/>
        </w:rPr>
        <w:t>DATABASE MANAGEMENT • MYSQL</w:t>
      </w:r>
    </w:p>
    <w:p w14:paraId="1439D23D" w14:textId="00A68E0F" w:rsidR="00D37FE0" w:rsidRDefault="00D37FE0">
      <w:pPr>
        <w:spacing w:after="632" w:line="259" w:lineRule="auto"/>
        <w:ind w:left="1359" w:firstLine="0"/>
        <w:jc w:val="left"/>
      </w:pPr>
    </w:p>
    <w:p w14:paraId="09433BDD" w14:textId="77777777" w:rsidR="00D37FE0" w:rsidRDefault="00551254">
      <w:pPr>
        <w:spacing w:after="20" w:line="255" w:lineRule="auto"/>
        <w:ind w:left="1149" w:right="1149" w:firstLine="0"/>
        <w:jc w:val="center"/>
      </w:pPr>
      <w:r>
        <w:rPr>
          <w:b/>
          <w:color w:val="153452"/>
          <w:sz w:val="54"/>
        </w:rPr>
        <w:t>JOB PORTAL MANAGEMENT SYSTEM</w:t>
      </w:r>
    </w:p>
    <w:p w14:paraId="735C4E9F" w14:textId="77777777" w:rsidR="00D37FE0" w:rsidRDefault="00551254">
      <w:pPr>
        <w:spacing w:after="398" w:line="265" w:lineRule="auto"/>
        <w:jc w:val="center"/>
      </w:pPr>
      <w:r>
        <w:rPr>
          <w:color w:val="276678"/>
          <w:sz w:val="28"/>
        </w:rPr>
        <w:t>SQL PROJECT REPORT</w:t>
      </w:r>
    </w:p>
    <w:p w14:paraId="37411296" w14:textId="77777777" w:rsidR="00D37FE0" w:rsidRDefault="00551254">
      <w:pPr>
        <w:spacing w:after="72" w:line="259" w:lineRule="auto"/>
        <w:ind w:left="0" w:firstLine="0"/>
        <w:jc w:val="left"/>
      </w:pPr>
      <w:r>
        <w:rPr>
          <w:color w:val="276678"/>
          <w:sz w:val="28"/>
        </w:rPr>
        <w:t>A practical study of recruitment data, database operations, and reporting using</w:t>
      </w:r>
    </w:p>
    <w:p w14:paraId="5672E2D3" w14:textId="77777777" w:rsidR="00D37FE0" w:rsidRDefault="00551254">
      <w:pPr>
        <w:spacing w:after="435" w:line="265" w:lineRule="auto"/>
        <w:jc w:val="center"/>
      </w:pPr>
      <w:r>
        <w:rPr>
          <w:color w:val="276678"/>
          <w:sz w:val="28"/>
        </w:rPr>
        <w:t>MySQL</w:t>
      </w:r>
    </w:p>
    <w:tbl>
      <w:tblPr>
        <w:tblStyle w:val="TableGrid"/>
        <w:tblW w:w="8856" w:type="dxa"/>
        <w:tblInd w:w="426" w:type="dxa"/>
        <w:tblCellMar>
          <w:top w:w="0" w:type="dxa"/>
          <w:left w:w="200" w:type="dxa"/>
          <w:bottom w:w="110" w:type="dxa"/>
          <w:right w:w="115" w:type="dxa"/>
        </w:tblCellMar>
        <w:tblLook w:val="04A0" w:firstRow="1" w:lastRow="0" w:firstColumn="1" w:lastColumn="0" w:noHBand="0" w:noVBand="1"/>
      </w:tblPr>
      <w:tblGrid>
        <w:gridCol w:w="2088"/>
        <w:gridCol w:w="6768"/>
      </w:tblGrid>
      <w:tr w:rsidR="00D37FE0" w14:paraId="460FC76D" w14:textId="77777777">
        <w:trPr>
          <w:trHeight w:val="490"/>
        </w:trPr>
        <w:tc>
          <w:tcPr>
            <w:tcW w:w="2088" w:type="dxa"/>
            <w:tcBorders>
              <w:top w:val="single" w:sz="6" w:space="0" w:color="D5E0E8"/>
              <w:left w:val="single" w:sz="6" w:space="0" w:color="D5E0E8"/>
              <w:bottom w:val="single" w:sz="3" w:space="0" w:color="D5E0E8"/>
              <w:right w:val="single" w:sz="3" w:space="0" w:color="D5E0E8"/>
            </w:tcBorders>
            <w:shd w:val="clear" w:color="auto" w:fill="EEF4F8"/>
            <w:vAlign w:val="bottom"/>
          </w:tcPr>
          <w:p w14:paraId="1074ACCB" w14:textId="77777777" w:rsidR="00D37FE0" w:rsidRDefault="00551254">
            <w:pPr>
              <w:spacing w:after="0" w:line="259" w:lineRule="auto"/>
              <w:ind w:left="0" w:firstLine="0"/>
              <w:jc w:val="left"/>
            </w:pPr>
            <w:r>
              <w:rPr>
                <w:b/>
                <w:color w:val="5D6873"/>
                <w:sz w:val="16"/>
              </w:rPr>
              <w:t>PROJECT DOMAIN</w:t>
            </w:r>
          </w:p>
        </w:tc>
        <w:tc>
          <w:tcPr>
            <w:tcW w:w="6768" w:type="dxa"/>
            <w:tcBorders>
              <w:top w:val="single" w:sz="6" w:space="0" w:color="D5E0E8"/>
              <w:left w:val="single" w:sz="3" w:space="0" w:color="D5E0E8"/>
              <w:bottom w:val="single" w:sz="3" w:space="0" w:color="D5E0E8"/>
              <w:right w:val="single" w:sz="6" w:space="0" w:color="D5E0E8"/>
            </w:tcBorders>
            <w:shd w:val="clear" w:color="auto" w:fill="EEF4F8"/>
            <w:vAlign w:val="bottom"/>
          </w:tcPr>
          <w:p w14:paraId="6715B00D" w14:textId="77777777" w:rsidR="00D37FE0" w:rsidRDefault="00551254">
            <w:pPr>
              <w:spacing w:after="0" w:line="259" w:lineRule="auto"/>
              <w:ind w:left="0" w:firstLine="0"/>
              <w:jc w:val="left"/>
            </w:pPr>
            <w:r>
              <w:t>Online recruitment and job application management</w:t>
            </w:r>
          </w:p>
        </w:tc>
      </w:tr>
      <w:tr w:rsidR="00D37FE0" w14:paraId="08B5D7D1" w14:textId="77777777">
        <w:trPr>
          <w:trHeight w:val="490"/>
        </w:trPr>
        <w:tc>
          <w:tcPr>
            <w:tcW w:w="2088" w:type="dxa"/>
            <w:tcBorders>
              <w:top w:val="single" w:sz="3" w:space="0" w:color="D5E0E8"/>
              <w:left w:val="single" w:sz="6" w:space="0" w:color="D5E0E8"/>
              <w:bottom w:val="single" w:sz="3" w:space="0" w:color="D5E0E8"/>
              <w:right w:val="single" w:sz="3" w:space="0" w:color="D5E0E8"/>
            </w:tcBorders>
            <w:shd w:val="clear" w:color="auto" w:fill="EEF4F8"/>
            <w:vAlign w:val="bottom"/>
          </w:tcPr>
          <w:p w14:paraId="66627F3B" w14:textId="77777777" w:rsidR="00D37FE0" w:rsidRDefault="00551254">
            <w:pPr>
              <w:spacing w:after="0" w:line="259" w:lineRule="auto"/>
              <w:ind w:left="0" w:firstLine="0"/>
              <w:jc w:val="left"/>
            </w:pPr>
            <w:r>
              <w:rPr>
                <w:b/>
                <w:color w:val="5D6873"/>
                <w:sz w:val="16"/>
              </w:rPr>
              <w:t>DATABASE</w:t>
            </w:r>
          </w:p>
        </w:tc>
        <w:tc>
          <w:tcPr>
            <w:tcW w:w="6768" w:type="dxa"/>
            <w:tcBorders>
              <w:top w:val="single" w:sz="3" w:space="0" w:color="D5E0E8"/>
              <w:left w:val="single" w:sz="3" w:space="0" w:color="D5E0E8"/>
              <w:bottom w:val="single" w:sz="3" w:space="0" w:color="D5E0E8"/>
              <w:right w:val="single" w:sz="6" w:space="0" w:color="D5E0E8"/>
            </w:tcBorders>
            <w:shd w:val="clear" w:color="auto" w:fill="EEF4F8"/>
            <w:vAlign w:val="bottom"/>
          </w:tcPr>
          <w:p w14:paraId="6BB7E415" w14:textId="77777777" w:rsidR="00D37FE0" w:rsidRDefault="00551254">
            <w:pPr>
              <w:spacing w:after="0" w:line="259" w:lineRule="auto"/>
              <w:ind w:left="0" w:firstLine="0"/>
              <w:jc w:val="left"/>
            </w:pPr>
            <w:proofErr w:type="spellStart"/>
            <w:r>
              <w:t>job_portal</w:t>
            </w:r>
            <w:proofErr w:type="spellEnd"/>
          </w:p>
        </w:tc>
      </w:tr>
      <w:tr w:rsidR="00D37FE0" w14:paraId="2868B299" w14:textId="77777777">
        <w:trPr>
          <w:trHeight w:val="490"/>
        </w:trPr>
        <w:tc>
          <w:tcPr>
            <w:tcW w:w="2088" w:type="dxa"/>
            <w:tcBorders>
              <w:top w:val="single" w:sz="3" w:space="0" w:color="D5E0E8"/>
              <w:left w:val="single" w:sz="6" w:space="0" w:color="D5E0E8"/>
              <w:bottom w:val="single" w:sz="6" w:space="0" w:color="D5E0E8"/>
              <w:right w:val="single" w:sz="3" w:space="0" w:color="D5E0E8"/>
            </w:tcBorders>
            <w:shd w:val="clear" w:color="auto" w:fill="EEF4F8"/>
            <w:vAlign w:val="bottom"/>
          </w:tcPr>
          <w:p w14:paraId="43252CD7" w14:textId="77777777" w:rsidR="00D37FE0" w:rsidRDefault="00551254">
            <w:pPr>
              <w:spacing w:after="0" w:line="259" w:lineRule="auto"/>
              <w:ind w:left="0" w:firstLine="0"/>
              <w:jc w:val="left"/>
            </w:pPr>
            <w:r>
              <w:rPr>
                <w:b/>
                <w:color w:val="5D6873"/>
                <w:sz w:val="16"/>
              </w:rPr>
              <w:t>CORE TECHNOLOGY</w:t>
            </w:r>
          </w:p>
        </w:tc>
        <w:tc>
          <w:tcPr>
            <w:tcW w:w="6768" w:type="dxa"/>
            <w:tcBorders>
              <w:top w:val="single" w:sz="3" w:space="0" w:color="D5E0E8"/>
              <w:left w:val="single" w:sz="3" w:space="0" w:color="D5E0E8"/>
              <w:bottom w:val="single" w:sz="6" w:space="0" w:color="D5E0E8"/>
              <w:right w:val="single" w:sz="6" w:space="0" w:color="D5E0E8"/>
            </w:tcBorders>
            <w:shd w:val="clear" w:color="auto" w:fill="EEF4F8"/>
            <w:vAlign w:val="bottom"/>
          </w:tcPr>
          <w:p w14:paraId="04360BA0" w14:textId="77777777" w:rsidR="00D37FE0" w:rsidRDefault="00551254">
            <w:pPr>
              <w:spacing w:after="0" w:line="259" w:lineRule="auto"/>
              <w:ind w:left="0" w:firstLine="0"/>
              <w:jc w:val="left"/>
            </w:pPr>
            <w:r>
              <w:t>MySQL and SQL</w:t>
            </w:r>
          </w:p>
        </w:tc>
      </w:tr>
    </w:tbl>
    <w:p w14:paraId="53985745" w14:textId="77777777" w:rsidR="00D37FE0" w:rsidRDefault="00551254">
      <w:pPr>
        <w:spacing w:after="825" w:line="313" w:lineRule="auto"/>
        <w:ind w:left="242" w:right="232"/>
        <w:jc w:val="center"/>
      </w:pPr>
      <w:r>
        <w:rPr>
          <w:b/>
          <w:i/>
          <w:color w:val="153452"/>
          <w:sz w:val="24"/>
        </w:rPr>
        <w:t>“Turning recruitment records into structured, searchable, and meaningful information.”</w:t>
      </w:r>
    </w:p>
    <w:p w14:paraId="1658DB0B" w14:textId="77777777" w:rsidR="00D37FE0" w:rsidRDefault="00551254">
      <w:pPr>
        <w:spacing w:after="513" w:line="265" w:lineRule="auto"/>
        <w:jc w:val="center"/>
      </w:pPr>
      <w:r>
        <w:rPr>
          <w:color w:val="276678"/>
          <w:sz w:val="28"/>
        </w:rPr>
        <w:t>Prepared from the SQL script supplied for this project</w:t>
      </w:r>
    </w:p>
    <w:p w14:paraId="69D7FAD4" w14:textId="77777777" w:rsidR="00D37FE0" w:rsidRDefault="00551254">
      <w:pPr>
        <w:spacing w:after="0" w:line="261" w:lineRule="auto"/>
        <w:ind w:left="0" w:firstLine="0"/>
        <w:jc w:val="left"/>
      </w:pPr>
      <w:r>
        <w:rPr>
          <w:color w:val="5D6873"/>
          <w:sz w:val="16"/>
        </w:rPr>
        <w:t>This report documents the database concepts and operations demonstrated in the submitted SQL file. It distinguishes implemented examples from points that may require schema verification or further testing.</w:t>
      </w:r>
    </w:p>
    <w:p w14:paraId="1DBE7BF2" w14:textId="77777777" w:rsidR="00D37FE0" w:rsidRDefault="00551254">
      <w:pPr>
        <w:pStyle w:val="Heading1"/>
        <w:spacing w:after="49"/>
        <w:ind w:left="-5"/>
      </w:pPr>
      <w:r>
        <w:t>EXECUTIVE SUMMARY</w:t>
      </w:r>
    </w:p>
    <w:p w14:paraId="2FA5C017" w14:textId="77777777" w:rsidR="00D37FE0" w:rsidRDefault="00551254">
      <w:pPr>
        <w:spacing w:after="120"/>
        <w:ind w:left="-5"/>
      </w:pPr>
      <w:r>
        <w:t xml:space="preserve">The Job Portal Management System database is designed around the information required to connect job seekers, recruiters, companies, vacancies, applications, and interviews. The submitted SQL script works with a database named </w:t>
      </w:r>
      <w:proofErr w:type="spellStart"/>
      <w:r>
        <w:rPr>
          <w:b/>
        </w:rPr>
        <w:t>job_portal</w:t>
      </w:r>
      <w:proofErr w:type="spellEnd"/>
      <w:r>
        <w:t xml:space="preserve"> and demonstrates how MySQL can store, retrieve, filter, combine, summarize, and manage recruitment-related records.</w:t>
      </w:r>
    </w:p>
    <w:p w14:paraId="04C70FA5" w14:textId="77777777" w:rsidR="00D37FE0" w:rsidRDefault="00551254">
      <w:pPr>
        <w:spacing w:after="148"/>
        <w:ind w:left="-5"/>
      </w:pPr>
      <w:r>
        <w:lastRenderedPageBreak/>
        <w:t>The script covers foundational and intermediate SQL operations, including SELECT queries, WHERE filters, DISTINCT, aggregate functions, GROUP BY, HAVING, LIKE, IN, BETWEEN, joins, and subqueries. It also contains examples of views, stored procedures, user-defined functions, triggers, indexes, transactions, CRUD operations, and recruitment reporting.</w:t>
      </w:r>
    </w:p>
    <w:p w14:paraId="63AFE5E3" w14:textId="77777777" w:rsidR="00D37FE0" w:rsidRDefault="00551254">
      <w:pPr>
        <w:pStyle w:val="Heading2"/>
        <w:spacing w:after="0"/>
        <w:ind w:left="-5"/>
      </w:pPr>
      <w:r>
        <w:t>PROJECT AT A GLANCE</w:t>
      </w:r>
    </w:p>
    <w:tbl>
      <w:tblPr>
        <w:tblStyle w:val="TableGrid"/>
        <w:tblW w:w="8856" w:type="dxa"/>
        <w:tblInd w:w="426" w:type="dxa"/>
        <w:tblCellMar>
          <w:top w:w="0" w:type="dxa"/>
          <w:left w:w="140" w:type="dxa"/>
          <w:bottom w:w="0" w:type="dxa"/>
          <w:right w:w="115" w:type="dxa"/>
        </w:tblCellMar>
        <w:tblLook w:val="04A0" w:firstRow="1" w:lastRow="0" w:firstColumn="1" w:lastColumn="0" w:noHBand="0" w:noVBand="1"/>
      </w:tblPr>
      <w:tblGrid>
        <w:gridCol w:w="1944"/>
        <w:gridCol w:w="6912"/>
      </w:tblGrid>
      <w:tr w:rsidR="00D37FE0" w14:paraId="1CE414A5"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153452"/>
            <w:vAlign w:val="center"/>
          </w:tcPr>
          <w:p w14:paraId="6E13111A" w14:textId="77777777" w:rsidR="00D37FE0" w:rsidRDefault="00551254">
            <w:pPr>
              <w:spacing w:after="0" w:line="259" w:lineRule="auto"/>
              <w:ind w:left="0" w:firstLine="0"/>
              <w:jc w:val="left"/>
            </w:pPr>
            <w:r>
              <w:rPr>
                <w:b/>
                <w:color w:val="FFFFFF"/>
                <w:sz w:val="17"/>
              </w:rPr>
              <w:t>Area</w:t>
            </w:r>
          </w:p>
        </w:tc>
        <w:tc>
          <w:tcPr>
            <w:tcW w:w="6912" w:type="dxa"/>
            <w:tcBorders>
              <w:top w:val="single" w:sz="3" w:space="0" w:color="D5E0E8"/>
              <w:left w:val="single" w:sz="3" w:space="0" w:color="D5E0E8"/>
              <w:bottom w:val="single" w:sz="3" w:space="0" w:color="D5E0E8"/>
              <w:right w:val="single" w:sz="3" w:space="0" w:color="D5E0E8"/>
            </w:tcBorders>
            <w:shd w:val="clear" w:color="auto" w:fill="153452"/>
            <w:vAlign w:val="center"/>
          </w:tcPr>
          <w:p w14:paraId="6C83F1E7" w14:textId="77777777" w:rsidR="00D37FE0" w:rsidRDefault="00551254">
            <w:pPr>
              <w:spacing w:after="0" w:line="259" w:lineRule="auto"/>
              <w:ind w:left="0" w:firstLine="0"/>
              <w:jc w:val="left"/>
            </w:pPr>
            <w:r>
              <w:rPr>
                <w:b/>
                <w:color w:val="FFFFFF"/>
                <w:sz w:val="17"/>
              </w:rPr>
              <w:t>What the SQL file demonstrates</w:t>
            </w:r>
          </w:p>
        </w:tc>
      </w:tr>
      <w:tr w:rsidR="00D37FE0" w14:paraId="37B7B86B"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74F8BCCE" w14:textId="77777777" w:rsidR="00D37FE0" w:rsidRDefault="00551254">
            <w:pPr>
              <w:spacing w:after="0" w:line="259" w:lineRule="auto"/>
              <w:ind w:left="0" w:firstLine="0"/>
              <w:jc w:val="left"/>
            </w:pPr>
            <w:r>
              <w:rPr>
                <w:sz w:val="16"/>
              </w:rPr>
              <w:t>Data exploration</w:t>
            </w:r>
          </w:p>
        </w:tc>
        <w:tc>
          <w:tcPr>
            <w:tcW w:w="6912"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057013E4" w14:textId="77777777" w:rsidR="00D37FE0" w:rsidRDefault="00551254">
            <w:pPr>
              <w:spacing w:after="0" w:line="259" w:lineRule="auto"/>
              <w:ind w:left="0" w:firstLine="0"/>
              <w:jc w:val="left"/>
            </w:pPr>
            <w:r>
              <w:rPr>
                <w:sz w:val="16"/>
              </w:rPr>
              <w:t>Lists databases/tables and inspects records and columns.</w:t>
            </w:r>
          </w:p>
        </w:tc>
      </w:tr>
      <w:tr w:rsidR="00D37FE0" w14:paraId="0EED2340"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1E2AA941" w14:textId="77777777" w:rsidR="00D37FE0" w:rsidRDefault="00551254">
            <w:pPr>
              <w:spacing w:after="0" w:line="259" w:lineRule="auto"/>
              <w:ind w:left="0" w:firstLine="0"/>
              <w:jc w:val="left"/>
            </w:pPr>
            <w:r>
              <w:rPr>
                <w:sz w:val="16"/>
              </w:rPr>
              <w:t>Job search</w:t>
            </w:r>
          </w:p>
        </w:tc>
        <w:tc>
          <w:tcPr>
            <w:tcW w:w="6912"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65ABE7EC" w14:textId="77777777" w:rsidR="00D37FE0" w:rsidRDefault="00551254">
            <w:pPr>
              <w:spacing w:after="0" w:line="259" w:lineRule="auto"/>
              <w:ind w:left="0" w:firstLine="0"/>
              <w:jc w:val="left"/>
            </w:pPr>
            <w:r>
              <w:rPr>
                <w:sz w:val="16"/>
              </w:rPr>
              <w:t>Filters jobs by location, title pattern, and salary range.</w:t>
            </w:r>
          </w:p>
        </w:tc>
      </w:tr>
      <w:tr w:rsidR="00D37FE0" w14:paraId="64A9924B"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3A6E11E9" w14:textId="77777777" w:rsidR="00D37FE0" w:rsidRDefault="00551254">
            <w:pPr>
              <w:spacing w:after="0" w:line="259" w:lineRule="auto"/>
              <w:ind w:left="0" w:firstLine="0"/>
              <w:jc w:val="left"/>
            </w:pPr>
            <w:r>
              <w:rPr>
                <w:sz w:val="16"/>
              </w:rPr>
              <w:t>Recruitment analysis</w:t>
            </w:r>
          </w:p>
        </w:tc>
        <w:tc>
          <w:tcPr>
            <w:tcW w:w="6912"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2BB1F24F" w14:textId="77777777" w:rsidR="00D37FE0" w:rsidRDefault="00551254">
            <w:pPr>
              <w:spacing w:after="0" w:line="259" w:lineRule="auto"/>
              <w:ind w:left="0" w:firstLine="0"/>
              <w:jc w:val="left"/>
            </w:pPr>
            <w:r>
              <w:rPr>
                <w:sz w:val="16"/>
              </w:rPr>
              <w:t>Counts users, jobs, applications, and groups results by status, location, or job type.</w:t>
            </w:r>
          </w:p>
        </w:tc>
      </w:tr>
      <w:tr w:rsidR="00D37FE0" w14:paraId="3B2C99FE"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585E4008" w14:textId="77777777" w:rsidR="00D37FE0" w:rsidRDefault="00551254">
            <w:pPr>
              <w:spacing w:after="0" w:line="259" w:lineRule="auto"/>
              <w:ind w:left="0" w:firstLine="0"/>
              <w:jc w:val="left"/>
            </w:pPr>
            <w:r>
              <w:rPr>
                <w:sz w:val="16"/>
              </w:rPr>
              <w:t>Reusable SQL</w:t>
            </w:r>
          </w:p>
        </w:tc>
        <w:tc>
          <w:tcPr>
            <w:tcW w:w="6912"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32CB4541" w14:textId="77777777" w:rsidR="00D37FE0" w:rsidRDefault="00551254">
            <w:pPr>
              <w:spacing w:after="0" w:line="259" w:lineRule="auto"/>
              <w:ind w:left="0" w:firstLine="0"/>
              <w:jc w:val="left"/>
            </w:pPr>
            <w:r>
              <w:rPr>
                <w:sz w:val="16"/>
              </w:rPr>
              <w:t>Defines views, stored procedures, and scalar functions.</w:t>
            </w:r>
          </w:p>
        </w:tc>
      </w:tr>
      <w:tr w:rsidR="00D37FE0" w14:paraId="2CBAAEBC" w14:textId="77777777">
        <w:trPr>
          <w:trHeight w:val="440"/>
        </w:trPr>
        <w:tc>
          <w:tcPr>
            <w:tcW w:w="1944"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391C74C6" w14:textId="77777777" w:rsidR="00D37FE0" w:rsidRDefault="00551254">
            <w:pPr>
              <w:spacing w:after="0" w:line="259" w:lineRule="auto"/>
              <w:ind w:left="0" w:firstLine="0"/>
              <w:jc w:val="left"/>
            </w:pPr>
            <w:r>
              <w:rPr>
                <w:sz w:val="16"/>
              </w:rPr>
              <w:t>Data management</w:t>
            </w:r>
          </w:p>
        </w:tc>
        <w:tc>
          <w:tcPr>
            <w:tcW w:w="6912"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13B89F0F" w14:textId="77777777" w:rsidR="00D37FE0" w:rsidRDefault="00551254">
            <w:pPr>
              <w:spacing w:after="0" w:line="259" w:lineRule="auto"/>
              <w:ind w:left="0" w:firstLine="0"/>
              <w:jc w:val="left"/>
            </w:pPr>
            <w:r>
              <w:rPr>
                <w:sz w:val="16"/>
              </w:rPr>
              <w:t>Demonstrates triggers, indexes, transactions, inserts, updates, and deletes.</w:t>
            </w:r>
          </w:p>
        </w:tc>
      </w:tr>
    </w:tbl>
    <w:p w14:paraId="10CE2330" w14:textId="77777777" w:rsidR="00D37FE0" w:rsidRDefault="00551254">
      <w:pPr>
        <w:pStyle w:val="Heading1"/>
        <w:spacing w:after="49"/>
        <w:ind w:left="-5"/>
      </w:pPr>
      <w:r>
        <w:t>1. INTRODUCTION</w:t>
      </w:r>
    </w:p>
    <w:p w14:paraId="4F28A774" w14:textId="77777777" w:rsidR="00D37FE0" w:rsidRDefault="00551254">
      <w:pPr>
        <w:spacing w:after="120"/>
        <w:ind w:left="-5"/>
      </w:pPr>
      <w:r>
        <w:t>A job portal is a platform through which employers publish vacancies and job seekers explore opportunities and submit applications. A relational database helps keep these related records organized and supports questions such as which jobs are available in a location, which companies receive applications, and how applications progress through different statuses.</w:t>
      </w:r>
    </w:p>
    <w:p w14:paraId="65ACDDC3" w14:textId="77777777" w:rsidR="00D37FE0" w:rsidRDefault="00551254">
      <w:pPr>
        <w:ind w:left="-5"/>
      </w:pPr>
      <w:r>
        <w:t>The supplied SQL file provides database-level examples for this scenario. Its focus is the structure and use of recruitment data rather than the implementation of a complete website or application interface.</w:t>
      </w:r>
    </w:p>
    <w:p w14:paraId="33C46CC3" w14:textId="77777777" w:rsidR="00D37FE0" w:rsidRDefault="00551254">
      <w:pPr>
        <w:pStyle w:val="Heading1"/>
        <w:ind w:left="-5"/>
      </w:pPr>
      <w:r>
        <w:t>2. OBJECTIVES, SCOPE, AND DATA MODEL</w:t>
      </w:r>
    </w:p>
    <w:p w14:paraId="118D5666" w14:textId="77777777" w:rsidR="00D37FE0" w:rsidRDefault="00551254">
      <w:pPr>
        <w:pStyle w:val="Heading2"/>
        <w:ind w:left="-5"/>
      </w:pPr>
      <w:r>
        <w:t>2.1 Project Objectives</w:t>
      </w:r>
    </w:p>
    <w:p w14:paraId="76384D8F" w14:textId="77777777" w:rsidR="00D37FE0" w:rsidRDefault="00551254">
      <w:pPr>
        <w:numPr>
          <w:ilvl w:val="0"/>
          <w:numId w:val="1"/>
        </w:numPr>
        <w:ind w:hanging="114"/>
      </w:pPr>
      <w:r>
        <w:t>Organize recruitment data in related tables.</w:t>
      </w:r>
    </w:p>
    <w:p w14:paraId="6904643A" w14:textId="77777777" w:rsidR="00D37FE0" w:rsidRDefault="00551254">
      <w:pPr>
        <w:numPr>
          <w:ilvl w:val="0"/>
          <w:numId w:val="1"/>
        </w:numPr>
        <w:ind w:hanging="114"/>
      </w:pPr>
      <w:r>
        <w:t>Search vacancies by location, title, salary, and related attributes.</w:t>
      </w:r>
    </w:p>
    <w:p w14:paraId="6885F9E2" w14:textId="77777777" w:rsidR="00D37FE0" w:rsidRDefault="00551254">
      <w:pPr>
        <w:numPr>
          <w:ilvl w:val="0"/>
          <w:numId w:val="1"/>
        </w:numPr>
        <w:ind w:hanging="114"/>
      </w:pPr>
      <w:r>
        <w:t>Inspect job seekers, recruiters, companies, and application statuses.</w:t>
      </w:r>
    </w:p>
    <w:p w14:paraId="76D033C2" w14:textId="77777777" w:rsidR="00D37FE0" w:rsidRDefault="00551254">
      <w:pPr>
        <w:numPr>
          <w:ilvl w:val="0"/>
          <w:numId w:val="1"/>
        </w:numPr>
        <w:ind w:hanging="114"/>
      </w:pPr>
      <w:r>
        <w:t>Combine information across tables for readable results.</w:t>
      </w:r>
    </w:p>
    <w:p w14:paraId="2C5E7F75" w14:textId="77777777" w:rsidR="00D37FE0" w:rsidRDefault="00551254">
      <w:pPr>
        <w:numPr>
          <w:ilvl w:val="0"/>
          <w:numId w:val="1"/>
        </w:numPr>
        <w:ind w:hanging="114"/>
      </w:pPr>
      <w:r>
        <w:t>Create reusable database objects for common queries and calculations.</w:t>
      </w:r>
    </w:p>
    <w:p w14:paraId="404C6739" w14:textId="77777777" w:rsidR="00D37FE0" w:rsidRDefault="00551254">
      <w:pPr>
        <w:numPr>
          <w:ilvl w:val="0"/>
          <w:numId w:val="1"/>
        </w:numPr>
        <w:ind w:hanging="114"/>
      </w:pPr>
      <w:r>
        <w:t>Demonstrate data validation, audit recording, indexing, and transaction control.</w:t>
      </w:r>
    </w:p>
    <w:p w14:paraId="4E20C6A1" w14:textId="77777777" w:rsidR="00D37FE0" w:rsidRDefault="00551254">
      <w:pPr>
        <w:numPr>
          <w:ilvl w:val="0"/>
          <w:numId w:val="1"/>
        </w:numPr>
        <w:spacing w:after="151"/>
        <w:ind w:hanging="114"/>
      </w:pPr>
      <w:r>
        <w:t>Generate summary reports to support recruitment monitoring.</w:t>
      </w:r>
    </w:p>
    <w:p w14:paraId="5A70EEEB" w14:textId="77777777" w:rsidR="00D37FE0" w:rsidRDefault="00551254">
      <w:pPr>
        <w:pStyle w:val="Heading2"/>
        <w:ind w:left="-5"/>
      </w:pPr>
      <w:r>
        <w:t>2.2 Scope of the Submitted SQL</w:t>
      </w:r>
    </w:p>
    <w:p w14:paraId="398AA4CF" w14:textId="77777777" w:rsidR="00D37FE0" w:rsidRDefault="00551254">
      <w:pPr>
        <w:ind w:left="-5"/>
      </w:pPr>
      <w:r>
        <w:t xml:space="preserve">The script selects the </w:t>
      </w:r>
      <w:proofErr w:type="spellStart"/>
      <w:r>
        <w:rPr>
          <w:b/>
        </w:rPr>
        <w:t>job_portal</w:t>
      </w:r>
      <w:proofErr w:type="spellEnd"/>
      <w:r>
        <w:t xml:space="preserve"> database and references users, skills, </w:t>
      </w:r>
      <w:proofErr w:type="spellStart"/>
      <w:r>
        <w:t>seeker_skills</w:t>
      </w:r>
      <w:proofErr w:type="spellEnd"/>
      <w:r>
        <w:t xml:space="preserve">, jobs, </w:t>
      </w:r>
      <w:proofErr w:type="spellStart"/>
      <w:r>
        <w:t>job_seekers</w:t>
      </w:r>
      <w:proofErr w:type="spellEnd"/>
      <w:r>
        <w:t xml:space="preserve">, interviews, education, companies, categories, and applications. It includes selected CREATE TABLE statements for audit and interview-related tables, while much of the core schema is assumed to exist already. For that reason, this report describes the entities and relationships indicated by the SQL statements rather than claiming a complete schema export. </w:t>
      </w:r>
      <w:r>
        <w:rPr>
          <w:b/>
          <w:color w:val="276678"/>
          <w:sz w:val="21"/>
        </w:rPr>
        <w:t>2.3 Main Entities Referenced</w:t>
      </w:r>
    </w:p>
    <w:tbl>
      <w:tblPr>
        <w:tblStyle w:val="TableGrid"/>
        <w:tblW w:w="8856" w:type="dxa"/>
        <w:tblInd w:w="426" w:type="dxa"/>
        <w:tblCellMar>
          <w:top w:w="146" w:type="dxa"/>
          <w:left w:w="100" w:type="dxa"/>
          <w:bottom w:w="0" w:type="dxa"/>
          <w:right w:w="115" w:type="dxa"/>
        </w:tblCellMar>
        <w:tblLook w:val="04A0" w:firstRow="1" w:lastRow="0" w:firstColumn="1" w:lastColumn="0" w:noHBand="0" w:noVBand="1"/>
      </w:tblPr>
      <w:tblGrid>
        <w:gridCol w:w="1656"/>
        <w:gridCol w:w="3528"/>
        <w:gridCol w:w="3672"/>
      </w:tblGrid>
      <w:tr w:rsidR="00D37FE0" w14:paraId="22BFBA8A" w14:textId="77777777">
        <w:trPr>
          <w:trHeight w:val="400"/>
        </w:trPr>
        <w:tc>
          <w:tcPr>
            <w:tcW w:w="1656" w:type="dxa"/>
            <w:tcBorders>
              <w:top w:val="single" w:sz="3" w:space="0" w:color="D5E0E8"/>
              <w:left w:val="single" w:sz="3" w:space="0" w:color="D5E0E8"/>
              <w:bottom w:val="single" w:sz="3" w:space="0" w:color="D5E0E8"/>
              <w:right w:val="single" w:sz="3" w:space="0" w:color="D5E0E8"/>
            </w:tcBorders>
            <w:shd w:val="clear" w:color="auto" w:fill="153452"/>
          </w:tcPr>
          <w:p w14:paraId="16E16135" w14:textId="77777777" w:rsidR="00D37FE0" w:rsidRDefault="00551254">
            <w:pPr>
              <w:spacing w:after="0" w:line="259" w:lineRule="auto"/>
              <w:ind w:left="0" w:firstLine="0"/>
              <w:jc w:val="left"/>
            </w:pPr>
            <w:r>
              <w:rPr>
                <w:b/>
                <w:color w:val="FFFFFF"/>
                <w:sz w:val="17"/>
              </w:rPr>
              <w:t>Entity</w:t>
            </w:r>
          </w:p>
        </w:tc>
        <w:tc>
          <w:tcPr>
            <w:tcW w:w="3528" w:type="dxa"/>
            <w:tcBorders>
              <w:top w:val="single" w:sz="3" w:space="0" w:color="D5E0E8"/>
              <w:left w:val="single" w:sz="3" w:space="0" w:color="D5E0E8"/>
              <w:bottom w:val="single" w:sz="3" w:space="0" w:color="D5E0E8"/>
              <w:right w:val="single" w:sz="3" w:space="0" w:color="D5E0E8"/>
            </w:tcBorders>
            <w:shd w:val="clear" w:color="auto" w:fill="153452"/>
          </w:tcPr>
          <w:p w14:paraId="5F5AF715" w14:textId="77777777" w:rsidR="00D37FE0" w:rsidRDefault="00551254">
            <w:pPr>
              <w:spacing w:after="0" w:line="259" w:lineRule="auto"/>
              <w:ind w:left="0" w:firstLine="0"/>
              <w:jc w:val="left"/>
            </w:pPr>
            <w:r>
              <w:rPr>
                <w:b/>
                <w:color w:val="FFFFFF"/>
                <w:sz w:val="17"/>
              </w:rPr>
              <w:t>Role in the project</w:t>
            </w:r>
          </w:p>
        </w:tc>
        <w:tc>
          <w:tcPr>
            <w:tcW w:w="3672" w:type="dxa"/>
            <w:tcBorders>
              <w:top w:val="single" w:sz="3" w:space="0" w:color="D5E0E8"/>
              <w:left w:val="single" w:sz="3" w:space="0" w:color="D5E0E8"/>
              <w:bottom w:val="single" w:sz="3" w:space="0" w:color="D5E0E8"/>
              <w:right w:val="single" w:sz="3" w:space="0" w:color="D5E0E8"/>
            </w:tcBorders>
            <w:shd w:val="clear" w:color="auto" w:fill="153452"/>
          </w:tcPr>
          <w:p w14:paraId="3FC5CFBF" w14:textId="77777777" w:rsidR="00D37FE0" w:rsidRDefault="00551254">
            <w:pPr>
              <w:spacing w:after="0" w:line="259" w:lineRule="auto"/>
              <w:ind w:left="0" w:firstLine="0"/>
              <w:jc w:val="left"/>
            </w:pPr>
            <w:r>
              <w:rPr>
                <w:b/>
                <w:color w:val="FFFFFF"/>
                <w:sz w:val="17"/>
              </w:rPr>
              <w:t>Examples of use in script</w:t>
            </w:r>
          </w:p>
        </w:tc>
      </w:tr>
      <w:tr w:rsidR="00D37FE0" w14:paraId="235BEF88" w14:textId="77777777">
        <w:trPr>
          <w:trHeight w:val="400"/>
        </w:trPr>
        <w:tc>
          <w:tcPr>
            <w:tcW w:w="1656"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3064060B" w14:textId="77777777" w:rsidR="00D37FE0" w:rsidRDefault="00551254">
            <w:pPr>
              <w:spacing w:after="0" w:line="259" w:lineRule="auto"/>
              <w:ind w:left="0" w:firstLine="0"/>
              <w:jc w:val="left"/>
            </w:pPr>
            <w:r>
              <w:rPr>
                <w:sz w:val="16"/>
              </w:rPr>
              <w:lastRenderedPageBreak/>
              <w:t>users</w:t>
            </w:r>
          </w:p>
        </w:tc>
        <w:tc>
          <w:tcPr>
            <w:tcW w:w="3528"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08489989" w14:textId="77777777" w:rsidR="00D37FE0" w:rsidRDefault="00551254">
            <w:pPr>
              <w:spacing w:after="0" w:line="259" w:lineRule="auto"/>
              <w:ind w:left="0" w:firstLine="0"/>
              <w:jc w:val="left"/>
            </w:pPr>
            <w:r>
              <w:rPr>
                <w:sz w:val="16"/>
              </w:rPr>
              <w:t>Portal user information and user classification.</w:t>
            </w:r>
          </w:p>
        </w:tc>
        <w:tc>
          <w:tcPr>
            <w:tcW w:w="3672"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6436BF76" w14:textId="77777777" w:rsidR="00D37FE0" w:rsidRDefault="00551254">
            <w:pPr>
              <w:spacing w:after="0" w:line="259" w:lineRule="auto"/>
              <w:ind w:left="0" w:firstLine="0"/>
              <w:jc w:val="left"/>
            </w:pPr>
            <w:r>
              <w:rPr>
                <w:sz w:val="16"/>
              </w:rPr>
              <w:t>Filter Job Seeker/Recruiter; join to applications.</w:t>
            </w:r>
          </w:p>
        </w:tc>
      </w:tr>
      <w:tr w:rsidR="00D37FE0" w14:paraId="1560784A" w14:textId="77777777">
        <w:trPr>
          <w:trHeight w:val="600"/>
        </w:trPr>
        <w:tc>
          <w:tcPr>
            <w:tcW w:w="1656" w:type="dxa"/>
            <w:tcBorders>
              <w:top w:val="single" w:sz="3" w:space="0" w:color="D5E0E8"/>
              <w:left w:val="single" w:sz="3" w:space="0" w:color="D5E0E8"/>
              <w:bottom w:val="single" w:sz="3" w:space="0" w:color="D5E0E8"/>
              <w:right w:val="single" w:sz="3" w:space="0" w:color="D5E0E8"/>
            </w:tcBorders>
            <w:shd w:val="clear" w:color="auto" w:fill="EEF4F8"/>
          </w:tcPr>
          <w:p w14:paraId="1900E9D5" w14:textId="77777777" w:rsidR="00D37FE0" w:rsidRDefault="00551254">
            <w:pPr>
              <w:spacing w:after="0" w:line="259" w:lineRule="auto"/>
              <w:ind w:left="0" w:firstLine="0"/>
              <w:jc w:val="left"/>
            </w:pPr>
            <w:r>
              <w:rPr>
                <w:sz w:val="16"/>
              </w:rPr>
              <w:t>jobs</w:t>
            </w:r>
          </w:p>
        </w:tc>
        <w:tc>
          <w:tcPr>
            <w:tcW w:w="3528"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53175769" w14:textId="77777777" w:rsidR="00D37FE0" w:rsidRDefault="00551254">
            <w:pPr>
              <w:spacing w:after="0" w:line="259" w:lineRule="auto"/>
              <w:ind w:left="0" w:firstLine="0"/>
              <w:jc w:val="left"/>
            </w:pPr>
            <w:r>
              <w:rPr>
                <w:sz w:val="16"/>
              </w:rPr>
              <w:t>Vacancy details such as title, location, salary, company and category references.</w:t>
            </w:r>
          </w:p>
        </w:tc>
        <w:tc>
          <w:tcPr>
            <w:tcW w:w="3672"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4181387A" w14:textId="77777777" w:rsidR="00D37FE0" w:rsidRDefault="00551254">
            <w:pPr>
              <w:spacing w:after="0" w:line="259" w:lineRule="auto"/>
              <w:ind w:left="0" w:firstLine="0"/>
              <w:jc w:val="left"/>
            </w:pPr>
            <w:r>
              <w:rPr>
                <w:sz w:val="16"/>
              </w:rPr>
              <w:t>Search, salary analysis, insert/update/delete, indexes.</w:t>
            </w:r>
          </w:p>
        </w:tc>
      </w:tr>
      <w:tr w:rsidR="00D37FE0" w14:paraId="712980F1" w14:textId="77777777">
        <w:trPr>
          <w:trHeight w:val="600"/>
        </w:trPr>
        <w:tc>
          <w:tcPr>
            <w:tcW w:w="1656" w:type="dxa"/>
            <w:tcBorders>
              <w:top w:val="single" w:sz="3" w:space="0" w:color="D5E0E8"/>
              <w:left w:val="single" w:sz="3" w:space="0" w:color="D5E0E8"/>
              <w:bottom w:val="single" w:sz="3" w:space="0" w:color="D5E0E8"/>
              <w:right w:val="single" w:sz="3" w:space="0" w:color="D5E0E8"/>
            </w:tcBorders>
            <w:shd w:val="clear" w:color="auto" w:fill="FFFFFF"/>
          </w:tcPr>
          <w:p w14:paraId="30F36BCD" w14:textId="77777777" w:rsidR="00D37FE0" w:rsidRDefault="00551254">
            <w:pPr>
              <w:spacing w:after="0" w:line="259" w:lineRule="auto"/>
              <w:ind w:left="0" w:firstLine="0"/>
              <w:jc w:val="left"/>
            </w:pPr>
            <w:r>
              <w:rPr>
                <w:sz w:val="16"/>
              </w:rPr>
              <w:t>companies</w:t>
            </w:r>
          </w:p>
        </w:tc>
        <w:tc>
          <w:tcPr>
            <w:tcW w:w="3528" w:type="dxa"/>
            <w:tcBorders>
              <w:top w:val="single" w:sz="3" w:space="0" w:color="D5E0E8"/>
              <w:left w:val="single" w:sz="3" w:space="0" w:color="D5E0E8"/>
              <w:bottom w:val="single" w:sz="3" w:space="0" w:color="D5E0E8"/>
              <w:right w:val="single" w:sz="3" w:space="0" w:color="D5E0E8"/>
            </w:tcBorders>
            <w:shd w:val="clear" w:color="auto" w:fill="FFFFFF"/>
          </w:tcPr>
          <w:p w14:paraId="057B64CD" w14:textId="77777777" w:rsidR="00D37FE0" w:rsidRDefault="00551254">
            <w:pPr>
              <w:spacing w:after="0" w:line="259" w:lineRule="auto"/>
              <w:ind w:left="0" w:firstLine="0"/>
              <w:jc w:val="left"/>
            </w:pPr>
            <w:r>
              <w:rPr>
                <w:sz w:val="16"/>
              </w:rPr>
              <w:t>Employer/company details.</w:t>
            </w:r>
          </w:p>
        </w:tc>
        <w:tc>
          <w:tcPr>
            <w:tcW w:w="3672"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69D6D154" w14:textId="77777777" w:rsidR="00D37FE0" w:rsidRDefault="00551254">
            <w:pPr>
              <w:spacing w:after="0" w:line="259" w:lineRule="auto"/>
              <w:ind w:left="0" w:firstLine="0"/>
              <w:jc w:val="left"/>
            </w:pPr>
            <w:r>
              <w:rPr>
                <w:sz w:val="16"/>
              </w:rPr>
              <w:t>Join to jobs and summarize applications by company.</w:t>
            </w:r>
          </w:p>
        </w:tc>
      </w:tr>
      <w:tr w:rsidR="00D37FE0" w14:paraId="433F2928" w14:textId="77777777">
        <w:trPr>
          <w:trHeight w:val="600"/>
        </w:trPr>
        <w:tc>
          <w:tcPr>
            <w:tcW w:w="1656" w:type="dxa"/>
            <w:tcBorders>
              <w:top w:val="single" w:sz="3" w:space="0" w:color="D5E0E8"/>
              <w:left w:val="single" w:sz="3" w:space="0" w:color="D5E0E8"/>
              <w:bottom w:val="single" w:sz="3" w:space="0" w:color="D5E0E8"/>
              <w:right w:val="single" w:sz="3" w:space="0" w:color="D5E0E8"/>
            </w:tcBorders>
            <w:shd w:val="clear" w:color="auto" w:fill="EEF4F8"/>
          </w:tcPr>
          <w:p w14:paraId="6044A04D" w14:textId="77777777" w:rsidR="00D37FE0" w:rsidRDefault="00551254">
            <w:pPr>
              <w:spacing w:after="0" w:line="259" w:lineRule="auto"/>
              <w:ind w:left="0" w:firstLine="0"/>
              <w:jc w:val="left"/>
            </w:pPr>
            <w:r>
              <w:rPr>
                <w:sz w:val="16"/>
              </w:rPr>
              <w:t>applications</w:t>
            </w:r>
          </w:p>
        </w:tc>
        <w:tc>
          <w:tcPr>
            <w:tcW w:w="3528" w:type="dxa"/>
            <w:tcBorders>
              <w:top w:val="single" w:sz="3" w:space="0" w:color="D5E0E8"/>
              <w:left w:val="single" w:sz="3" w:space="0" w:color="D5E0E8"/>
              <w:bottom w:val="single" w:sz="3" w:space="0" w:color="D5E0E8"/>
              <w:right w:val="single" w:sz="3" w:space="0" w:color="D5E0E8"/>
            </w:tcBorders>
            <w:shd w:val="clear" w:color="auto" w:fill="EEF4F8"/>
          </w:tcPr>
          <w:p w14:paraId="43C68277" w14:textId="77777777" w:rsidR="00D37FE0" w:rsidRDefault="00551254">
            <w:pPr>
              <w:spacing w:after="0" w:line="259" w:lineRule="auto"/>
              <w:ind w:left="0" w:firstLine="0"/>
              <w:jc w:val="left"/>
            </w:pPr>
            <w:r>
              <w:rPr>
                <w:sz w:val="16"/>
              </w:rPr>
              <w:t>Application records and recruitment statuses.</w:t>
            </w:r>
          </w:p>
        </w:tc>
        <w:tc>
          <w:tcPr>
            <w:tcW w:w="3672"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3187D690" w14:textId="77777777" w:rsidR="00D37FE0" w:rsidRDefault="00551254">
            <w:pPr>
              <w:spacing w:after="0" w:line="259" w:lineRule="auto"/>
              <w:ind w:left="0" w:firstLine="0"/>
              <w:jc w:val="left"/>
            </w:pPr>
            <w:r>
              <w:rPr>
                <w:sz w:val="16"/>
              </w:rPr>
              <w:t>Status filters, joins, counts, transaction examples.</w:t>
            </w:r>
          </w:p>
        </w:tc>
      </w:tr>
      <w:tr w:rsidR="00D37FE0" w14:paraId="28E964C8" w14:textId="77777777">
        <w:trPr>
          <w:trHeight w:val="600"/>
        </w:trPr>
        <w:tc>
          <w:tcPr>
            <w:tcW w:w="1656" w:type="dxa"/>
            <w:tcBorders>
              <w:top w:val="single" w:sz="3" w:space="0" w:color="D5E0E8"/>
              <w:left w:val="single" w:sz="3" w:space="0" w:color="D5E0E8"/>
              <w:bottom w:val="single" w:sz="3" w:space="0" w:color="D5E0E8"/>
              <w:right w:val="single" w:sz="3" w:space="0" w:color="D5E0E8"/>
            </w:tcBorders>
            <w:shd w:val="clear" w:color="auto" w:fill="FFFFFF"/>
          </w:tcPr>
          <w:p w14:paraId="691AAB03" w14:textId="77777777" w:rsidR="00D37FE0" w:rsidRDefault="00551254">
            <w:pPr>
              <w:spacing w:after="0" w:line="259" w:lineRule="auto"/>
              <w:ind w:left="0" w:firstLine="0"/>
              <w:jc w:val="left"/>
            </w:pPr>
            <w:r>
              <w:rPr>
                <w:sz w:val="16"/>
              </w:rPr>
              <w:t>interviews</w:t>
            </w:r>
          </w:p>
        </w:tc>
        <w:tc>
          <w:tcPr>
            <w:tcW w:w="3528" w:type="dxa"/>
            <w:tcBorders>
              <w:top w:val="single" w:sz="3" w:space="0" w:color="D5E0E8"/>
              <w:left w:val="single" w:sz="3" w:space="0" w:color="D5E0E8"/>
              <w:bottom w:val="single" w:sz="3" w:space="0" w:color="D5E0E8"/>
              <w:right w:val="single" w:sz="3" w:space="0" w:color="D5E0E8"/>
            </w:tcBorders>
            <w:shd w:val="clear" w:color="auto" w:fill="FFFFFF"/>
            <w:vAlign w:val="center"/>
          </w:tcPr>
          <w:p w14:paraId="3F1F76DE" w14:textId="77777777" w:rsidR="00D37FE0" w:rsidRDefault="00551254">
            <w:pPr>
              <w:spacing w:after="0" w:line="259" w:lineRule="auto"/>
              <w:ind w:left="0" w:firstLine="0"/>
              <w:jc w:val="left"/>
            </w:pPr>
            <w:r>
              <w:rPr>
                <w:sz w:val="16"/>
              </w:rPr>
              <w:t>Interview date and status linked to an application.</w:t>
            </w:r>
          </w:p>
        </w:tc>
        <w:tc>
          <w:tcPr>
            <w:tcW w:w="3672" w:type="dxa"/>
            <w:tcBorders>
              <w:top w:val="single" w:sz="3" w:space="0" w:color="D5E0E8"/>
              <w:left w:val="single" w:sz="3" w:space="0" w:color="D5E0E8"/>
              <w:bottom w:val="single" w:sz="3" w:space="0" w:color="D5E0E8"/>
              <w:right w:val="single" w:sz="3" w:space="0" w:color="D5E0E8"/>
            </w:tcBorders>
            <w:shd w:val="clear" w:color="auto" w:fill="FFFFFF"/>
          </w:tcPr>
          <w:p w14:paraId="35200841" w14:textId="77777777" w:rsidR="00D37FE0" w:rsidRDefault="00551254">
            <w:pPr>
              <w:spacing w:after="0" w:line="259" w:lineRule="auto"/>
              <w:ind w:left="0" w:firstLine="0"/>
              <w:jc w:val="left"/>
            </w:pPr>
            <w:r>
              <w:rPr>
                <w:sz w:val="16"/>
              </w:rPr>
              <w:t>Create table and count interviews by status.</w:t>
            </w:r>
          </w:p>
        </w:tc>
      </w:tr>
      <w:tr w:rsidR="00D37FE0" w14:paraId="4A11890A" w14:textId="77777777">
        <w:trPr>
          <w:trHeight w:val="600"/>
        </w:trPr>
        <w:tc>
          <w:tcPr>
            <w:tcW w:w="1656"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1CCC04DB" w14:textId="77777777" w:rsidR="00D37FE0" w:rsidRDefault="00551254">
            <w:pPr>
              <w:spacing w:after="0" w:line="259" w:lineRule="auto"/>
              <w:ind w:left="0" w:firstLine="0"/>
              <w:jc w:val="left"/>
            </w:pPr>
            <w:r>
              <w:rPr>
                <w:sz w:val="16"/>
              </w:rPr>
              <w:t>skills / education / categories</w:t>
            </w:r>
          </w:p>
        </w:tc>
        <w:tc>
          <w:tcPr>
            <w:tcW w:w="3528"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59E301E0" w14:textId="77777777" w:rsidR="00D37FE0" w:rsidRDefault="00551254">
            <w:pPr>
              <w:spacing w:after="0" w:line="259" w:lineRule="auto"/>
              <w:ind w:left="0" w:firstLine="0"/>
              <w:jc w:val="left"/>
            </w:pPr>
            <w:r>
              <w:rPr>
                <w:sz w:val="16"/>
              </w:rPr>
              <w:t>Supporting information for job seekers and vacancy classification.</w:t>
            </w:r>
          </w:p>
        </w:tc>
        <w:tc>
          <w:tcPr>
            <w:tcW w:w="3672" w:type="dxa"/>
            <w:tcBorders>
              <w:top w:val="single" w:sz="3" w:space="0" w:color="D5E0E8"/>
              <w:left w:val="single" w:sz="3" w:space="0" w:color="D5E0E8"/>
              <w:bottom w:val="single" w:sz="3" w:space="0" w:color="D5E0E8"/>
              <w:right w:val="single" w:sz="3" w:space="0" w:color="D5E0E8"/>
            </w:tcBorders>
            <w:shd w:val="clear" w:color="auto" w:fill="EEF4F8"/>
            <w:vAlign w:val="center"/>
          </w:tcPr>
          <w:p w14:paraId="74CBD0AE" w14:textId="77777777" w:rsidR="00D37FE0" w:rsidRDefault="00551254">
            <w:pPr>
              <w:spacing w:after="0" w:line="259" w:lineRule="auto"/>
              <w:ind w:left="0" w:firstLine="0"/>
              <w:jc w:val="left"/>
            </w:pPr>
            <w:r>
              <w:rPr>
                <w:sz w:val="16"/>
              </w:rPr>
              <w:t>Table inspection and category-related job filtering.</w:t>
            </w:r>
          </w:p>
        </w:tc>
      </w:tr>
    </w:tbl>
    <w:p w14:paraId="1DC318C8" w14:textId="77777777" w:rsidR="00D37FE0" w:rsidRDefault="00551254">
      <w:pPr>
        <w:pStyle w:val="Heading2"/>
        <w:ind w:left="-5"/>
      </w:pPr>
      <w:r>
        <w:t>2.4 Schema Inspection</w:t>
      </w:r>
    </w:p>
    <w:p w14:paraId="609A6375" w14:textId="77777777" w:rsidR="00D37FE0" w:rsidRDefault="00551254">
      <w:pPr>
        <w:ind w:left="-5"/>
      </w:pPr>
      <w:r>
        <w:t>Commands such as SHOW DATABASES, SHOW TABLES, SELECT * and DESC/SHOW COLUMNS are used to explore the database and understand table structure. This is an important initial step because query accuracy depends on the actual column names, data types, keys, and relationships.</w:t>
      </w:r>
    </w:p>
    <w:p w14:paraId="1DE65F31" w14:textId="77777777" w:rsidR="00D37FE0" w:rsidRDefault="00551254">
      <w:pPr>
        <w:pStyle w:val="Heading1"/>
        <w:ind w:left="-5"/>
      </w:pPr>
      <w:r>
        <w:t>3. QUERYING AND ANALYZING RECRUITMENT DATA</w:t>
      </w:r>
    </w:p>
    <w:p w14:paraId="29DE8C8E" w14:textId="77777777" w:rsidR="00D37FE0" w:rsidRDefault="00551254">
      <w:pPr>
        <w:pStyle w:val="Heading2"/>
        <w:ind w:left="-5"/>
      </w:pPr>
      <w:r>
        <w:t>3.1 Filtering, Distinct Values, and Search Patterns</w:t>
      </w:r>
    </w:p>
    <w:p w14:paraId="59C2EE70" w14:textId="77777777" w:rsidR="00D37FE0" w:rsidRDefault="00551254">
      <w:pPr>
        <w:spacing w:after="120"/>
        <w:ind w:left="-5"/>
      </w:pPr>
      <w:r>
        <w:t>WHERE narrows results to records matching a condition. The script searches for jobs in Hyderabad, users classified as Job Seekers or Recruiters, and applications marked Shortlisted. DISTINCT lists unique user types, job locations, and application statuses, helping reveal the different values present in the data.</w:t>
      </w:r>
    </w:p>
    <w:p w14:paraId="26422A23" w14:textId="77777777" w:rsidR="00D37FE0" w:rsidRDefault="00551254">
      <w:pPr>
        <w:spacing w:after="148"/>
        <w:ind w:left="-5"/>
      </w:pPr>
      <w:r>
        <w:t>LIKE supports pattern-based title searches, such as titles containing Python, starting with Data, or ending with Developer. IN checks whether a value belongs to a specified list of locations. BETWEEN selects jobs whose salary falls within a given numeric range. These statements represent typical vacancy-search filters.</w:t>
      </w:r>
    </w:p>
    <w:p w14:paraId="53574653" w14:textId="77777777" w:rsidR="00D37FE0" w:rsidRDefault="00551254">
      <w:pPr>
        <w:pStyle w:val="Heading2"/>
        <w:ind w:left="-5"/>
      </w:pPr>
      <w:r>
        <w:t>3.2 Aggregate Functions</w:t>
      </w:r>
    </w:p>
    <w:p w14:paraId="5631AE2D" w14:textId="77777777" w:rsidR="00D37FE0" w:rsidRDefault="00551254">
      <w:pPr>
        <w:spacing w:after="148"/>
        <w:ind w:left="-5"/>
      </w:pPr>
      <w:r>
        <w:t>COUNT calculates the number of records, while MAX and MIN return the highest and lowest salary values. AVG calculates the average salary. The file uses these functions to count users and jobs and summarize salaries. These results can provide a quick overview of database volume and compensation values.</w:t>
      </w:r>
    </w:p>
    <w:p w14:paraId="4AF3CDE3" w14:textId="77777777" w:rsidR="00D37FE0" w:rsidRDefault="00551254">
      <w:pPr>
        <w:pStyle w:val="Heading2"/>
        <w:ind w:left="-5"/>
      </w:pPr>
      <w:r>
        <w:t>3.3 GROUP BY and HAVING</w:t>
      </w:r>
    </w:p>
    <w:p w14:paraId="062E59A1" w14:textId="77777777" w:rsidR="00D37FE0" w:rsidRDefault="00551254">
      <w:pPr>
        <w:spacing w:after="148"/>
        <w:ind w:left="-5"/>
      </w:pPr>
      <w:r>
        <w:t>GROUP BY summarizes rows by a shared attribute. Examples count users by user type, jobs by location, and applications by status. HAVING filters the grouped results, such as showing only application statuses with more than two records. This helps compare activity between groups rather than inspecting individual rows.</w:t>
      </w:r>
    </w:p>
    <w:p w14:paraId="3B313900" w14:textId="77777777" w:rsidR="00D37FE0" w:rsidRDefault="00551254">
      <w:pPr>
        <w:pStyle w:val="Heading2"/>
        <w:ind w:left="-5"/>
      </w:pPr>
      <w:r>
        <w:lastRenderedPageBreak/>
        <w:t>3.4 Joins and Subqueries</w:t>
      </w:r>
    </w:p>
    <w:p w14:paraId="6A6481B9" w14:textId="77777777" w:rsidR="00D37FE0" w:rsidRDefault="00551254">
      <w:pPr>
        <w:spacing w:after="120"/>
        <w:ind w:left="-5"/>
      </w:pPr>
      <w:r>
        <w:t>The file uses INNER JOIN, LEFT JOIN, and RIGHT JOIN between jobs and companies. An INNER JOIN returns matching pairs; a LEFT JOIN preserves all rows from jobs; a RIGHT JOIN preserves all rows from companies. Other joins combine applications, users, jobs, and companies to present applicant name, job title, company, status, and application date in one result.</w:t>
      </w:r>
    </w:p>
    <w:p w14:paraId="2CD19669" w14:textId="77777777" w:rsidR="00D37FE0" w:rsidRDefault="00551254">
      <w:pPr>
        <w:spacing w:after="148"/>
        <w:ind w:left="-5"/>
      </w:pPr>
      <w:r>
        <w:t>Subqueries compare salaries with the average, maximum, or minimum salary across jobs. Another subquery finds users whose IDs appear as seekers in applications. These examples demonstrate how a query can use the result of another query as a condition.</w:t>
      </w:r>
    </w:p>
    <w:p w14:paraId="7F840BD0" w14:textId="77777777" w:rsidR="00D37FE0" w:rsidRDefault="00551254">
      <w:pPr>
        <w:pStyle w:val="Heading2"/>
        <w:ind w:left="-5"/>
      </w:pPr>
      <w:r>
        <w:t>3.5 Recruitment Reporting</w:t>
      </w:r>
    </w:p>
    <w:p w14:paraId="07C62A52" w14:textId="77777777" w:rsidR="00D37FE0" w:rsidRDefault="00551254">
      <w:pPr>
        <w:ind w:left="-5"/>
      </w:pPr>
      <w:r>
        <w:t xml:space="preserve">The report queries count registered users, companies, jobs, and applications. They also calculate applications per job and per company/job combination, order the results by application count, summarize jobs by </w:t>
      </w:r>
      <w:proofErr w:type="spellStart"/>
      <w:r>
        <w:t>job_type</w:t>
      </w:r>
      <w:proofErr w:type="spellEnd"/>
      <w:r>
        <w:t>, and count selected and rejected candidates. These outputs form the basis of a simple recruitment performance overview.</w:t>
      </w:r>
    </w:p>
    <w:p w14:paraId="585233BA" w14:textId="77777777" w:rsidR="00D37FE0" w:rsidRDefault="00551254">
      <w:pPr>
        <w:pStyle w:val="Heading1"/>
        <w:ind w:left="-5"/>
      </w:pPr>
      <w:r>
        <w:t>4. REUSABLE DATABASE OBJECTS</w:t>
      </w:r>
    </w:p>
    <w:p w14:paraId="6497394A" w14:textId="77777777" w:rsidR="00D37FE0" w:rsidRDefault="00551254">
      <w:pPr>
        <w:pStyle w:val="Heading2"/>
        <w:ind w:left="-5"/>
      </w:pPr>
      <w:r>
        <w:t>4.1 Views</w:t>
      </w:r>
    </w:p>
    <w:p w14:paraId="187DBA1B" w14:textId="77777777" w:rsidR="00D37FE0" w:rsidRDefault="00551254">
      <w:pPr>
        <w:spacing w:after="148"/>
        <w:ind w:left="-5"/>
      </w:pPr>
      <w:r>
        <w:t xml:space="preserve">Views store a query definition so that a useful result can be accessed by name. The script creates views named </w:t>
      </w:r>
      <w:proofErr w:type="spellStart"/>
      <w:r>
        <w:t>job_details</w:t>
      </w:r>
      <w:proofErr w:type="spellEnd"/>
      <w:r>
        <w:t xml:space="preserve">, </w:t>
      </w:r>
      <w:proofErr w:type="spellStart"/>
      <w:r>
        <w:t>job_seeker_details</w:t>
      </w:r>
      <w:proofErr w:type="spellEnd"/>
      <w:r>
        <w:t xml:space="preserve">, </w:t>
      </w:r>
      <w:proofErr w:type="spellStart"/>
      <w:r>
        <w:t>application_details</w:t>
      </w:r>
      <w:proofErr w:type="spellEnd"/>
      <w:r>
        <w:t xml:space="preserve">, </w:t>
      </w:r>
      <w:proofErr w:type="spellStart"/>
      <w:r>
        <w:t>shortlisted_candidates</w:t>
      </w:r>
      <w:proofErr w:type="spellEnd"/>
      <w:r>
        <w:t xml:space="preserve">, and </w:t>
      </w:r>
      <w:proofErr w:type="spellStart"/>
      <w:r>
        <w:t>high_salary_jobs</w:t>
      </w:r>
      <w:proofErr w:type="spellEnd"/>
      <w:r>
        <w:t>. These present job records, selected seeker information, joined application details, shortlisted candidates, and jobs meeting a salary threshold. A view can simplify repeated reporting and provide a consistent presentation of selected columns.</w:t>
      </w:r>
    </w:p>
    <w:p w14:paraId="2A5958B4" w14:textId="77777777" w:rsidR="00D37FE0" w:rsidRDefault="00551254">
      <w:pPr>
        <w:pStyle w:val="Heading2"/>
        <w:ind w:left="-5"/>
      </w:pPr>
      <w:r>
        <w:t>4.2 Stored Procedures</w:t>
      </w:r>
    </w:p>
    <w:p w14:paraId="40ACC263" w14:textId="77777777" w:rsidR="00D37FE0" w:rsidRDefault="00551254">
      <w:pPr>
        <w:spacing w:after="120"/>
        <w:ind w:left="-5"/>
      </w:pPr>
      <w:r>
        <w:t>Stored procedures package SQL statements for repeated execution and may accept input parameters. The submitted file defines procedures to retrieve jobs by location, retrieve jobs above a minimum salary, search by location and salary together, retrieve all applications, filter applications by status, and return joined application details. CALL statements demonstrate how these routines are invoked with different parameter values.</w:t>
      </w:r>
    </w:p>
    <w:p w14:paraId="3EAA375E" w14:textId="77777777" w:rsidR="00D37FE0" w:rsidRDefault="00551254">
      <w:pPr>
        <w:spacing w:after="148"/>
        <w:ind w:left="-5"/>
      </w:pPr>
      <w:r>
        <w:t>DELIMITER is changed around procedure and function definitions so that semicolons inside the routine body do not prematurely end the CREATE statement in the MySQL client. The delimiter is restored afterward.</w:t>
      </w:r>
    </w:p>
    <w:p w14:paraId="231ADE1A" w14:textId="77777777" w:rsidR="00D37FE0" w:rsidRDefault="00551254">
      <w:pPr>
        <w:pStyle w:val="Heading2"/>
        <w:ind w:left="-5"/>
      </w:pPr>
      <w:r>
        <w:t>4.3 User-Defined Functions</w:t>
      </w:r>
    </w:p>
    <w:p w14:paraId="58C753D3" w14:textId="77777777" w:rsidR="00D37FE0" w:rsidRDefault="00551254">
      <w:pPr>
        <w:spacing w:after="148"/>
        <w:ind w:left="-5"/>
      </w:pPr>
      <w:r>
        <w:t xml:space="preserve">The SQL file defines functions for common calculations and classifications. </w:t>
      </w:r>
      <w:proofErr w:type="spellStart"/>
      <w:r>
        <w:t>salary_in_lakhs</w:t>
      </w:r>
      <w:proofErr w:type="spellEnd"/>
      <w:r>
        <w:t xml:space="preserve"> converts a salary amount to lakhs by dividing by 100,000. </w:t>
      </w:r>
      <w:proofErr w:type="spellStart"/>
      <w:r>
        <w:t>experience_level</w:t>
      </w:r>
      <w:proofErr w:type="spellEnd"/>
      <w:r>
        <w:t xml:space="preserve"> maps experience values to labels such as Fresher, Junior, </w:t>
      </w:r>
      <w:proofErr w:type="spellStart"/>
      <w:r>
        <w:t>Mid Level</w:t>
      </w:r>
      <w:proofErr w:type="spellEnd"/>
      <w:r>
        <w:t xml:space="preserve">, and Senior. </w:t>
      </w:r>
      <w:proofErr w:type="spellStart"/>
      <w:r>
        <w:t>application_score</w:t>
      </w:r>
      <w:proofErr w:type="spellEnd"/>
      <w:r>
        <w:t xml:space="preserve"> assigns a score to statuses such as Selected, Interview, Shortlisted, and Applied. </w:t>
      </w:r>
      <w:proofErr w:type="spellStart"/>
      <w:r>
        <w:t>total_applications</w:t>
      </w:r>
      <w:proofErr w:type="spellEnd"/>
      <w:r>
        <w:t xml:space="preserve"> counts applications for a seeker, and </w:t>
      </w:r>
      <w:proofErr w:type="spellStart"/>
      <w:r>
        <w:t>job_application_count</w:t>
      </w:r>
      <w:proofErr w:type="spellEnd"/>
      <w:r>
        <w:t xml:space="preserve"> counts applications for a job. </w:t>
      </w:r>
      <w:proofErr w:type="spellStart"/>
      <w:r>
        <w:t>salary_category</w:t>
      </w:r>
      <w:proofErr w:type="spellEnd"/>
      <w:r>
        <w:t xml:space="preserve"> returns High, Medium, or Low Salary based on the written thresholds.</w:t>
      </w:r>
    </w:p>
    <w:p w14:paraId="71E7B152" w14:textId="77777777" w:rsidR="00D37FE0" w:rsidRDefault="00551254">
      <w:pPr>
        <w:pStyle w:val="Heading2"/>
        <w:ind w:left="-5"/>
      </w:pPr>
      <w:r>
        <w:t>4.4 Value of Reusable Objects</w:t>
      </w:r>
    </w:p>
    <w:p w14:paraId="608A97AA" w14:textId="77777777" w:rsidR="00D37FE0" w:rsidRDefault="00551254">
      <w:pPr>
        <w:ind w:left="-5"/>
      </w:pPr>
      <w:r>
        <w:t>Views reduce repeated join logic in reporting. Procedures make common searches easier to call with different values. Functions centralize calculations and business rules so that the same logic can be reused in multiple SELECT statements. Their correctness still depends on consistent schema definitions, realistic parameter values, and validation against the database's actual data.</w:t>
      </w:r>
      <w:r>
        <w:br w:type="page"/>
      </w:r>
    </w:p>
    <w:p w14:paraId="3FE93EC8" w14:textId="77777777" w:rsidR="00D37FE0" w:rsidRDefault="00551254">
      <w:pPr>
        <w:pStyle w:val="Heading1"/>
        <w:ind w:left="-5"/>
      </w:pPr>
      <w:r>
        <w:lastRenderedPageBreak/>
        <w:t>5. DATA INTEGRITY, PERFORMANCE, AND TRANSACTION CONTROL</w:t>
      </w:r>
    </w:p>
    <w:p w14:paraId="721A5951" w14:textId="77777777" w:rsidR="00D37FE0" w:rsidRDefault="00551254">
      <w:pPr>
        <w:pStyle w:val="Heading2"/>
        <w:ind w:left="-5"/>
      </w:pPr>
      <w:r>
        <w:t>5.1 Triggers and Audit Tables</w:t>
      </w:r>
    </w:p>
    <w:p w14:paraId="77E17062" w14:textId="77777777" w:rsidR="00D37FE0" w:rsidRDefault="00551254">
      <w:pPr>
        <w:spacing w:after="120"/>
        <w:ind w:left="-5"/>
      </w:pPr>
      <w:r>
        <w:t xml:space="preserve">The script creates a </w:t>
      </w:r>
      <w:proofErr w:type="spellStart"/>
      <w:r>
        <w:t>user_audit</w:t>
      </w:r>
      <w:proofErr w:type="spellEnd"/>
      <w:r>
        <w:t xml:space="preserve"> table containing an audit identifier, user identifier, name, email, user type, action, and action time. It attempts to create an AFTER INSERT trigger on users to record a new-user event. It also defines a BEFORE INSERT trigger on jobs that changes a negative salary to zero. A test job with a negative salary is inserted and then queried to examine the trigger's effect.</w:t>
      </w:r>
    </w:p>
    <w:p w14:paraId="1EA15877" w14:textId="77777777" w:rsidR="00D37FE0" w:rsidRDefault="00551254">
      <w:pPr>
        <w:spacing w:after="148"/>
        <w:ind w:left="-5"/>
      </w:pPr>
      <w:r>
        <w:t xml:space="preserve">The script also creates a </w:t>
      </w:r>
      <w:proofErr w:type="spellStart"/>
      <w:r>
        <w:t>job_audit</w:t>
      </w:r>
      <w:proofErr w:type="spellEnd"/>
      <w:r>
        <w:t xml:space="preserve"> table and inserts a Data Scientist job with a corresponding audit row within a transaction. Audit records can help track selected changes, although the actual coverage depends on which triggers or explicit audit statements are present and working.</w:t>
      </w:r>
    </w:p>
    <w:p w14:paraId="2ECB8042" w14:textId="77777777" w:rsidR="00D37FE0" w:rsidRDefault="00551254">
      <w:pPr>
        <w:pStyle w:val="Heading2"/>
        <w:ind w:left="-5"/>
      </w:pPr>
      <w:r>
        <w:t>5.2 Indexes</w:t>
      </w:r>
    </w:p>
    <w:p w14:paraId="50043233" w14:textId="77777777" w:rsidR="00D37FE0" w:rsidRDefault="00551254">
      <w:pPr>
        <w:spacing w:after="148"/>
        <w:ind w:left="-5"/>
      </w:pPr>
      <w:r>
        <w:t xml:space="preserve">The file inspects indexes and creates indexes on </w:t>
      </w:r>
      <w:proofErr w:type="spellStart"/>
      <w:r>
        <w:t>job_title</w:t>
      </w:r>
      <w:proofErr w:type="spellEnd"/>
      <w:r>
        <w:t xml:space="preserve">, salary, </w:t>
      </w:r>
      <w:proofErr w:type="spellStart"/>
      <w:r>
        <w:t>company_id</w:t>
      </w:r>
      <w:proofErr w:type="spellEnd"/>
      <w:r>
        <w:t xml:space="preserve">, </w:t>
      </w:r>
      <w:proofErr w:type="spellStart"/>
      <w:r>
        <w:t>category_id</w:t>
      </w:r>
      <w:proofErr w:type="spellEnd"/>
      <w:r>
        <w:t xml:space="preserve">, </w:t>
      </w:r>
      <w:proofErr w:type="spellStart"/>
      <w:r>
        <w:t>applications.job_id</w:t>
      </w:r>
      <w:proofErr w:type="spellEnd"/>
      <w:r>
        <w:t xml:space="preserve">, </w:t>
      </w:r>
      <w:proofErr w:type="spellStart"/>
      <w:r>
        <w:t>applications.status</w:t>
      </w:r>
      <w:proofErr w:type="spellEnd"/>
      <w:r>
        <w:t xml:space="preserve">, and </w:t>
      </w:r>
      <w:proofErr w:type="spellStart"/>
      <w:r>
        <w:t>applications.seeker_id</w:t>
      </w:r>
      <w:proofErr w:type="spellEnd"/>
      <w:r>
        <w:t>. It also defines a composite index on jobs(</w:t>
      </w:r>
      <w:proofErr w:type="spellStart"/>
      <w:r>
        <w:t>company_id</w:t>
      </w:r>
      <w:proofErr w:type="spellEnd"/>
      <w:r>
        <w:t xml:space="preserve">, </w:t>
      </w:r>
      <w:proofErr w:type="spellStart"/>
      <w:r>
        <w:t>category_id</w:t>
      </w:r>
      <w:proofErr w:type="spellEnd"/>
      <w:r>
        <w:t>). These columns are used in searches, filters, or joins. Indexes may improve performance for suitable workloads, but they also use storage and can add overhead to insert, update, and delete operations.</w:t>
      </w:r>
    </w:p>
    <w:p w14:paraId="4C06C0A5" w14:textId="77777777" w:rsidR="00D37FE0" w:rsidRDefault="00551254">
      <w:pPr>
        <w:pStyle w:val="Heading2"/>
        <w:ind w:left="-5"/>
      </w:pPr>
      <w:r>
        <w:t>5.3 Transactions: COMMIT and ROLLBACK</w:t>
      </w:r>
    </w:p>
    <w:p w14:paraId="3A1945EB" w14:textId="77777777" w:rsidR="00D37FE0" w:rsidRDefault="00551254">
      <w:pPr>
        <w:spacing w:after="148"/>
        <w:ind w:left="-5"/>
      </w:pPr>
      <w:r>
        <w:t xml:space="preserve">The script groups related statements using START TRANSACTION. COMMIT saves the changes, while ROLLBACK cancels uncommitted changes. Examples insert application records and either commit or roll back, and insert a job plus an audit entry before committing. A separate test inserts a job and rolls it back. Transaction </w:t>
      </w:r>
      <w:proofErr w:type="spellStart"/>
      <w:r>
        <w:t>behavior</w:t>
      </w:r>
      <w:proofErr w:type="spellEnd"/>
      <w:r>
        <w:t xml:space="preserve"> depends on using a transactional storage engine and correctly keeping related operations within the same transaction.</w:t>
      </w:r>
    </w:p>
    <w:p w14:paraId="769C2940" w14:textId="77777777" w:rsidR="00D37FE0" w:rsidRDefault="00551254">
      <w:pPr>
        <w:pStyle w:val="Heading2"/>
        <w:ind w:left="-5"/>
      </w:pPr>
      <w:r>
        <w:t>5.4 CRUD Operations</w:t>
      </w:r>
    </w:p>
    <w:p w14:paraId="5FE77721" w14:textId="77777777" w:rsidR="00D37FE0" w:rsidRDefault="00551254">
      <w:pPr>
        <w:ind w:left="-5"/>
      </w:pPr>
      <w:r>
        <w:t>CRUD means Create, Read, Update, and Delete. The file inserts a Python Developer job, reads all jobs and selected columns, retrieves a job by ID, and searches for jobs above a salary threshold. It updates salary and job title values, deletes applications for a specified job, and attempts to delete a job. The effect of deletion on related rows depends on the foreign-key rules actually defined in the database.</w:t>
      </w:r>
    </w:p>
    <w:p w14:paraId="4DD228FE" w14:textId="77777777" w:rsidR="00D37FE0" w:rsidRDefault="00551254">
      <w:pPr>
        <w:pStyle w:val="Heading1"/>
        <w:ind w:left="-5"/>
      </w:pPr>
      <w:r>
        <w:t>6. FINDINGS, LIMITATIONS, AND CONCLUSION</w:t>
      </w:r>
    </w:p>
    <w:p w14:paraId="127B89B8" w14:textId="77777777" w:rsidR="00D37FE0" w:rsidRDefault="00551254">
      <w:pPr>
        <w:pStyle w:val="Heading2"/>
        <w:ind w:left="-5"/>
      </w:pPr>
      <w:r>
        <w:t>6.1 Summary of Work Demonstrated</w:t>
      </w:r>
    </w:p>
    <w:p w14:paraId="285F0B79" w14:textId="77777777" w:rsidR="00D37FE0" w:rsidRDefault="00551254">
      <w:pPr>
        <w:spacing w:after="57"/>
        <w:ind w:left="-5"/>
      </w:pPr>
      <w:r>
        <w:t xml:space="preserve">The submitted SQL file demonstrates a broad set of MySQL capabilities applied to a recruitment scenario. It explores existing tables and records; filters vacancies and users; calculates salary and application summaries; joins companies, jobs, users, and applications; defines views, procedures, and functions; demonstrates trigger-based validation and audit logging; adds indexes; uses transactions; performs CRUD operations; and produces counts and grouped reports. </w:t>
      </w:r>
      <w:r>
        <w:rPr>
          <w:b/>
          <w:color w:val="276678"/>
          <w:sz w:val="21"/>
        </w:rPr>
        <w:t>6.2 Technical Checks to Complete</w:t>
      </w:r>
    </w:p>
    <w:p w14:paraId="6147DA33" w14:textId="77777777" w:rsidR="00D37FE0" w:rsidRDefault="00551254">
      <w:pPr>
        <w:ind w:left="-5"/>
      </w:pPr>
      <w:r>
        <w:t>The SQL script contains some items that should be checked before describing the database as fully validated:</w:t>
      </w:r>
    </w:p>
    <w:p w14:paraId="1C8ACE0A" w14:textId="77777777" w:rsidR="00D37FE0" w:rsidRDefault="00551254">
      <w:pPr>
        <w:numPr>
          <w:ilvl w:val="0"/>
          <w:numId w:val="2"/>
        </w:numPr>
        <w:ind w:hanging="114"/>
      </w:pPr>
      <w:r>
        <w:t>The users insert statement is incomplete in the visible script.</w:t>
      </w:r>
    </w:p>
    <w:p w14:paraId="140F249C" w14:textId="77777777" w:rsidR="00D37FE0" w:rsidRDefault="00551254">
      <w:pPr>
        <w:numPr>
          <w:ilvl w:val="0"/>
          <w:numId w:val="2"/>
        </w:numPr>
        <w:ind w:hanging="114"/>
      </w:pPr>
      <w:r>
        <w:t xml:space="preserve">The trigger named </w:t>
      </w:r>
      <w:proofErr w:type="spellStart"/>
      <w:r>
        <w:t>after_user_insert</w:t>
      </w:r>
      <w:proofErr w:type="spellEnd"/>
      <w:r>
        <w:t xml:space="preserve"> is defined twice; MySQL cannot retain two triggers with the same name on </w:t>
      </w:r>
      <w:proofErr w:type="spellStart"/>
      <w:r>
        <w:t>thesame</w:t>
      </w:r>
      <w:proofErr w:type="spellEnd"/>
      <w:r>
        <w:t xml:space="preserve"> schema.</w:t>
      </w:r>
    </w:p>
    <w:p w14:paraId="23FC3962" w14:textId="77777777" w:rsidR="00D37FE0" w:rsidRDefault="00551254">
      <w:pPr>
        <w:numPr>
          <w:ilvl w:val="0"/>
          <w:numId w:val="2"/>
        </w:numPr>
        <w:ind w:hanging="114"/>
      </w:pPr>
      <w:r>
        <w:t xml:space="preserve">One trigger refers to </w:t>
      </w:r>
      <w:proofErr w:type="spellStart"/>
      <w:r>
        <w:t>NEW.`type</w:t>
      </w:r>
      <w:proofErr w:type="spellEnd"/>
      <w:r>
        <w:t xml:space="preserve">`, while other queries use </w:t>
      </w:r>
      <w:proofErr w:type="spellStart"/>
      <w:r>
        <w:t>user_type</w:t>
      </w:r>
      <w:proofErr w:type="spellEnd"/>
      <w:r>
        <w:t xml:space="preserve">; the column name must match the actual </w:t>
      </w:r>
      <w:proofErr w:type="spellStart"/>
      <w:r>
        <w:t>userstable</w:t>
      </w:r>
      <w:proofErr w:type="spellEnd"/>
      <w:r>
        <w:t>.</w:t>
      </w:r>
    </w:p>
    <w:p w14:paraId="1E322DBC" w14:textId="77777777" w:rsidR="00D37FE0" w:rsidRDefault="00551254">
      <w:pPr>
        <w:numPr>
          <w:ilvl w:val="0"/>
          <w:numId w:val="2"/>
        </w:numPr>
        <w:ind w:hanging="114"/>
      </w:pPr>
      <w:r>
        <w:lastRenderedPageBreak/>
        <w:t xml:space="preserve">The script selects from </w:t>
      </w:r>
      <w:proofErr w:type="spellStart"/>
      <w:r>
        <w:t>job_company_details</w:t>
      </w:r>
      <w:proofErr w:type="spellEnd"/>
      <w:r>
        <w:t>, but its definition is not shown in the supplied file.</w:t>
      </w:r>
    </w:p>
    <w:p w14:paraId="06114391" w14:textId="77777777" w:rsidR="00D37FE0" w:rsidRDefault="00551254">
      <w:pPr>
        <w:numPr>
          <w:ilvl w:val="0"/>
          <w:numId w:val="2"/>
        </w:numPr>
        <w:ind w:hanging="114"/>
      </w:pPr>
      <w:r>
        <w:t xml:space="preserve">Salary examples use values in the hundreds of thousands, while </w:t>
      </w:r>
      <w:proofErr w:type="spellStart"/>
      <w:r>
        <w:t>salary_category</w:t>
      </w:r>
      <w:proofErr w:type="spellEnd"/>
      <w:r>
        <w:t xml:space="preserve"> checks 60,000 and 40,000; the </w:t>
      </w:r>
      <w:proofErr w:type="spellStart"/>
      <w:r>
        <w:t>unitsand</w:t>
      </w:r>
      <w:proofErr w:type="spellEnd"/>
      <w:r>
        <w:t xml:space="preserve"> intended thresholds should be verified.</w:t>
      </w:r>
    </w:p>
    <w:p w14:paraId="5F59C2FA" w14:textId="77777777" w:rsidR="00D37FE0" w:rsidRDefault="00551254">
      <w:pPr>
        <w:numPr>
          <w:ilvl w:val="0"/>
          <w:numId w:val="2"/>
        </w:numPr>
        <w:spacing w:after="120"/>
        <w:ind w:hanging="114"/>
      </w:pPr>
      <w:r>
        <w:t xml:space="preserve">Some INSERT statements omit columns that may be required by the actual schema, such as application </w:t>
      </w:r>
      <w:proofErr w:type="spellStart"/>
      <w:r>
        <w:t>seekeridentifiers</w:t>
      </w:r>
      <w:proofErr w:type="spellEnd"/>
      <w:r>
        <w:t xml:space="preserve"> or job fields. Successful execution depends on table constraints and defaults.</w:t>
      </w:r>
    </w:p>
    <w:p w14:paraId="1199DE98" w14:textId="77777777" w:rsidR="00D37FE0" w:rsidRDefault="00551254">
      <w:pPr>
        <w:spacing w:after="238"/>
        <w:ind w:left="-5"/>
      </w:pPr>
      <w:r>
        <w:t>These are observations from the supplied script, not claims that the database failed in every environment. The next validation step is to run the SQL against the intended schema, resolve any errors, and test each object with representative records.</w:t>
      </w:r>
    </w:p>
    <w:p w14:paraId="56FD24AA" w14:textId="77777777" w:rsidR="00D37FE0" w:rsidRDefault="00551254">
      <w:pPr>
        <w:pStyle w:val="Heading1"/>
        <w:spacing w:after="49"/>
        <w:ind w:left="-5"/>
      </w:pPr>
      <w:r>
        <w:t>CONCLUSION</w:t>
      </w:r>
    </w:p>
    <w:p w14:paraId="7BB03492" w14:textId="40DD30D1" w:rsidR="00D37FE0" w:rsidRDefault="00551254" w:rsidP="00D3246D">
      <w:pPr>
        <w:spacing w:after="177"/>
        <w:ind w:left="-5"/>
      </w:pPr>
      <w:r>
        <w:t>The Job Portal Management System project shows how SQL can transform recruitment data into structured and useful information. Through search queries, joins, summaries, reusable database objects, data-change controls, and reporting, the script establishes a practical foundation for managing vacancies and tracking applications. The strongest next step is to validate schema consistency and test each query and database object end</w:t>
      </w:r>
      <w:r w:rsidR="00D3246D">
        <w:t xml:space="preserve"> to end.</w:t>
      </w:r>
    </w:p>
    <w:sectPr w:rsidR="00D37FE0">
      <w:headerReference w:type="even" r:id="rId7"/>
      <w:headerReference w:type="default" r:id="rId8"/>
      <w:footerReference w:type="even" r:id="rId9"/>
      <w:footerReference w:type="default" r:id="rId10"/>
      <w:headerReference w:type="first" r:id="rId11"/>
      <w:footerReference w:type="first" r:id="rId12"/>
      <w:pgSz w:w="11906" w:h="16838"/>
      <w:pgMar w:top="1097" w:right="1099" w:bottom="4845" w:left="1099" w:header="720" w:footer="47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670D" w14:textId="77777777" w:rsidR="00551254" w:rsidRDefault="00551254">
      <w:pPr>
        <w:spacing w:after="0" w:line="240" w:lineRule="auto"/>
      </w:pPr>
      <w:r>
        <w:separator/>
      </w:r>
    </w:p>
  </w:endnote>
  <w:endnote w:type="continuationSeparator" w:id="0">
    <w:p w14:paraId="3DE68A7B" w14:textId="77777777" w:rsidR="00551254" w:rsidRDefault="00551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B420" w14:textId="77777777" w:rsidR="00D37FE0" w:rsidRDefault="00551254">
    <w:pPr>
      <w:tabs>
        <w:tab w:val="right" w:pos="9707"/>
      </w:tabs>
      <w:spacing w:after="0" w:line="259" w:lineRule="auto"/>
      <w:ind w:left="-163" w:right="-163"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E840474" wp14:editId="09ABAC76">
              <wp:simplePos x="0" y="0"/>
              <wp:positionH relativeFrom="page">
                <wp:posOffset>594360</wp:posOffset>
              </wp:positionH>
              <wp:positionV relativeFrom="page">
                <wp:posOffset>10189080</wp:posOffset>
              </wp:positionV>
              <wp:extent cx="6371280" cy="12700"/>
              <wp:effectExtent l="0" t="0" r="0" b="0"/>
              <wp:wrapSquare wrapText="bothSides"/>
              <wp:docPr id="5568" name="Group 5568"/>
              <wp:cNvGraphicFramePr/>
              <a:graphic xmlns:a="http://schemas.openxmlformats.org/drawingml/2006/main">
                <a:graphicData uri="http://schemas.microsoft.com/office/word/2010/wordprocessingGroup">
                  <wpg:wgp>
                    <wpg:cNvGrpSpPr/>
                    <wpg:grpSpPr>
                      <a:xfrm>
                        <a:off x="0" y="0"/>
                        <a:ext cx="6371280" cy="12700"/>
                        <a:chOff x="0" y="0"/>
                        <a:chExt cx="6371280" cy="12700"/>
                      </a:xfrm>
                    </wpg:grpSpPr>
                    <wps:wsp>
                      <wps:cNvPr id="5569" name="Shape 5569"/>
                      <wps:cNvSpPr/>
                      <wps:spPr>
                        <a:xfrm>
                          <a:off x="0" y="0"/>
                          <a:ext cx="6371280" cy="0"/>
                        </a:xfrm>
                        <a:custGeom>
                          <a:avLst/>
                          <a:gdLst/>
                          <a:ahLst/>
                          <a:cxnLst/>
                          <a:rect l="0" t="0" r="0" b="0"/>
                          <a:pathLst>
                            <a:path w="6371280">
                              <a:moveTo>
                                <a:pt x="0" y="0"/>
                              </a:moveTo>
                              <a:lnTo>
                                <a:pt x="6371280" y="0"/>
                              </a:lnTo>
                            </a:path>
                          </a:pathLst>
                        </a:custGeom>
                        <a:ln w="12700" cap="flat">
                          <a:miter lim="127000"/>
                        </a:ln>
                      </wps:spPr>
                      <wps:style>
                        <a:lnRef idx="1">
                          <a:srgbClr val="D5E0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8" style="width:501.676pt;height:1pt;position:absolute;mso-position-horizontal-relative:page;mso-position-horizontal:absolute;margin-left:46.8pt;mso-position-vertical-relative:page;margin-top:802.29pt;" coordsize="63712,127">
              <v:shape id="Shape 5569" style="position:absolute;width:63712;height:0;left:0;top:0;" coordsize="6371280,0" path="m0,0l6371280,0">
                <v:stroke weight="1pt" endcap="flat" joinstyle="miter" miterlimit="10" on="true" color="#d5e0e8"/>
                <v:fill on="false" color="#000000" opacity="0"/>
              </v:shape>
              <w10:wrap type="square"/>
            </v:group>
          </w:pict>
        </mc:Fallback>
      </mc:AlternateContent>
    </w:r>
    <w:r>
      <w:rPr>
        <w:color w:val="5D6873"/>
        <w:sz w:val="16"/>
      </w:rPr>
      <w:t>SQL Project Report • Prepared from supplied SQL script</w:t>
    </w:r>
    <w:r>
      <w:rPr>
        <w:color w:val="5D6873"/>
        <w:sz w:val="16"/>
      </w:rPr>
      <w:tab/>
    </w:r>
    <w:r>
      <w:fldChar w:fldCharType="begin"/>
    </w:r>
    <w:r>
      <w:instrText xml:space="preserve"> PAGE   \* MERGEFORMAT </w:instrText>
    </w:r>
    <w:r>
      <w:fldChar w:fldCharType="separate"/>
    </w:r>
    <w:r>
      <w:rPr>
        <w:color w:val="5D6873"/>
        <w:sz w:val="16"/>
      </w:rPr>
      <w:t>1</w:t>
    </w:r>
    <w:r>
      <w:rPr>
        <w:color w:val="5D68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1E9A" w14:textId="77777777" w:rsidR="00D37FE0" w:rsidRDefault="00551254">
    <w:pPr>
      <w:tabs>
        <w:tab w:val="right" w:pos="9707"/>
      </w:tabs>
      <w:spacing w:after="0" w:line="259" w:lineRule="auto"/>
      <w:ind w:left="-163" w:right="-163"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A03E7F0" wp14:editId="22E59717">
              <wp:simplePos x="0" y="0"/>
              <wp:positionH relativeFrom="page">
                <wp:posOffset>594360</wp:posOffset>
              </wp:positionH>
              <wp:positionV relativeFrom="page">
                <wp:posOffset>10189080</wp:posOffset>
              </wp:positionV>
              <wp:extent cx="6371280" cy="12700"/>
              <wp:effectExtent l="0" t="0" r="0" b="0"/>
              <wp:wrapSquare wrapText="bothSides"/>
              <wp:docPr id="5550" name="Group 5550"/>
              <wp:cNvGraphicFramePr/>
              <a:graphic xmlns:a="http://schemas.openxmlformats.org/drawingml/2006/main">
                <a:graphicData uri="http://schemas.microsoft.com/office/word/2010/wordprocessingGroup">
                  <wpg:wgp>
                    <wpg:cNvGrpSpPr/>
                    <wpg:grpSpPr>
                      <a:xfrm>
                        <a:off x="0" y="0"/>
                        <a:ext cx="6371280" cy="12700"/>
                        <a:chOff x="0" y="0"/>
                        <a:chExt cx="6371280" cy="12700"/>
                      </a:xfrm>
                    </wpg:grpSpPr>
                    <wps:wsp>
                      <wps:cNvPr id="5551" name="Shape 5551"/>
                      <wps:cNvSpPr/>
                      <wps:spPr>
                        <a:xfrm>
                          <a:off x="0" y="0"/>
                          <a:ext cx="6371280" cy="0"/>
                        </a:xfrm>
                        <a:custGeom>
                          <a:avLst/>
                          <a:gdLst/>
                          <a:ahLst/>
                          <a:cxnLst/>
                          <a:rect l="0" t="0" r="0" b="0"/>
                          <a:pathLst>
                            <a:path w="6371280">
                              <a:moveTo>
                                <a:pt x="0" y="0"/>
                              </a:moveTo>
                              <a:lnTo>
                                <a:pt x="6371280" y="0"/>
                              </a:lnTo>
                            </a:path>
                          </a:pathLst>
                        </a:custGeom>
                        <a:ln w="12700" cap="flat">
                          <a:miter lim="127000"/>
                        </a:ln>
                      </wps:spPr>
                      <wps:style>
                        <a:lnRef idx="1">
                          <a:srgbClr val="D5E0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50" style="width:501.676pt;height:1pt;position:absolute;mso-position-horizontal-relative:page;mso-position-horizontal:absolute;margin-left:46.8pt;mso-position-vertical-relative:page;margin-top:802.29pt;" coordsize="63712,127">
              <v:shape id="Shape 5551" style="position:absolute;width:63712;height:0;left:0;top:0;" coordsize="6371280,0" path="m0,0l6371280,0">
                <v:stroke weight="1pt" endcap="flat" joinstyle="miter" miterlimit="10" on="true" color="#d5e0e8"/>
                <v:fill on="false" color="#000000" opacity="0"/>
              </v:shape>
              <w10:wrap type="square"/>
            </v:group>
          </w:pict>
        </mc:Fallback>
      </mc:AlternateContent>
    </w:r>
    <w:r>
      <w:rPr>
        <w:color w:val="5D6873"/>
        <w:sz w:val="16"/>
      </w:rPr>
      <w:t>SQL Project Report • Prepared from supplied SQL script</w:t>
    </w:r>
    <w:r>
      <w:rPr>
        <w:color w:val="5D6873"/>
        <w:sz w:val="16"/>
      </w:rPr>
      <w:tab/>
    </w:r>
    <w:r>
      <w:fldChar w:fldCharType="begin"/>
    </w:r>
    <w:r>
      <w:instrText xml:space="preserve"> PAGE   \* MERGEFORMAT </w:instrText>
    </w:r>
    <w:r>
      <w:fldChar w:fldCharType="separate"/>
    </w:r>
    <w:r>
      <w:rPr>
        <w:color w:val="5D6873"/>
        <w:sz w:val="16"/>
      </w:rPr>
      <w:t>1</w:t>
    </w:r>
    <w:r>
      <w:rPr>
        <w:color w:val="5D68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4940" w14:textId="77777777" w:rsidR="00D37FE0" w:rsidRDefault="00551254">
    <w:pPr>
      <w:tabs>
        <w:tab w:val="right" w:pos="9707"/>
      </w:tabs>
      <w:spacing w:after="0" w:line="259" w:lineRule="auto"/>
      <w:ind w:left="-163" w:right="-163"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CE209F9" wp14:editId="66A56D45">
              <wp:simplePos x="0" y="0"/>
              <wp:positionH relativeFrom="page">
                <wp:posOffset>594360</wp:posOffset>
              </wp:positionH>
              <wp:positionV relativeFrom="page">
                <wp:posOffset>10189080</wp:posOffset>
              </wp:positionV>
              <wp:extent cx="6371280" cy="12700"/>
              <wp:effectExtent l="0" t="0" r="0" b="0"/>
              <wp:wrapSquare wrapText="bothSides"/>
              <wp:docPr id="5532" name="Group 5532"/>
              <wp:cNvGraphicFramePr/>
              <a:graphic xmlns:a="http://schemas.openxmlformats.org/drawingml/2006/main">
                <a:graphicData uri="http://schemas.microsoft.com/office/word/2010/wordprocessingGroup">
                  <wpg:wgp>
                    <wpg:cNvGrpSpPr/>
                    <wpg:grpSpPr>
                      <a:xfrm>
                        <a:off x="0" y="0"/>
                        <a:ext cx="6371280" cy="12700"/>
                        <a:chOff x="0" y="0"/>
                        <a:chExt cx="6371280" cy="12700"/>
                      </a:xfrm>
                    </wpg:grpSpPr>
                    <wps:wsp>
                      <wps:cNvPr id="5533" name="Shape 5533"/>
                      <wps:cNvSpPr/>
                      <wps:spPr>
                        <a:xfrm>
                          <a:off x="0" y="0"/>
                          <a:ext cx="6371280" cy="0"/>
                        </a:xfrm>
                        <a:custGeom>
                          <a:avLst/>
                          <a:gdLst/>
                          <a:ahLst/>
                          <a:cxnLst/>
                          <a:rect l="0" t="0" r="0" b="0"/>
                          <a:pathLst>
                            <a:path w="6371280">
                              <a:moveTo>
                                <a:pt x="0" y="0"/>
                              </a:moveTo>
                              <a:lnTo>
                                <a:pt x="6371280" y="0"/>
                              </a:lnTo>
                            </a:path>
                          </a:pathLst>
                        </a:custGeom>
                        <a:ln w="12700" cap="flat">
                          <a:miter lim="127000"/>
                        </a:ln>
                      </wps:spPr>
                      <wps:style>
                        <a:lnRef idx="1">
                          <a:srgbClr val="D5E0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32" style="width:501.676pt;height:1pt;position:absolute;mso-position-horizontal-relative:page;mso-position-horizontal:absolute;margin-left:46.8pt;mso-position-vertical-relative:page;margin-top:802.29pt;" coordsize="63712,127">
              <v:shape id="Shape 5533" style="position:absolute;width:63712;height:0;left:0;top:0;" coordsize="6371280,0" path="m0,0l6371280,0">
                <v:stroke weight="1pt" endcap="flat" joinstyle="miter" miterlimit="10" on="true" color="#d5e0e8"/>
                <v:fill on="false" color="#000000" opacity="0"/>
              </v:shape>
              <w10:wrap type="square"/>
            </v:group>
          </w:pict>
        </mc:Fallback>
      </mc:AlternateContent>
    </w:r>
    <w:r>
      <w:rPr>
        <w:color w:val="5D6873"/>
        <w:sz w:val="16"/>
      </w:rPr>
      <w:t>SQL Project Report • Prepared from supplied SQL script</w:t>
    </w:r>
    <w:r>
      <w:rPr>
        <w:color w:val="5D6873"/>
        <w:sz w:val="16"/>
      </w:rPr>
      <w:tab/>
    </w:r>
    <w:r>
      <w:fldChar w:fldCharType="begin"/>
    </w:r>
    <w:r>
      <w:instrText xml:space="preserve"> PAGE   \* MERGEFORMAT </w:instrText>
    </w:r>
    <w:r>
      <w:fldChar w:fldCharType="separate"/>
    </w:r>
    <w:r>
      <w:rPr>
        <w:color w:val="5D6873"/>
        <w:sz w:val="16"/>
      </w:rPr>
      <w:t>1</w:t>
    </w:r>
    <w:r>
      <w:rPr>
        <w:color w:val="5D68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74FF" w14:textId="77777777" w:rsidR="00551254" w:rsidRDefault="00551254">
      <w:pPr>
        <w:spacing w:after="0" w:line="240" w:lineRule="auto"/>
      </w:pPr>
      <w:r>
        <w:separator/>
      </w:r>
    </w:p>
  </w:footnote>
  <w:footnote w:type="continuationSeparator" w:id="0">
    <w:p w14:paraId="2606DAC3" w14:textId="77777777" w:rsidR="00551254" w:rsidRDefault="00551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0F89" w14:textId="77777777" w:rsidR="00D37FE0" w:rsidRDefault="00551254">
    <w:pPr>
      <w:spacing w:after="0" w:line="259" w:lineRule="auto"/>
      <w:ind w:left="-163"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F2CBFD3" wp14:editId="52C7DB44">
              <wp:simplePos x="0" y="0"/>
              <wp:positionH relativeFrom="page">
                <wp:posOffset>594360</wp:posOffset>
              </wp:positionH>
              <wp:positionV relativeFrom="page">
                <wp:posOffset>384048</wp:posOffset>
              </wp:positionV>
              <wp:extent cx="6371280" cy="6350"/>
              <wp:effectExtent l="0" t="0" r="0" b="0"/>
              <wp:wrapSquare wrapText="bothSides"/>
              <wp:docPr id="5558" name="Group 5558"/>
              <wp:cNvGraphicFramePr/>
              <a:graphic xmlns:a="http://schemas.openxmlformats.org/drawingml/2006/main">
                <a:graphicData uri="http://schemas.microsoft.com/office/word/2010/wordprocessingGroup">
                  <wpg:wgp>
                    <wpg:cNvGrpSpPr/>
                    <wpg:grpSpPr>
                      <a:xfrm>
                        <a:off x="0" y="0"/>
                        <a:ext cx="6371280" cy="6350"/>
                        <a:chOff x="0" y="0"/>
                        <a:chExt cx="6371280" cy="6350"/>
                      </a:xfrm>
                    </wpg:grpSpPr>
                    <wps:wsp>
                      <wps:cNvPr id="5559" name="Shape 5559"/>
                      <wps:cNvSpPr/>
                      <wps:spPr>
                        <a:xfrm>
                          <a:off x="0" y="0"/>
                          <a:ext cx="6371280" cy="0"/>
                        </a:xfrm>
                        <a:custGeom>
                          <a:avLst/>
                          <a:gdLst/>
                          <a:ahLst/>
                          <a:cxnLst/>
                          <a:rect l="0" t="0" r="0" b="0"/>
                          <a:pathLst>
                            <a:path w="6371280">
                              <a:moveTo>
                                <a:pt x="0" y="0"/>
                              </a:moveTo>
                              <a:lnTo>
                                <a:pt x="6371280" y="0"/>
                              </a:lnTo>
                            </a:path>
                          </a:pathLst>
                        </a:custGeom>
                        <a:ln w="6350" cap="flat">
                          <a:miter lim="127000"/>
                        </a:ln>
                      </wps:spPr>
                      <wps:style>
                        <a:lnRef idx="1">
                          <a:srgbClr val="D5E0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58" style="width:501.676pt;height:0.5pt;position:absolute;mso-position-horizontal-relative:page;mso-position-horizontal:absolute;margin-left:46.8pt;mso-position-vertical-relative:page;margin-top:30.24pt;" coordsize="63712,63">
              <v:shape id="Shape 5559" style="position:absolute;width:63712;height:0;left:0;top:0;" coordsize="6371280,0" path="m0,0l6371280,0">
                <v:stroke weight="0.5pt" endcap="flat" joinstyle="miter" miterlimit="10" on="true" color="#d5e0e8"/>
                <v:fill on="false" color="#000000" opacity="0"/>
              </v:shape>
              <w10:wrap type="square"/>
            </v:group>
          </w:pict>
        </mc:Fallback>
      </mc:AlternateContent>
    </w:r>
    <w:r>
      <w:rPr>
        <w:b/>
        <w:color w:val="153452"/>
        <w:sz w:val="15"/>
      </w:rPr>
      <w:t>JOB PORTAL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96CB" w14:textId="77777777" w:rsidR="00D37FE0" w:rsidRDefault="00551254">
    <w:pPr>
      <w:spacing w:after="0" w:line="259" w:lineRule="auto"/>
      <w:ind w:left="-163"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833A2D5" wp14:editId="4FFAAB22">
              <wp:simplePos x="0" y="0"/>
              <wp:positionH relativeFrom="page">
                <wp:posOffset>594360</wp:posOffset>
              </wp:positionH>
              <wp:positionV relativeFrom="page">
                <wp:posOffset>384048</wp:posOffset>
              </wp:positionV>
              <wp:extent cx="6371280" cy="6350"/>
              <wp:effectExtent l="0" t="0" r="0" b="0"/>
              <wp:wrapSquare wrapText="bothSides"/>
              <wp:docPr id="5540" name="Group 5540"/>
              <wp:cNvGraphicFramePr/>
              <a:graphic xmlns:a="http://schemas.openxmlformats.org/drawingml/2006/main">
                <a:graphicData uri="http://schemas.microsoft.com/office/word/2010/wordprocessingGroup">
                  <wpg:wgp>
                    <wpg:cNvGrpSpPr/>
                    <wpg:grpSpPr>
                      <a:xfrm>
                        <a:off x="0" y="0"/>
                        <a:ext cx="6371280" cy="6350"/>
                        <a:chOff x="0" y="0"/>
                        <a:chExt cx="6371280" cy="6350"/>
                      </a:xfrm>
                    </wpg:grpSpPr>
                    <wps:wsp>
                      <wps:cNvPr id="5541" name="Shape 5541"/>
                      <wps:cNvSpPr/>
                      <wps:spPr>
                        <a:xfrm>
                          <a:off x="0" y="0"/>
                          <a:ext cx="6371280" cy="0"/>
                        </a:xfrm>
                        <a:custGeom>
                          <a:avLst/>
                          <a:gdLst/>
                          <a:ahLst/>
                          <a:cxnLst/>
                          <a:rect l="0" t="0" r="0" b="0"/>
                          <a:pathLst>
                            <a:path w="6371280">
                              <a:moveTo>
                                <a:pt x="0" y="0"/>
                              </a:moveTo>
                              <a:lnTo>
                                <a:pt x="6371280" y="0"/>
                              </a:lnTo>
                            </a:path>
                          </a:pathLst>
                        </a:custGeom>
                        <a:ln w="6350" cap="flat">
                          <a:miter lim="127000"/>
                        </a:ln>
                      </wps:spPr>
                      <wps:style>
                        <a:lnRef idx="1">
                          <a:srgbClr val="D5E0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40" style="width:501.676pt;height:0.5pt;position:absolute;mso-position-horizontal-relative:page;mso-position-horizontal:absolute;margin-left:46.8pt;mso-position-vertical-relative:page;margin-top:30.24pt;" coordsize="63712,63">
              <v:shape id="Shape 5541" style="position:absolute;width:63712;height:0;left:0;top:0;" coordsize="6371280,0" path="m0,0l6371280,0">
                <v:stroke weight="0.5pt" endcap="flat" joinstyle="miter" miterlimit="10" on="true" color="#d5e0e8"/>
                <v:fill on="false" color="#000000" opacity="0"/>
              </v:shape>
              <w10:wrap type="square"/>
            </v:group>
          </w:pict>
        </mc:Fallback>
      </mc:AlternateContent>
    </w:r>
    <w:r>
      <w:rPr>
        <w:b/>
        <w:color w:val="153452"/>
        <w:sz w:val="15"/>
      </w:rPr>
      <w:t>JOB PORTAL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532F" w14:textId="77777777" w:rsidR="00D37FE0" w:rsidRDefault="00D37FE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06507"/>
    <w:multiLevelType w:val="hybridMultilevel"/>
    <w:tmpl w:val="55620806"/>
    <w:lvl w:ilvl="0" w:tplc="244841FE">
      <w:start w:val="1"/>
      <w:numFmt w:val="bullet"/>
      <w:lvlText w:val="•"/>
      <w:lvlJc w:val="left"/>
      <w:pPr>
        <w:ind w:left="114"/>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1" w:tplc="F904C316">
      <w:start w:val="1"/>
      <w:numFmt w:val="bullet"/>
      <w:lvlText w:val="o"/>
      <w:lvlJc w:val="left"/>
      <w:pPr>
        <w:ind w:left="108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2" w:tplc="9CF02EF6">
      <w:start w:val="1"/>
      <w:numFmt w:val="bullet"/>
      <w:lvlText w:val="▪"/>
      <w:lvlJc w:val="left"/>
      <w:pPr>
        <w:ind w:left="180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3" w:tplc="0DEC5AE6">
      <w:start w:val="1"/>
      <w:numFmt w:val="bullet"/>
      <w:lvlText w:val="•"/>
      <w:lvlJc w:val="left"/>
      <w:pPr>
        <w:ind w:left="252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4" w:tplc="8FA4FF2C">
      <w:start w:val="1"/>
      <w:numFmt w:val="bullet"/>
      <w:lvlText w:val="o"/>
      <w:lvlJc w:val="left"/>
      <w:pPr>
        <w:ind w:left="324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5" w:tplc="D51ADFA4">
      <w:start w:val="1"/>
      <w:numFmt w:val="bullet"/>
      <w:lvlText w:val="▪"/>
      <w:lvlJc w:val="left"/>
      <w:pPr>
        <w:ind w:left="396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6" w:tplc="281E65C2">
      <w:start w:val="1"/>
      <w:numFmt w:val="bullet"/>
      <w:lvlText w:val="•"/>
      <w:lvlJc w:val="left"/>
      <w:pPr>
        <w:ind w:left="468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7" w:tplc="34D4199A">
      <w:start w:val="1"/>
      <w:numFmt w:val="bullet"/>
      <w:lvlText w:val="o"/>
      <w:lvlJc w:val="left"/>
      <w:pPr>
        <w:ind w:left="540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8" w:tplc="A9BE57C0">
      <w:start w:val="1"/>
      <w:numFmt w:val="bullet"/>
      <w:lvlText w:val="▪"/>
      <w:lvlJc w:val="left"/>
      <w:pPr>
        <w:ind w:left="612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abstractNum>
  <w:abstractNum w:abstractNumId="1" w15:restartNumberingAfterBreak="0">
    <w:nsid w:val="6FFF68AF"/>
    <w:multiLevelType w:val="hybridMultilevel"/>
    <w:tmpl w:val="9E26B2FA"/>
    <w:lvl w:ilvl="0" w:tplc="D2665014">
      <w:start w:val="1"/>
      <w:numFmt w:val="bullet"/>
      <w:lvlText w:val="•"/>
      <w:lvlJc w:val="left"/>
      <w:pPr>
        <w:ind w:left="114"/>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1" w:tplc="698EDB0A">
      <w:start w:val="1"/>
      <w:numFmt w:val="bullet"/>
      <w:lvlText w:val="o"/>
      <w:lvlJc w:val="left"/>
      <w:pPr>
        <w:ind w:left="108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2" w:tplc="BA7A5BFA">
      <w:start w:val="1"/>
      <w:numFmt w:val="bullet"/>
      <w:lvlText w:val="▪"/>
      <w:lvlJc w:val="left"/>
      <w:pPr>
        <w:ind w:left="180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3" w:tplc="17102D86">
      <w:start w:val="1"/>
      <w:numFmt w:val="bullet"/>
      <w:lvlText w:val="•"/>
      <w:lvlJc w:val="left"/>
      <w:pPr>
        <w:ind w:left="252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4" w:tplc="E0FE1BA4">
      <w:start w:val="1"/>
      <w:numFmt w:val="bullet"/>
      <w:lvlText w:val="o"/>
      <w:lvlJc w:val="left"/>
      <w:pPr>
        <w:ind w:left="324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5" w:tplc="B966226C">
      <w:start w:val="1"/>
      <w:numFmt w:val="bullet"/>
      <w:lvlText w:val="▪"/>
      <w:lvlJc w:val="left"/>
      <w:pPr>
        <w:ind w:left="396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6" w:tplc="0574798C">
      <w:start w:val="1"/>
      <w:numFmt w:val="bullet"/>
      <w:lvlText w:val="•"/>
      <w:lvlJc w:val="left"/>
      <w:pPr>
        <w:ind w:left="468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7" w:tplc="9448F294">
      <w:start w:val="1"/>
      <w:numFmt w:val="bullet"/>
      <w:lvlText w:val="o"/>
      <w:lvlJc w:val="left"/>
      <w:pPr>
        <w:ind w:left="540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lvl w:ilvl="8" w:tplc="CAF82B7A">
      <w:start w:val="1"/>
      <w:numFmt w:val="bullet"/>
      <w:lvlText w:val="▪"/>
      <w:lvlJc w:val="left"/>
      <w:pPr>
        <w:ind w:left="6120"/>
      </w:pPr>
      <w:rPr>
        <w:rFonts w:ascii="Arial" w:eastAsia="Arial" w:hAnsi="Arial" w:cs="Arial"/>
        <w:b w:val="0"/>
        <w:i w:val="0"/>
        <w:strike w:val="0"/>
        <w:dstrike w:val="0"/>
        <w:color w:val="202A34"/>
        <w:sz w:val="18"/>
        <w:szCs w:val="18"/>
        <w:u w:val="none" w:color="000000"/>
        <w:bdr w:val="none" w:sz="0" w:space="0" w:color="auto"/>
        <w:shd w:val="clear" w:color="auto" w:fill="auto"/>
        <w:vertAlign w:val="baseline"/>
      </w:rPr>
    </w:lvl>
  </w:abstractNum>
  <w:num w:numId="1" w16cid:durableId="1053696845">
    <w:abstractNumId w:val="0"/>
  </w:num>
  <w:num w:numId="2" w16cid:durableId="90934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E0"/>
    <w:rsid w:val="001D26B1"/>
    <w:rsid w:val="00551254"/>
    <w:rsid w:val="00D3246D"/>
    <w:rsid w:val="00D37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C898"/>
  <w15:docId w15:val="{4E96FAD0-37F1-4C39-93FC-2D8BCD32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7" w:lineRule="auto"/>
      <w:ind w:left="10" w:hanging="10"/>
      <w:jc w:val="both"/>
    </w:pPr>
    <w:rPr>
      <w:rFonts w:ascii="Arial" w:eastAsia="Arial" w:hAnsi="Arial" w:cs="Arial"/>
      <w:color w:val="202A34"/>
      <w:sz w:val="18"/>
    </w:rPr>
  </w:style>
  <w:style w:type="paragraph" w:styleId="Heading1">
    <w:name w:val="heading 1"/>
    <w:next w:val="Normal"/>
    <w:link w:val="Heading1Char"/>
    <w:uiPriority w:val="9"/>
    <w:qFormat/>
    <w:pPr>
      <w:keepNext/>
      <w:keepLines/>
      <w:spacing w:after="77" w:line="259" w:lineRule="auto"/>
      <w:ind w:left="10" w:hanging="10"/>
      <w:outlineLvl w:val="0"/>
    </w:pPr>
    <w:rPr>
      <w:rFonts w:ascii="Arial" w:eastAsia="Arial" w:hAnsi="Arial" w:cs="Arial"/>
      <w:b/>
      <w:color w:val="153452"/>
      <w:sz w:val="30"/>
    </w:rPr>
  </w:style>
  <w:style w:type="paragraph" w:styleId="Heading2">
    <w:name w:val="heading 2"/>
    <w:next w:val="Normal"/>
    <w:link w:val="Heading2Char"/>
    <w:uiPriority w:val="9"/>
    <w:unhideWhenUsed/>
    <w:qFormat/>
    <w:pPr>
      <w:keepNext/>
      <w:keepLines/>
      <w:spacing w:after="91" w:line="259" w:lineRule="auto"/>
      <w:ind w:left="10" w:hanging="10"/>
      <w:outlineLvl w:val="1"/>
    </w:pPr>
    <w:rPr>
      <w:rFonts w:ascii="Arial" w:eastAsia="Arial" w:hAnsi="Arial" w:cs="Arial"/>
      <w:b/>
      <w:color w:val="27667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76678"/>
      <w:sz w:val="21"/>
    </w:rPr>
  </w:style>
  <w:style w:type="character" w:customStyle="1" w:styleId="Heading1Char">
    <w:name w:val="Heading 1 Char"/>
    <w:link w:val="Heading1"/>
    <w:rPr>
      <w:rFonts w:ascii="Arial" w:eastAsia="Arial" w:hAnsi="Arial" w:cs="Arial"/>
      <w:b/>
      <w:color w:val="153452"/>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1989</Words>
  <Characters>11338</Characters>
  <Application>Microsoft Office Word</Application>
  <DocSecurity>0</DocSecurity>
  <Lines>94</Lines>
  <Paragraphs>26</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lokesh sai raja</dc:creator>
  <cp:keywords/>
  <cp:lastModifiedBy>neelam lokesh sai raja</cp:lastModifiedBy>
  <cp:revision>2</cp:revision>
  <dcterms:created xsi:type="dcterms:W3CDTF">2026-10-13T13:51:00Z</dcterms:created>
  <dcterms:modified xsi:type="dcterms:W3CDTF">2026-10-13T13:51:00Z</dcterms:modified>
</cp:coreProperties>
</file>