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доступы к ресурсам</w:t>
      </w:r>
    </w:p>
    <w:p>
      <w:r>
        <w:t xml:space="preserve">Просим рассмотреть предоставление доступов сотруднику: Demo Office Coordinator.</w:t>
      </w:r>
    </w:p>
    <w:p>
      <w:r>
        <w:t xml:space="preserve">Должность: Office Coordinator. Подразделение: Administration.</w:t>
      </w:r>
    </w:p>
    <w:p>
      <w:r>
        <w:t xml:space="preserve">Документ является публичным шаблоном и не подтверждает фактическую выдачу доступов.</w:t>
      </w:r>
    </w:p>
    <w:p>
      <w:pPr>
        <w:pStyle w:val="Heading1"/>
      </w:pPr>
      <w:r>
        <w:t xml:space="preserve">Запрашиваемые ресурсы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Ресурс</w:t>
            </w:r>
          </w:p>
        </w:tc>
        <w:tc>
          <w:tcPr>
            <w:tcW w:w="2400" w:type="dxa"/>
          </w:tcPr>
          <w:p>
            <w:r>
              <w:t xml:space="preserve">Тип</w:t>
            </w:r>
          </w:p>
        </w:tc>
        <w:tc>
          <w:tcPr>
            <w:tcW w:w="2400" w:type="dxa"/>
          </w:tcPr>
          <w:p>
            <w:r>
              <w:t xml:space="preserve">Владелец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TEST-DMS</w:t>
            </w:r>
          </w:p>
        </w:tc>
        <w:tc>
          <w:tcPr>
            <w:tcW w:w="2400" w:type="dxa"/>
          </w:tcPr>
          <w:p>
            <w:r>
              <w:t xml:space="preserve">document workflow</w:t>
            </w:r>
          </w:p>
        </w:tc>
        <w:tc>
          <w:tcPr>
            <w:tcW w:w="2400" w:type="dxa"/>
          </w:tcPr>
          <w:p>
            <w:r>
              <w:t xml:space="preserve">Office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TEST-MAIL</w:t>
            </w:r>
          </w:p>
        </w:tc>
        <w:tc>
          <w:tcPr>
            <w:tcW w:w="2400" w:type="dxa"/>
          </w:tcPr>
          <w:p>
            <w:r>
              <w:t xml:space="preserve">corporate mail</w:t>
            </w:r>
          </w:p>
        </w:tc>
        <w:tc>
          <w:tcPr>
            <w:tcW w:w="2400" w:type="dxa"/>
          </w:tcPr>
          <w:p>
            <w:r>
              <w:t xml:space="preserve">IT Service Desk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