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Заявка на серверный доступ</w:t>
      </w:r>
    </w:p>
    <w:p>
      <w:r>
        <w:t xml:space="preserve">Просим рассмотреть доступ к тестовым серверным ресурсам.</w:t>
      </w:r>
    </w:p>
    <w:p>
      <w:r>
        <w:t xml:space="preserve">Серверные доступы требуют отдельного согласования владельца платформы и ИБ.</w:t>
      </w:r>
    </w:p>
    <w:p>
      <w:pPr>
        <w:pStyle w:val="Heading1"/>
      </w:pPr>
      <w:r>
        <w:t xml:space="preserve">Серверные ресурсы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Ресурс</w:t>
            </w:r>
          </w:p>
        </w:tc>
        <w:tc>
          <w:tcPr>
            <w:tcW w:w="2400" w:type="dxa"/>
          </w:tcPr>
          <w:p>
            <w:r>
              <w:t xml:space="preserve">Протокол</w:t>
            </w:r>
          </w:p>
        </w:tc>
        <w:tc>
          <w:tcPr>
            <w:tcW w:w="2400" w:type="dxa"/>
          </w:tcPr>
          <w:p>
            <w:r>
              <w:t xml:space="preserve">Уровень доступа</w:t>
            </w:r>
          </w:p>
        </w:tc>
        <w:tc>
          <w:tcPr>
            <w:tcW w:w="2400" w:type="dxa"/>
          </w:tcPr>
          <w:p>
            <w:r>
              <w:t xml:space="preserve">Статус</w:t>
            </w:r>
          </w:p>
        </w:tc>
      </w:tr>
      <w:tr>
        <w:tc>
          <w:tcPr>
            <w:tcW w:w="2400" w:type="dxa"/>
          </w:tcPr>
          <w:p>
            <w:r>
              <w:t xml:space="preserve">TEST-SERVER-APP</w:t>
            </w:r>
          </w:p>
        </w:tc>
        <w:tc>
          <w:tcPr>
            <w:tcW w:w="2400" w:type="dxa"/>
          </w:tcPr>
          <w:p>
            <w:r>
              <w:t xml:space="preserve">SSH</w:t>
            </w:r>
          </w:p>
        </w:tc>
        <w:tc>
          <w:tcPr>
            <w:tcW w:w="2400" w:type="dxa"/>
          </w:tcPr>
          <w:p>
            <w:r>
              <w:t xml:space="preserve">ограниченный</w:t>
            </w:r>
          </w:p>
        </w:tc>
        <w:tc>
          <w:tcPr>
            <w:tcW w:w="2400" w:type="dxa"/>
          </w:tcPr>
          <w:p>
            <w:r>
              <w:t xml:space="preserve">требует согласования</w:t>
            </w:r>
          </w:p>
        </w:tc>
      </w:tr>
      <w:tr>
        <w:tc>
          <w:tcPr>
            <w:tcW w:w="2400" w:type="dxa"/>
          </w:tcPr>
          <w:p>
            <w:r>
              <w:t xml:space="preserve">TEST-SERVER-RDP</w:t>
            </w:r>
          </w:p>
        </w:tc>
        <w:tc>
          <w:tcPr>
            <w:tcW w:w="2400" w:type="dxa"/>
          </w:tcPr>
          <w:p>
            <w:r>
              <w:t xml:space="preserve">RDP</w:t>
            </w:r>
          </w:p>
        </w:tc>
        <w:tc>
          <w:tcPr>
            <w:tcW w:w="2400" w:type="dxa"/>
          </w:tcPr>
          <w:p>
            <w:r>
              <w:t xml:space="preserve">пользовательский</w:t>
            </w:r>
          </w:p>
        </w:tc>
        <w:tc>
          <w:tcPr>
            <w:tcW w:w="2400" w:type="dxa"/>
          </w:tcPr>
          <w:p>
            <w:r>
              <w:t xml:space="preserve">требует согласования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