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출하관리 시스템</w:t>
      </w:r>
    </w:p>
    <w:p>
      <w:pPr>
        <w:pStyle w:val="Title"/>
      </w:pPr>
      <w:r>
        <w:t xml:space="preserve">사용자 매뉴얼</w:t>
      </w:r>
    </w:p>
    <w:p/>
    <w:p/>
    <w:p>
      <w:pPr>
        <w:jc w:val="center"/>
      </w:pPr>
      <w:r>
        <w:rPr>
          <w:sz w:val="24"/>
          <w:szCs w:val="24"/>
        </w:rPr>
        <w:t xml:space="preserve">문서 버전: 1.0</w:t>
      </w:r>
    </w:p>
    <w:p>
      <w:pPr>
        <w:jc w:val="center"/>
      </w:pPr>
      <w:r>
        <w:rPr>
          <w:sz w:val="24"/>
          <w:szCs w:val="24"/>
        </w:rPr>
        <w:t xml:space="preserve">작성일: 2025-01-31</w:t>
      </w:r>
    </w:p>
    <w:p>
      <w:pPr>
        <w:jc w:val="center"/>
      </w:pPr>
      <w:r>
        <w:rPr>
          <w:sz w:val="24"/>
          <w:szCs w:val="24"/>
        </w:rPr>
        <w:t xml:space="preserve">대상 독자: 시스템 관리자, 현장 담당자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시스템 개요</w:t>
      </w:r>
    </w:p>
    <w:p>
      <w:pPr>
        <w:pStyle w:val="Heading2"/>
      </w:pPr>
      <w:r>
        <w:t xml:space="preserve">1.1 시스템 소개</w:t>
      </w:r>
    </w:p>
    <w:p>
      <w:pPr>
        <w:spacing w:after="120"/>
      </w:pPr>
      <w:r>
        <w:rPr>
          <w:sz w:val="22"/>
          <w:szCs w:val="22"/>
        </w:rPr>
        <w:t xml:space="preserve">PTLPSM(출하관리 시스템)은 공공조달 물류/출하 업무를 통합 관리하는 시스템입니다. 발주부터 납품완료, 자금 정산까지 전체 프로세스를 지원합니다.</w:t>
      </w:r>
    </w:p>
    <w:p/>
    <w:p>
      <w:pPr>
        <w:pStyle w:val="Heading3"/>
      </w:pPr>
      <w:r>
        <w:t xml:space="preserve">주요 특징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PDF 자동 추출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납품요구서 PDF를 업로드하면 AI/OCR로 정보 자동 추출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모바일 납품확인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현장에서 스마트폰으로 서명, 사진 촬영, GPS 위치 기록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다중 서명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현장소장 + 감리원 서명을 통한 승인 체계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자금 추적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 → 기성금 → 잔금 → OEM 지급 전체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문서 자동 생성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납품확인서, 납품완료계, 선급금 문서 등 자동 생성</w:t>
            </w:r>
          </w:p>
        </w:tc>
      </w:tr>
    </w:tbl>
    <w:p/>
    <w:p>
      <w:pPr>
        <w:pStyle w:val="Heading2"/>
      </w:pPr>
      <w:r>
        <w:t xml:space="preserve">1.2 전체 업무 흐름</w:t>
      </w:r>
    </w:p>
    <w:p>
      <w:pPr>
        <w:spacing w:after="120"/>
      </w:pPr>
      <w:r>
        <w:rPr>
          <w:sz w:val="22"/>
          <w:szCs w:val="22"/>
        </w:rPr>
        <w:t xml:space="preserve">시스템의 전체 업무 흐름은 다음과 같습니다: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발주 등록 → 출하 등록 → 운송 배차 → 납품 확인 → 납품완료계 → 자금관리 정산</w:t>
      </w:r>
    </w:p>
    <w:p/>
    <w:p>
      <w:pPr>
        <w:pStyle w:val="Heading2"/>
      </w:pPr>
      <w:r>
        <w:t xml:space="preserve">1.3 사용자 역할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권한</w:t>
            </w:r>
          </w:p>
        </w:tc>
        <w:tc>
          <w:tcPr>
            <w:tcW w:type="dxa" w:w="4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주요 업무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시스템 관리자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전체 기능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사용자 관리, 시스템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일반 관리자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대부분 기능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발주/출하/납품/자금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현장 소장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현장 업무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납품확인, 서명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현장 감리원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감리 업무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납품확인 검수, 서명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운송 담당자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운송 업무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배송 상태 업데이트</w:t>
            </w:r>
          </w:p>
        </w:tc>
      </w:tr>
    </w:tbl>
    <w:p/>
    <w:p>
      <w:pPr>
        <w:pStyle w:val="Heading2"/>
      </w:pPr>
      <w:r>
        <w:t xml:space="preserve">1.4 용어 정의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납품요구번호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조달청에서 발행하는 고유 번호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본계약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최초 체결된 계약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변경계약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기존 계약 내용 변경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추가계약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기존 계약에 추가되는 별도 계약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기성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공사/납품 진행에 따른 대금 청구 단위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기성 차수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기성금 청구 순서 (1차, 2차, 3차...)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계약 체결 후 선지급되는 금액 (통상 70%)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잔금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납품완료 후 정산되는 나머지 금액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OEM 지급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협력업체에 지급하는 금액 (기성금의 70%)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발주 관리</w:t>
      </w:r>
    </w:p>
    <w:p>
      <w:pPr>
        <w:pStyle w:val="Heading2"/>
      </w:pPr>
      <w:r>
        <w:t xml:space="preserve">2.1 발주 목록 조회</w:t>
      </w:r>
    </w:p>
    <w:p>
      <w:pPr>
        <w:pStyle w:val="Heading3"/>
      </w:pPr>
      <w:r>
        <w:t xml:space="preserve">접근 경로</w:t>
      </w:r>
    </w:p>
    <w:p>
      <w:pPr>
        <w:spacing w:after="120"/>
      </w:pPr>
      <w:r>
        <w:rPr>
          <w:sz w:val="22"/>
          <w:szCs w:val="22"/>
        </w:rPr>
        <w:t xml:space="preserve">메뉴: 발주관리 → 발주목록</w:t>
      </w:r>
    </w:p>
    <w:p/>
    <w:p>
      <w:pPr>
        <w:pStyle w:val="Heading3"/>
      </w:pPr>
      <w:r>
        <w:t xml:space="preserve">화면 구성</w:t>
      </w:r>
    </w:p>
    <w:p>
      <w:pPr>
        <w:spacing w:after="120"/>
      </w:pPr>
      <w:r>
        <w:rPr>
          <w:sz w:val="22"/>
          <w:szCs w:val="22"/>
        </w:rPr>
        <w:t xml:space="preserve">발주 목록은 트리 구조로 표시됩니다. 본계약이 최상위 항목이며, 변경계약/추가계약은 본계약 하위에 표시됩니다.</w:t>
      </w:r>
    </w:p>
    <w:p/>
    <w:p>
      <w:pPr>
        <w:pStyle w:val="Heading3"/>
      </w:pPr>
      <w:r>
        <w:t xml:space="preserve">검색 조건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검색 항목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납품요구번호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조달청 발행 번호로 검색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현장명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현장/사업명으로 검색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수요기관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발주처 기관명으로 검색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계약 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본계약/변경계약/추가계약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상태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진행중/완료/취소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등록 기간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발주 등록일 범위</w:t>
            </w:r>
          </w:p>
        </w:tc>
      </w:tr>
    </w:tbl>
    <w:p/>
    <w:p>
      <w:pPr>
        <w:pStyle w:val="Heading2"/>
      </w:pPr>
      <w:r>
        <w:t xml:space="preserve">2.2 발주 등록</w:t>
      </w:r>
    </w:p>
    <w:p>
      <w:pPr>
        <w:pStyle w:val="Heading3"/>
      </w:pPr>
      <w:r>
        <w:t xml:space="preserve">접근 경로</w:t>
      </w:r>
    </w:p>
    <w:p>
      <w:pPr>
        <w:spacing w:after="120"/>
      </w:pPr>
      <w:r>
        <w:rPr>
          <w:sz w:val="22"/>
          <w:szCs w:val="22"/>
        </w:rPr>
        <w:t xml:space="preserve">메뉴: 발주관리 → 발주목록 → [신규 등록] 버튼</w:t>
      </w:r>
    </w:p>
    <w:p/>
    <w:p>
      <w:pPr>
        <w:pStyle w:val="Heading3"/>
      </w:pPr>
      <w:r>
        <w:t xml:space="preserve">방법 1: PDF 자동 추출 (권장)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PDF 업로드 영역에 납품요구서 PDF 파일을 드래그하거나 클릭하여 선택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시스템이 AI/OCR로 납품요구번호, 수요기관명, 현장명, 품목 목록 등 자동 추출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추출된 정보 확인 및 수정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[저장] 버튼 클릭</w:t>
      </w:r>
    </w:p>
    <w:p/>
    <w:p>
      <w:pPr>
        <w:pStyle w:val="Heading3"/>
      </w:pPr>
      <w:r>
        <w:t xml:space="preserve">방법 2: 수동 입력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기본 정보 입력: 납품요구번호, 계약 유형, 수요기관명, 현장명, 계약금액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품목 정보 입력: [품목 추가] 버튼으로 행 추가 후 품목명, 규격, 수량, 단가 입력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[저장] 버튼 클릭</w:t>
      </w:r>
    </w:p>
    <w:p/>
    <w:p>
      <w:pPr>
        <w:shd w:fill="FFF3CD" w:val="clear"/>
        <w:spacing w:before="120" w:after="120"/>
      </w:pPr>
      <w:r>
        <w:rPr>
          <w:i/>
          <w:iCs/>
          <w:sz w:val="20"/>
          <w:szCs w:val="20"/>
        </w:rPr>
        <w:t xml:space="preserve">주의: 변경계약/추가계약 등록 시 반드시 상위 계약을 선택해야 합니다. 선택하지 않으면 별도의 본계약으로 등록됩니다.</w:t>
      </w:r>
    </w:p>
    <w:p>
      <w:r>
        <w:br w:type="page"/>
      </w:r>
    </w:p>
    <w:p>
      <w:pPr>
        <w:pStyle w:val="Heading1"/>
      </w:pPr>
      <w:r>
        <w:t xml:space="preserve">3. 출하 관리</w:t>
      </w:r>
    </w:p>
    <w:p>
      <w:pPr>
        <w:pStyle w:val="Heading2"/>
      </w:pPr>
      <w:r>
        <w:t xml:space="preserve">3.1 출하 목록 조회</w:t>
      </w:r>
    </w:p>
    <w:p>
      <w:pPr>
        <w:pStyle w:val="Heading3"/>
      </w:pPr>
      <w:r>
        <w:t xml:space="preserve">접근 경로</w:t>
      </w:r>
    </w:p>
    <w:p>
      <w:pPr>
        <w:spacing w:after="120"/>
      </w:pPr>
      <w:r>
        <w:rPr>
          <w:sz w:val="22"/>
          <w:szCs w:val="22"/>
        </w:rPr>
        <w:t xml:space="preserve">메뉴: 출하관리 → 출하목록</w:t>
      </w:r>
    </w:p>
    <w:p/>
    <w:p>
      <w:pPr>
        <w:pStyle w:val="Heading3"/>
      </w:pPr>
      <w:r>
        <w:t xml:space="preserve">출하 상태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4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표시 색상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등록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출하 정보 등록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회색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운송중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배송 출발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파란색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배송완료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현장 도착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주황색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납품확인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납품확인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녹색</w:t>
            </w:r>
          </w:p>
        </w:tc>
      </w:tr>
    </w:tbl>
    <w:p/>
    <w:p>
      <w:pPr>
        <w:pStyle w:val="Heading2"/>
      </w:pPr>
      <w:r>
        <w:t xml:space="preserve">3.2 출하 등록</w:t>
      </w:r>
    </w:p>
    <w:p>
      <w:pPr>
        <w:pStyle w:val="Heading3"/>
      </w:pPr>
      <w:r>
        <w:t xml:space="preserve">접근 경로</w:t>
      </w:r>
    </w:p>
    <w:p>
      <w:pPr>
        <w:spacing w:after="120"/>
      </w:pPr>
      <w:r>
        <w:rPr>
          <w:sz w:val="22"/>
          <w:szCs w:val="22"/>
        </w:rPr>
        <w:t xml:space="preserve">메뉴: 출하관리 → 출하목록 → [신규 등록] 버튼</w:t>
      </w:r>
    </w:p>
    <w:p/>
    <w:p>
      <w:pPr>
        <w:pStyle w:val="Heading3"/>
      </w:pPr>
      <w:r>
        <w:t xml:space="preserve">등록 절차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1: 발주 선택</w:t>
      </w:r>
    </w:p>
    <w:p>
      <w:pPr>
        <w:spacing w:after="120"/>
      </w:pPr>
      <w:r>
        <w:rPr>
          <w:sz w:val="22"/>
          <w:szCs w:val="22"/>
        </w:rPr>
        <w:t xml:space="preserve">발주 검색 영역에서 납품요구번호 또는 현장명으로 검색하여 출하할 발주 건을 선택합니다.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Step 2: 출하 품목 및 수량 입력</w:t>
      </w:r>
    </w:p>
    <w:p>
      <w:pPr>
        <w:spacing w:after="120"/>
      </w:pPr>
      <w:r>
        <w:rPr>
          <w:sz w:val="22"/>
          <w:szCs w:val="22"/>
        </w:rPr>
        <w:t xml:space="preserve">출하할 품목을 선택(체크박스)하고 각 품목별 출하 수량을 입력합니다. 시스템이 자동으로 출하수량 ≤ 발주수량 - 기출하수량을 검증합니다.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Step 3: 운송 정보 입력</w:t>
      </w:r>
    </w:p>
    <w:p>
      <w:pPr>
        <w:spacing w:after="120"/>
      </w:pPr>
      <w:r>
        <w:rPr>
          <w:sz w:val="22"/>
          <w:szCs w:val="22"/>
        </w:rPr>
        <w:t xml:space="preserve">출하 예정일, 운송사, 차량번호, 운전자 정보를 입력합니다.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Step 4: 저장</w:t>
      </w:r>
    </w:p>
    <w:p>
      <w:pPr>
        <w:spacing w:after="120"/>
      </w:pPr>
      <w:r>
        <w:rPr>
          <w:sz w:val="22"/>
          <w:szCs w:val="22"/>
        </w:rPr>
        <w:t xml:space="preserve">입력 정보 확인 후 [저장] 버튼을 클릭하면 출하 등록이 완료됩니다.</w:t>
      </w:r>
    </w:p>
    <w:p/>
    <w:p>
      <w:pPr>
        <w:pStyle w:val="Heading2"/>
      </w:pPr>
      <w:r>
        <w:t xml:space="preserve">3.3 출하 수정 및 추가변경</w:t>
      </w:r>
    </w:p>
    <w:p>
      <w:pPr>
        <w:pStyle w:val="Heading3"/>
      </w:pPr>
      <w:r>
        <w:t xml:space="preserve">추가변경 기능</w:t>
      </w:r>
    </w:p>
    <w:p>
      <w:pPr>
        <w:spacing w:after="120"/>
      </w:pPr>
      <w:r>
        <w:rPr>
          <w:sz w:val="22"/>
          <w:szCs w:val="22"/>
        </w:rPr>
        <w:t xml:space="preserve">이미 등록된 출하의 수량을 변경해야 할 경우 사용합니다.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출하 상세 화면에서 [추가변경] 버튼 클릭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변경 유형 선택: 수량 증가 또는 수량 감소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변경 수량 및 변경 사유 입력 (필수)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[변경 적용] 버튼 클릭</w:t>
      </w:r>
    </w:p>
    <w:p/>
    <w:p>
      <w:pPr>
        <w:shd w:fill="FFF3CD" w:val="clear"/>
        <w:spacing w:before="120" w:after="120"/>
      </w:pPr>
      <w:r>
        <w:rPr>
          <w:i/>
          <w:iCs/>
          <w:sz w:val="20"/>
          <w:szCs w:val="20"/>
        </w:rPr>
        <w:t xml:space="preserve">주의: 해당 출하 건이 기성금 청구에 포함된 경우 수량 변경이 불가능합니다. 이 경우 새로운 출하를 등록해야 합니다.</w:t>
      </w:r>
    </w:p>
    <w:p>
      <w:r>
        <w:br w:type="page"/>
      </w:r>
    </w:p>
    <w:p>
      <w:pPr>
        <w:pStyle w:val="Heading1"/>
      </w:pPr>
      <w:r>
        <w:t xml:space="preserve">4. 납품 확인</w:t>
      </w:r>
    </w:p>
    <w:p>
      <w:pPr>
        <w:pStyle w:val="Heading2"/>
      </w:pPr>
      <w:r>
        <w:t xml:space="preserve">4.1 납품확인 개요</w:t>
      </w:r>
    </w:p>
    <w:p>
      <w:pPr>
        <w:spacing w:after="120"/>
      </w:pPr>
      <w:r>
        <w:rPr>
          <w:sz w:val="22"/>
          <w:szCs w:val="22"/>
        </w:rPr>
        <w:t xml:space="preserve">납품확인은 현장에서 실제 물품을 수령하고 확인하는 과정입니다. 모바일 기기를 통해 현장에서 직접 처리할 수 있습니다.</w:t>
      </w:r>
    </w:p>
    <w:p/>
    <w:p>
      <w:pPr>
        <w:pStyle w:val="Heading3"/>
      </w:pPr>
      <w:r>
        <w:t xml:space="preserve">납품확인 프로세스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출하 완료 → 모바일 URL 발송 → 현장 담당자 접속 → 수량 확인 및 사진 촬영 → 터치 서명 → 납품확인 완료</w:t>
      </w:r>
    </w:p>
    <w:p/>
    <w:p>
      <w:pPr>
        <w:pStyle w:val="Heading2"/>
      </w:pPr>
      <w:r>
        <w:t xml:space="preserve">4.2 관리자 화면 (PC)</w:t>
      </w:r>
    </w:p>
    <w:p>
      <w:pPr>
        <w:pStyle w:val="Heading3"/>
      </w:pPr>
      <w:r>
        <w:t xml:space="preserve">접근 경로</w:t>
      </w:r>
    </w:p>
    <w:p>
      <w:pPr>
        <w:spacing w:after="120"/>
      </w:pPr>
      <w:r>
        <w:rPr>
          <w:sz w:val="22"/>
          <w:szCs w:val="22"/>
        </w:rPr>
        <w:t xml:space="preserve">메뉴: 납품관리 → 납품확인</w:t>
      </w:r>
    </w:p>
    <w:p/>
    <w:p>
      <w:pPr>
        <w:pStyle w:val="Heading3"/>
      </w:pPr>
      <w:r>
        <w:t xml:space="preserve">납품확인 URL 발송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납품확인이 필요한 출하 건 선택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[납품확인 URL 발송] 버튼 클릭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수신자명, 휴대폰 번호, 메시지 유형(SMS/LMS) 입력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[발송] 버튼 클릭</w:t>
      </w:r>
    </w:p>
    <w:p/>
    <w:p>
      <w:pPr>
        <w:spacing w:after="120"/>
      </w:pPr>
      <w:r>
        <w:rPr>
          <w:sz w:val="22"/>
          <w:szCs w:val="22"/>
        </w:rPr>
        <w:t xml:space="preserve">발송된 URL은 24시간 동안 유효합니다. 만료 시 재발송이 필요합니다.</w:t>
      </w:r>
    </w:p>
    <w:p/>
    <w:p>
      <w:pPr>
        <w:pStyle w:val="Heading2"/>
      </w:pPr>
      <w:r>
        <w:t xml:space="preserve">4.3 모바일 납품확인</w:t>
      </w:r>
    </w:p>
    <w:p>
      <w:pPr>
        <w:pStyle w:val="Heading3"/>
      </w:pPr>
      <w:r>
        <w:t xml:space="preserve">접속 방법</w:t>
      </w:r>
    </w:p>
    <w:p>
      <w:pPr>
        <w:spacing w:after="120"/>
      </w:pPr>
      <w:r>
        <w:rPr>
          <w:sz w:val="22"/>
          <w:szCs w:val="22"/>
        </w:rPr>
        <w:t xml:space="preserve">문자로 수신한 URL을 클릭하면 모바일 브라우저에서 납품확인 페이지가 열립니다. 별도 로그인이 필요 없습니다.</w:t>
      </w:r>
    </w:p>
    <w:p/>
    <w:p>
      <w:pPr>
        <w:pStyle w:val="Heading3"/>
      </w:pPr>
      <w:r>
        <w:t xml:space="preserve">납품확인 절차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1: 정보 확인</w:t>
      </w:r>
    </w:p>
    <w:p>
      <w:pPr>
        <w:spacing w:after="120"/>
      </w:pPr>
      <w:r>
        <w:rPr>
          <w:sz w:val="22"/>
          <w:szCs w:val="22"/>
        </w:rPr>
        <w:t xml:space="preserve">납품요구번호, 현장명, 납품 품목 및 수량을 확인합니다.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Step 2: 수량 확인</w:t>
      </w:r>
    </w:p>
    <w:p>
      <w:pPr>
        <w:spacing w:after="120"/>
      </w:pPr>
      <w:r>
        <w:rPr>
          <w:sz w:val="22"/>
          <w:szCs w:val="22"/>
        </w:rPr>
        <w:t xml:space="preserve">각 품목별 실제 수령 수량을 확인합니다. 수량 불일치 시 실제 수량을 입력합니다.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Step 3: 사진 촬영</w:t>
      </w:r>
    </w:p>
    <w:p>
      <w:pPr>
        <w:spacing w:after="120"/>
      </w:pPr>
      <w:r>
        <w:rPr>
          <w:sz w:val="22"/>
          <w:szCs w:val="22"/>
        </w:rPr>
        <w:t xml:space="preserve">[사진 추가] 버튼을 터치하여 카메라 앱으로 납품 현장/물품을 촬영합니다 (최대 5장). GPS 위치 정보가 자동 기록됩니다.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Step 4: 서명</w:t>
      </w:r>
    </w:p>
    <w:p>
      <w:pPr>
        <w:spacing w:after="120"/>
      </w:pPr>
      <w:r>
        <w:rPr>
          <w:sz w:val="22"/>
          <w:szCs w:val="22"/>
        </w:rPr>
        <w:t xml:space="preserve">서명 영역에 손가락으로 서명합니다. 서명이 마음에 들지 않으면 [다시 서명]을 터치합니다.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Step 5: 납품확인 완료</w:t>
      </w:r>
    </w:p>
    <w:p>
      <w:pPr>
        <w:spacing w:after="120"/>
      </w:pPr>
      <w:r>
        <w:rPr>
          <w:sz w:val="22"/>
          <w:szCs w:val="22"/>
        </w:rPr>
        <w:t xml:space="preserve">모든 정보를 최종 확인 후 [납품확인 완료] 버튼을 터치합니다.</w:t>
      </w:r>
    </w:p>
    <w:p/>
    <w:p>
      <w:pPr>
        <w:shd w:fill="FFF3CD" w:val="clear"/>
        <w:spacing w:before="120" w:after="120"/>
      </w:pPr>
      <w:r>
        <w:rPr>
          <w:i/>
          <w:iCs/>
          <w:sz w:val="20"/>
          <w:szCs w:val="20"/>
        </w:rPr>
        <w:t xml:space="preserve">주의: 네트워크가 불안정한 현장에서도 사용할 수 있습니다. 오프라인 상태에서 작성한 내용은 로컬에 저장되며, 네트워크 연결 시 자동으로 서버에 전송됩니다.</w:t>
      </w:r>
    </w:p>
    <w:p>
      <w:r>
        <w:br w:type="page"/>
      </w:r>
    </w:p>
    <w:p>
      <w:pPr>
        <w:pStyle w:val="Heading1"/>
      </w:pPr>
      <w:r>
        <w:t xml:space="preserve">5. 납품완료계</w:t>
      </w:r>
    </w:p>
    <w:p>
      <w:pPr>
        <w:pStyle w:val="Heading2"/>
      </w:pPr>
      <w:r>
        <w:t xml:space="preserve">5.1 납품완료계 개요</w:t>
      </w:r>
    </w:p>
    <w:p>
      <w:pPr>
        <w:spacing w:after="120"/>
      </w:pPr>
      <w:r>
        <w:rPr>
          <w:sz w:val="22"/>
          <w:szCs w:val="22"/>
        </w:rPr>
        <w:t xml:space="preserve">납품완료계는 모든 납품이 완료된 후 조달청에 제출하는 공식 문서입니다. 현장소장과 감리원의 서명을 받아 완성됩니다.</w:t>
      </w:r>
    </w:p>
    <w:p/>
    <w:p>
      <w:pPr>
        <w:pStyle w:val="Heading3"/>
      </w:pPr>
      <w:r>
        <w:t xml:space="preserve">납품완료계 상태 흐름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대기 - 첫 출하 생성 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IN_PROGRESS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납품중 - 출하 진행 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PENDING_SIGNATURE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서명 대기 - 모든 납품확인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PARTIAL_SIGNED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일부 서명 - 현장소장만 서명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완료 - 양측 서명 완료, 3종 PDF 자동 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제출완료 - 조달청 제출 완료</w:t>
            </w:r>
          </w:p>
        </w:tc>
      </w:tr>
    </w:tbl>
    <w:p/>
    <w:p>
      <w:pPr>
        <w:pStyle w:val="Heading2"/>
      </w:pPr>
      <w:r>
        <w:t xml:space="preserve">5.2 서명 수집</w:t>
      </w:r>
    </w:p>
    <w:p>
      <w:pPr>
        <w:pStyle w:val="Heading3"/>
      </w:pPr>
      <w:r>
        <w:t xml:space="preserve">서명 URL 발송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납품완료계 상세 화면 진입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[서명 URL 발송] 버튼 클릭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서명자 선택: 현장소장, 감리원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메시지 미리보기 확인 후 [발송] 버튼 클릭</w:t>
      </w:r>
    </w:p>
    <w:p/>
    <w:p>
      <w:pPr>
        <w:pStyle w:val="Heading2"/>
      </w:pPr>
      <w:r>
        <w:t xml:space="preserve">5.3 PDF 문서 생성 및 다운로드</w:t>
      </w:r>
    </w:p>
    <w:p>
      <w:pPr>
        <w:spacing w:after="120"/>
      </w:pPr>
      <w:r>
        <w:rPr>
          <w:sz w:val="22"/>
          <w:szCs w:val="22"/>
        </w:rPr>
        <w:t xml:space="preserve">현장소장 + 감리원 양측 서명이 모두 완료되면 다음 3종의 PDF가 자동 생성됩니다: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문서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납품확인서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품목별 납품 내역 확인 문서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납품완료계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최종 납품완료 보고서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사진대지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현장 사진 모음 문서</w:t>
            </w:r>
          </w:p>
        </w:tc>
      </w:tr>
    </w:tbl>
    <w:p/>
    <w:p>
      <w:pPr>
        <w:shd w:fill="FFF3CD" w:val="clear"/>
        <w:spacing w:before="120" w:after="120"/>
      </w:pPr>
      <w:r>
        <w:rPr>
          <w:i/>
          <w:iCs/>
          <w:sz w:val="20"/>
          <w:szCs w:val="20"/>
        </w:rPr>
        <w:t xml:space="preserve">주의: 제출 완료 처리 후에는 수정이 불가능합니다.</w:t>
      </w:r>
    </w:p>
    <w:p>
      <w:r>
        <w:br w:type="page"/>
      </w:r>
    </w:p>
    <w:p>
      <w:pPr>
        <w:pStyle w:val="Heading1"/>
      </w:pPr>
      <w:r>
        <w:t xml:space="preserve">6. 자금 관리 - 선급금</w:t>
      </w:r>
    </w:p>
    <w:p>
      <w:pPr>
        <w:pStyle w:val="Heading2"/>
      </w:pPr>
      <w:r>
        <w:t xml:space="preserve">6.1 선급금 개요</w:t>
      </w:r>
    </w:p>
    <w:p>
      <w:pPr>
        <w:spacing w:after="120"/>
      </w:pPr>
      <w:r>
        <w:rPr>
          <w:sz w:val="22"/>
          <w:szCs w:val="22"/>
        </w:rPr>
        <w:t xml:space="preserve">선급금은 계약 체결 후 납품 전에 선지급되는 금액입니다. 통상 계약금액의 70%를 선급금으로 지급받습니다.</w:t>
      </w:r>
    </w:p>
    <w:p/>
    <w:p>
      <w:pPr>
        <w:pStyle w:val="Heading3"/>
      </w:pPr>
      <w:r>
        <w:t xml:space="preserve">선급금 프로세스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선급금 신청 → 5종 PDF 문서 자동 생성 → 관리자 승인 → 실제 입금 → 수금 확인 처리</w:t>
      </w:r>
    </w:p>
    <w:p/>
    <w:p>
      <w:pPr>
        <w:pStyle w:val="Heading2"/>
      </w:pPr>
      <w:r>
        <w:t xml:space="preserve">6.2 선급금 신청</w:t>
      </w:r>
    </w:p>
    <w:p>
      <w:pPr>
        <w:pStyle w:val="Heading3"/>
      </w:pPr>
      <w:r>
        <w:t xml:space="preserve">신청 절차</w:t>
      </w:r>
    </w:p>
    <w:p>
      <w:pPr>
        <w:spacing w:after="120"/>
      </w:pPr>
      <w:r>
        <w:rPr>
          <w:sz w:val="22"/>
          <w:szCs w:val="22"/>
        </w:rPr>
        <w:t xml:space="preserve">자금 상세 화면 → 선급금 탭 → [선급금 신청] 버튼 클릭</w:t>
      </w:r>
    </w:p>
    <w:p/>
    <w:p>
      <w:pPr>
        <w:pStyle w:val="Heading3"/>
      </w:pPr>
      <w:r>
        <w:t xml:space="preserve">입력 정보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계약금액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자동 표시 (수정 불가)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 비율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기본 70%, 필요 시 수정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예상 선급금액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자동 계산 (계약금액 × 비율)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신청 금액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실제 신청할 금액 입력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신청일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신청 날짜 선택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비고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추가 메모 (선택)</w:t>
            </w:r>
          </w:p>
        </w:tc>
      </w:tr>
    </w:tbl>
    <w:p/>
    <w:p>
      <w:pPr>
        <w:shd w:fill="FFF3CD" w:val="clear"/>
        <w:spacing w:before="120" w:after="120"/>
      </w:pPr>
      <w:r>
        <w:rPr>
          <w:i/>
          <w:iCs/>
          <w:sz w:val="20"/>
          <w:szCs w:val="20"/>
        </w:rPr>
        <w:t xml:space="preserve">주의: 선급금은 1회만 신청 가능합니다. 신청 후에는 취소할 수 없으니 신중하게 진행하세요.</w:t>
      </w:r>
    </w:p>
    <w:p/>
    <w:p>
      <w:pPr>
        <w:pStyle w:val="Heading2"/>
      </w:pPr>
      <w:r>
        <w:t xml:space="preserve">6.3 선급금 문서</w:t>
      </w:r>
    </w:p>
    <w:p>
      <w:pPr>
        <w:spacing w:after="120"/>
      </w:pPr>
      <w:r>
        <w:rPr>
          <w:sz w:val="22"/>
          <w:szCs w:val="22"/>
        </w:rPr>
        <w:t xml:space="preserve">신청 완료 시 시스템이 5종 PDF 문서를 자동 생성합니다: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문서 유형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선급금신청서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 신청 공식 문서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선급금사용계획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 사용 계획서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선급금사용확약서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 사용 확약 문서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선급금사용각서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 사용 각서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선급금정산서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 정산 내역서</w:t>
            </w:r>
          </w:p>
        </w:tc>
      </w:tr>
    </w:tbl>
    <w:p/>
    <w:p>
      <w:pPr>
        <w:pStyle w:val="Heading2"/>
      </w:pPr>
      <w:r>
        <w:t xml:space="preserve">6.4 선급금 수금 확인</w:t>
      </w:r>
    </w:p>
    <w:p>
      <w:pPr>
        <w:spacing w:after="120"/>
      </w:pPr>
      <w:r>
        <w:rPr>
          <w:sz w:val="22"/>
          <w:szCs w:val="22"/>
        </w:rPr>
        <w:t xml:space="preserve">실제로 선급금이 입금되면 수금 확인 처리를 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입금일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실제 입금 날짜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입금 금액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실제 입금된 금액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입금 계좌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입금된 계좌 정보 (선택)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비고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추가 메모 (선택)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자금 관리 - 기성금</w:t>
      </w:r>
    </w:p>
    <w:p>
      <w:pPr>
        <w:pStyle w:val="Heading2"/>
      </w:pPr>
      <w:r>
        <w:t xml:space="preserve">7.1 기성금 개요</w:t>
      </w:r>
    </w:p>
    <w:p>
      <w:pPr>
        <w:spacing w:after="120"/>
      </w:pPr>
      <w:r>
        <w:rPr>
          <w:sz w:val="22"/>
          <w:szCs w:val="22"/>
        </w:rPr>
        <w:t xml:space="preserve">기성금은 납품이 진행됨에 따라 단계별로 청구하는 금액입니다. 납품확인이 완료된 출하 건을 선택하여 기성금을 청구합니다.</w:t>
      </w:r>
    </w:p>
    <w:p/>
    <w:p>
      <w:pPr>
        <w:pStyle w:val="Heading3"/>
      </w:pPr>
      <w:r>
        <w:t xml:space="preserve">기성금 프로세스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납품확인 완료된 출하 선택 → 기성 청구 생성 → 서명 URL 발송 → 양측 서명 완료 → PDF 자동 생성 → 수금 확인</w:t>
      </w:r>
    </w:p>
    <w:p/>
    <w:p>
      <w:pPr>
        <w:pStyle w:val="Heading2"/>
      </w:pPr>
      <w:r>
        <w:t xml:space="preserve">7.2 기성금 청구</w:t>
      </w:r>
    </w:p>
    <w:p>
      <w:pPr>
        <w:pStyle w:val="Heading3"/>
      </w:pPr>
      <w:r>
        <w:t xml:space="preserve">청구 조건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납품확인이 완료된 출하만 청구 가능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이미 청구에 포함된 출하는 선택 불가</w:t>
      </w:r>
    </w:p>
    <w:p/>
    <w:p>
      <w:pPr>
        <w:pStyle w:val="Heading3"/>
      </w:pPr>
      <w:r>
        <w:t xml:space="preserve">청구 절차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1: 기성 청구 시작</w:t>
      </w:r>
    </w:p>
    <w:p>
      <w:pPr>
        <w:spacing w:after="120"/>
      </w:pPr>
      <w:r>
        <w:rPr>
          <w:sz w:val="22"/>
          <w:szCs w:val="22"/>
        </w:rPr>
        <w:t xml:space="preserve">자금 상세 화면 → 기성금 탭 → [기성 청구] 버튼 클릭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Step 2: 출하 선택</w:t>
      </w:r>
    </w:p>
    <w:p>
      <w:pPr>
        <w:spacing w:after="120"/>
      </w:pPr>
      <w:r>
        <w:rPr>
          <w:sz w:val="22"/>
          <w:szCs w:val="22"/>
        </w:rPr>
        <w:t xml:space="preserve">청구 가능한 출하 목록에서 청구할 출하 건을 선택합니다 (복수 선택 가능). 선택한 출하의 합계 금액과 OEM 지급 예정액(청구금액 × 70%)이 자동 계산됩니다.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Step 3: 서명 담당자 선택</w:t>
      </w:r>
    </w:p>
    <w:p>
      <w:pPr>
        <w:spacing w:after="120"/>
      </w:pPr>
      <w:r>
        <w:rPr>
          <w:sz w:val="22"/>
          <w:szCs w:val="22"/>
        </w:rPr>
        <w:t xml:space="preserve">[다음] 버튼 클릭 후 현장소장과 감리원을 드롭다운에서 선택합니다.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Step 4: 메시지 미리보기 및 발송</w:t>
      </w:r>
    </w:p>
    <w:p>
      <w:pPr>
        <w:spacing w:after="120"/>
      </w:pPr>
      <w:r>
        <w:rPr>
          <w:sz w:val="22"/>
          <w:szCs w:val="22"/>
        </w:rPr>
        <w:t xml:space="preserve">각 담당자에게 발송될 메시지를 확인하고 [발송] 버튼을 클릭합니다.</w:t>
      </w:r>
    </w:p>
    <w:p/>
    <w:p>
      <w:pPr>
        <w:pStyle w:val="Heading2"/>
      </w:pPr>
      <w:r>
        <w:t xml:space="preserve">7.3 서명 진행</w:t>
      </w:r>
    </w:p>
    <w:p>
      <w:pPr>
        <w:pStyle w:val="Heading3"/>
      </w:pPr>
      <w:r>
        <w:t xml:space="preserve">서명 상태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PENDING_SIGNATURE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서명 대기 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PARTIAL_SIGNED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현장소장만 서명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SIGNATURE_COMPLETED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양측 모두 서명 완료</w:t>
            </w:r>
          </w:p>
        </w:tc>
      </w:tr>
    </w:tbl>
    <w:p/>
    <w:p>
      <w:pPr>
        <w:spacing w:after="120"/>
      </w:pPr>
      <w:r>
        <w:rPr>
          <w:sz w:val="22"/>
          <w:szCs w:val="22"/>
        </w:rPr>
        <w:t xml:space="preserve">양측 서명이 완료되면 기성청구 관련 PDF가 자동 생성되고, 상태가 REQUESTED로 변경됩니다.</w:t>
      </w:r>
    </w:p>
    <w:p/>
    <w:p>
      <w:pPr>
        <w:pStyle w:val="Heading2"/>
      </w:pPr>
      <w:r>
        <w:t xml:space="preserve">7.4 기성금 수금 확인</w:t>
      </w:r>
    </w:p>
    <w:p>
      <w:pPr>
        <w:spacing w:after="120"/>
      </w:pPr>
      <w:r>
        <w:rPr>
          <w:sz w:val="22"/>
          <w:szCs w:val="22"/>
        </w:rPr>
        <w:t xml:space="preserve">기성금 탭에서 청구 내역을 확인하고, 해당 건의 [수금 확인] 버튼을 클릭하여 입금 정보를 입력합니다.</w:t>
      </w:r>
    </w:p>
    <w:p>
      <w:r>
        <w:br w:type="page"/>
      </w:r>
    </w:p>
    <w:p>
      <w:pPr>
        <w:pStyle w:val="Heading1"/>
      </w:pPr>
      <w:r>
        <w:t xml:space="preserve">8. 자금 관리 - 잔금 및 OEM</w:t>
      </w:r>
    </w:p>
    <w:p>
      <w:pPr>
        <w:pStyle w:val="Heading2"/>
      </w:pPr>
      <w:r>
        <w:t xml:space="preserve">8.1 잔금 개요</w:t>
      </w:r>
    </w:p>
    <w:p>
      <w:pPr>
        <w:spacing w:after="120"/>
      </w:pPr>
      <w:r>
        <w:rPr>
          <w:sz w:val="22"/>
          <w:szCs w:val="22"/>
        </w:rPr>
        <w:t xml:space="preserve">잔금은 납품완료 후 정산되는 나머지 금액입니다.</w:t>
      </w:r>
    </w:p>
    <w:p/>
    <w:p>
      <w:pPr>
        <w:pStyle w:val="Heading3"/>
      </w:pPr>
      <w:r>
        <w:t xml:space="preserve">잔금 계산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잔금 = 계약총액 - 선급금 - 기성금누계</w:t>
      </w:r>
    </w:p>
    <w:p/>
    <w:p>
      <w:pPr>
        <w:pStyle w:val="Heading3"/>
      </w:pPr>
      <w:r>
        <w:t xml:space="preserve">계산 기준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기준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신청 기준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신청된 금액 기준으로 계산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입금 기준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실제 입금된 금액 기준으로 계산</w:t>
            </w:r>
          </w:p>
        </w:tc>
      </w:tr>
    </w:tbl>
    <w:p/>
    <w:p>
      <w:pPr>
        <w:pStyle w:val="Heading2"/>
      </w:pPr>
      <w:r>
        <w:t xml:space="preserve">8.2 잔금 신청</w:t>
      </w:r>
    </w:p>
    <w:p>
      <w:pPr>
        <w:pStyle w:val="Heading3"/>
      </w:pPr>
      <w:r>
        <w:t xml:space="preserve">신청 조건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납품완료 처리 후에만 신청 가능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모든 출하의 납품확인이 완료되어야 함</w:t>
      </w:r>
    </w:p>
    <w:p/>
    <w:p>
      <w:pPr>
        <w:pStyle w:val="Heading3"/>
      </w:pPr>
      <w:r>
        <w:t xml:space="preserve">신청 절차</w:t>
      </w:r>
    </w:p>
    <w:p>
      <w:pPr>
        <w:spacing w:after="120"/>
      </w:pPr>
      <w:r>
        <w:rPr>
          <w:sz w:val="22"/>
          <w:szCs w:val="22"/>
        </w:rPr>
        <w:t xml:space="preserve">자금 상세 화면 → 잔금 탭 → [잔금 신청] 버튼 클릭 → 계산 기준 선택 → 계산 내역 확인 → 신청일 입력 → [신청] 버튼 클릭</w:t>
      </w:r>
    </w:p>
    <w:p/>
    <w:p>
      <w:pPr>
        <w:shd w:fill="FFF3CD" w:val="clear"/>
        <w:spacing w:before="120" w:after="120"/>
      </w:pPr>
      <w:r>
        <w:rPr>
          <w:i/>
          <w:iCs/>
          <w:sz w:val="20"/>
          <w:szCs w:val="20"/>
        </w:rPr>
        <w:t xml:space="preserve">주의: 신청 금액과 계산된 잔금이 다를 경우 경고 메시지가 표시됩니다. 금액을 다시 확인하세요.</w:t>
      </w:r>
    </w:p>
    <w:p/>
    <w:p>
      <w:pPr>
        <w:pStyle w:val="Heading2"/>
      </w:pPr>
      <w:r>
        <w:t xml:space="preserve">8.3 OEM 지급 개요</w:t>
      </w:r>
    </w:p>
    <w:p>
      <w:pPr>
        <w:spacing w:after="120"/>
      </w:pPr>
      <w:r>
        <w:rPr>
          <w:sz w:val="22"/>
          <w:szCs w:val="22"/>
        </w:rPr>
        <w:t xml:space="preserve">OEM 지급은 협력업체에 지급하는 금액입니다. 일반적으로 기성금의 70%를 지급합니다.</w:t>
      </w:r>
    </w:p>
    <w:p/>
    <w:p>
      <w:pPr>
        <w:pStyle w:val="Heading3"/>
      </w:pPr>
      <w:r>
        <w:t xml:space="preserve">OEM 지급 프로세스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기성금 청구 완료 → OEM 지급 등록 (지급 예정) → 실제 지급 → OEM 지급 완료 처리</w:t>
      </w:r>
    </w:p>
    <w:p/>
    <w:p>
      <w:pPr>
        <w:pStyle w:val="Heading2"/>
      </w:pPr>
      <w:r>
        <w:t xml:space="preserve">8.4 OEM 지급 등록</w:t>
      </w:r>
    </w:p>
    <w:p>
      <w:pPr>
        <w:pStyle w:val="Heading3"/>
      </w:pPr>
      <w:r>
        <w:t xml:space="preserve">등록 절차</w:t>
      </w:r>
    </w:p>
    <w:p>
      <w:pPr>
        <w:spacing w:after="120"/>
      </w:pPr>
      <w:r>
        <w:rPr>
          <w:sz w:val="22"/>
          <w:szCs w:val="22"/>
        </w:rPr>
        <w:t xml:space="preserve">자금 상세 화면 → OEM 지급 탭 → [OEM 지급 등록] 버튼 클릭</w:t>
      </w:r>
    </w:p>
    <w:p/>
    <w:p>
      <w:pPr>
        <w:pStyle w:val="Heading3"/>
      </w:pPr>
      <w:r>
        <w:t xml:space="preserve">입력 정보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연결 기성금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관련된 기성금 청구 선택 (선택사항)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지급 예정액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지급 예정 금액 (기성금 × 70% 자동 계산)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지급 예정일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지급 예정 날짜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OEM 업체명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협력업체 이름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계좌 정보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지급 계좌 정보 (선택)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비고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추가 메모 (선택)</w:t>
            </w:r>
          </w:p>
        </w:tc>
      </w:tr>
    </w:tbl>
    <w:p/>
    <w:p>
      <w:pPr>
        <w:pStyle w:val="Heading2"/>
      </w:pPr>
      <w:r>
        <w:t xml:space="preserve">8.5 자금 현황 요약</w:t>
      </w:r>
    </w:p>
    <w:p>
      <w:pPr>
        <w:spacing w:after="120"/>
      </w:pPr>
      <w:r>
        <w:rPr>
          <w:sz w:val="22"/>
          <w:szCs w:val="22"/>
        </w:rPr>
        <w:t xml:space="preserve">자금 상세 화면 상단에서 전체 자금 현황을 한눈에 확인할 수 있습니다: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계약총액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총 계약 금액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선급금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신청/입금 금액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기성금 누계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전체 기성금 합계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잔금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남은 정산 금액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OEM 지급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협력업체 지급 총액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수금률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(선급금+기성금+잔금) ÷ 계약총액 × 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FAQ 및 문제해결</w:t>
      </w:r>
    </w:p>
    <w:p>
      <w:pPr>
        <w:pStyle w:val="Heading2"/>
      </w:pPr>
      <w:r>
        <w:t xml:space="preserve">9.1 자주 묻는 질문</w:t>
      </w:r>
    </w:p>
    <w:p>
      <w:pPr>
        <w:pStyle w:val="Heading3"/>
      </w:pPr>
      <w:r>
        <w:t xml:space="preserve">발주 관련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PDF 업로드 후 정보가 정확하게 추출되지 않습니다.</w:t>
      </w:r>
    </w:p>
    <w:p>
      <w:pPr>
        <w:spacing w:after="120"/>
      </w:pPr>
      <w:r>
        <w:rPr>
          <w:sz w:val="22"/>
          <w:szCs w:val="22"/>
        </w:rPr>
        <w:t xml:space="preserve">A: AI/OCR 추출은 PDF 품질에 따라 정확도가 달라질 수 있습니다. 추출 후 반드시 정보를 확인하고 필요 시 수동으로 수정하세요.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Q: 변경계약을 등록했는데 본계약과 연결되지 않습니다.</w:t>
      </w:r>
    </w:p>
    <w:p>
      <w:pPr>
        <w:spacing w:after="120"/>
      </w:pPr>
      <w:r>
        <w:rPr>
          <w:sz w:val="22"/>
          <w:szCs w:val="22"/>
        </w:rPr>
        <w:t xml:space="preserve">A: 변경계약 등록 시 상위 계약 필드에서 반드시 본계약을 선택해야 합니다.</w:t>
      </w:r>
    </w:p>
    <w:p/>
    <w:p>
      <w:pPr>
        <w:pStyle w:val="Heading3"/>
      </w:pPr>
      <w:r>
        <w:t xml:space="preserve">출하 관련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출하 수량을 변경하고 싶은데 변경 버튼이 비활성화되어 있습니다.</w:t>
      </w:r>
    </w:p>
    <w:p>
      <w:pPr>
        <w:spacing w:after="120"/>
      </w:pPr>
      <w:r>
        <w:rPr>
          <w:sz w:val="22"/>
          <w:szCs w:val="22"/>
        </w:rPr>
        <w:t xml:space="preserve">A: 해당 출하가 이미 기성금 청구에 포함된 경우 수량 변경이 불가능합니다. 새로운 출하를 등록하거나 기성금 청구를 취소해야 합니다.</w:t>
      </w:r>
    </w:p>
    <w:p/>
    <w:p>
      <w:pPr>
        <w:pStyle w:val="Heading3"/>
      </w:pPr>
      <w:r>
        <w:t xml:space="preserve">납품확인 관련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모바일에서 납품확인 URL에 접속이 안 됩니다.</w:t>
      </w:r>
    </w:p>
    <w:p>
      <w:pPr>
        <w:spacing w:after="120"/>
      </w:pPr>
      <w:r>
        <w:rPr>
          <w:sz w:val="22"/>
          <w:szCs w:val="22"/>
        </w:rPr>
        <w:t xml:space="preserve">A: URL 유효기간(24시간)이 지났을 수 있습니다. 관리자에게 요청하여 새로운 URL을 발송받으세요.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Q: 서명 후 수정이 필요합니다.</w:t>
      </w:r>
    </w:p>
    <w:p>
      <w:pPr>
        <w:spacing w:after="120"/>
      </w:pPr>
      <w:r>
        <w:rPr>
          <w:sz w:val="22"/>
          <w:szCs w:val="22"/>
        </w:rPr>
        <w:t xml:space="preserve">A: 서명 완료 후에는 수정이 불가능합니다. 관리자에게 문의하여 서명 취소 후 재진행해야 합니다.</w:t>
      </w:r>
    </w:p>
    <w:p/>
    <w:p>
      <w:pPr>
        <w:pStyle w:val="Heading3"/>
      </w:pPr>
      <w:r>
        <w:t xml:space="preserve">자금 관련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선급금을 다시 신청하고 싶습니다.</w:t>
      </w:r>
    </w:p>
    <w:p>
      <w:pPr>
        <w:spacing w:after="120"/>
      </w:pPr>
      <w:r>
        <w:rPr>
          <w:sz w:val="22"/>
          <w:szCs w:val="22"/>
        </w:rPr>
        <w:t xml:space="preserve">A: 선급금은 1회만 신청 가능합니다. 금액 변경이 필요한 경우 관리자에게 문의하세요.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Q: 기성금 청구 시 일부 출하가 목록에 표시되지 않습니다.</w:t>
      </w:r>
    </w:p>
    <w:p>
      <w:pPr>
        <w:spacing w:after="120"/>
      </w:pPr>
      <w:r>
        <w:rPr>
          <w:sz w:val="22"/>
          <w:szCs w:val="22"/>
        </w:rPr>
        <w:t xml:space="preserve">A: 해당 출하의 납품확인이 완료되었는지, 이미 다른 기성 청구에 포함되었는지 확인하세요.</w:t>
      </w:r>
    </w:p>
    <w:p/>
    <w:p>
      <w:pPr>
        <w:pStyle w:val="Heading2"/>
      </w:pPr>
      <w:r>
        <w:t xml:space="preserve">9.2 오류 메시지 및 대응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오류 메시지</w:t>
            </w:r>
          </w:p>
        </w:tc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원인</w:t>
            </w:r>
          </w:p>
        </w:tc>
        <w:tc>
          <w:tcPr>
            <w:tcW w:type="dxa" w:w="4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해결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세션이 만료되었습니다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로그인 시간 초과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다시 로그인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권한이 없습니다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해당 기능 접근 권한 없음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관리자에게 권한 요청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이미 처리된 건입니다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중복 처리 시도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화면 새로고침 후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필수 항목을 입력하세요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필수 입력 항목 누락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빨간색 표시된 필드 입력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서버 오류가 발생했습니다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시스템 오류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잠시 후 재시도, 지속 시 관리자 문의</w:t>
            </w:r>
          </w:p>
        </w:tc>
      </w:tr>
    </w:tbl>
    <w:p/>
    <w:p>
      <w:pPr>
        <w:pStyle w:val="Heading2"/>
      </w:pPr>
      <w:r>
        <w:t xml:space="preserve">9.3 문의 및 지원</w:t>
      </w:r>
    </w:p>
    <w:p>
      <w:pPr>
        <w:pStyle w:val="Heading3"/>
      </w:pPr>
      <w:r>
        <w:t xml:space="preserve">시스템 문의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담당부서: IT 지원팀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연락처: 내선 1234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이메일: support@company.com</w:t>
      </w:r>
    </w:p>
    <w:p/>
    <w:p>
      <w:pPr>
        <w:pStyle w:val="Heading3"/>
      </w:pPr>
      <w:r>
        <w:t xml:space="preserve">업무 문의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담당부서: 물류관리팀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연락처: 내선 5678</w:t>
      </w:r>
    </w:p>
    <w:p>
      <w:r>
        <w:br w:type="page"/>
      </w:r>
    </w:p>
    <w:p>
      <w:pPr>
        <w:pStyle w:val="Heading1"/>
      </w:pPr>
      <w:r>
        <w:t xml:space="preserve">문서 정보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문서명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출하관리 시스템 사용자 매뉴얼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버전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작성일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2025-01-31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작성자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시스템 관리팀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최종 수정일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2025-01-31</w:t>
            </w:r>
          </w:p>
        </w:tc>
      </w:tr>
    </w:tbl>
    <w:p/>
    <w:p/>
    <w:p>
      <w:pPr>
        <w:jc w:val="center"/>
      </w:pPr>
      <w:r>
        <w:rPr>
          <w:color w:val="808080"/>
          <w:sz w:val="20"/>
          <w:szCs w:val="20"/>
        </w:rPr>
        <w:t xml:space="preserve">Copyright © 2025. All rights reserved.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출하관리 시스템 사용자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맑은 고딕" w:cs="맑은 고딕" w:eastAsia="맑은 고딕" w:hAnsi="맑은 고딕"/>
      <w:b/>
      <w:bCs/>
      <w:color w:val="2E74B5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맑은 고딕" w:cs="맑은 고딕" w:eastAsia="맑은 고딕" w:hAnsi="맑은 고딕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2025-12-31T05:13:05.093Z</dcterms:created>
  <dcterms:modified xsi:type="dcterms:W3CDTF">2025-12-31T05:13:05.095Z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