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D00" w:rsidRPr="00FA4085" w:rsidRDefault="00415D00" w:rsidP="00382D25">
      <w:pPr>
        <w:spacing w:line="240" w:lineRule="auto"/>
        <w:rPr>
          <w:sz w:val="20"/>
        </w:rPr>
      </w:pPr>
    </w:p>
    <w:p w:rsidR="00415D00" w:rsidRPr="00FA4085" w:rsidRDefault="00415D00" w:rsidP="00382D25">
      <w:pPr>
        <w:spacing w:line="240" w:lineRule="auto"/>
        <w:rPr>
          <w:sz w:val="20"/>
        </w:rPr>
      </w:pPr>
    </w:p>
    <w:p w:rsidR="00415D00" w:rsidRPr="00FA4085" w:rsidRDefault="00415D00" w:rsidP="00382D25">
      <w:pPr>
        <w:spacing w:line="240" w:lineRule="auto"/>
        <w:rPr>
          <w:sz w:val="20"/>
        </w:rPr>
      </w:pPr>
    </w:p>
    <w:p w:rsidR="00415D00" w:rsidRPr="00FA4085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jc w:val="center"/>
      </w:pPr>
      <w:r>
        <w:t>Факультет</w:t>
      </w:r>
      <w:r w:rsidR="00FA4085">
        <w:t xml:space="preserve"> ИУ</w:t>
      </w:r>
      <w:r>
        <w:t xml:space="preserve"> "Информатика и системы управления"</w:t>
      </w:r>
    </w:p>
    <w:p w:rsidR="00FA4085" w:rsidRDefault="00FA4085" w:rsidP="00382D25">
      <w:pPr>
        <w:spacing w:line="240" w:lineRule="auto"/>
        <w:jc w:val="center"/>
      </w:pPr>
    </w:p>
    <w:p w:rsidR="00415D00" w:rsidRPr="00FA4085" w:rsidRDefault="00415D00" w:rsidP="00382D25">
      <w:pPr>
        <w:spacing w:line="240" w:lineRule="auto"/>
        <w:jc w:val="center"/>
      </w:pPr>
      <w:r>
        <w:t>Кафедра ИУ-3</w:t>
      </w:r>
      <w:r w:rsidR="00FA4085" w:rsidRPr="00FA4085">
        <w:t xml:space="preserve"> </w:t>
      </w:r>
      <w:r w:rsidR="00FA4085">
        <w:t>"Информационные системы и телекоммуникации"</w:t>
      </w:r>
    </w:p>
    <w:p w:rsidR="00415D00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rPr>
          <w:sz w:val="20"/>
        </w:rPr>
      </w:pPr>
    </w:p>
    <w:p w:rsidR="00415D00" w:rsidRPr="004D27BD" w:rsidRDefault="00415D00" w:rsidP="00382D25">
      <w:pPr>
        <w:spacing w:line="240" w:lineRule="auto"/>
        <w:rPr>
          <w:sz w:val="20"/>
        </w:rPr>
      </w:pPr>
    </w:p>
    <w:p w:rsidR="00415D00" w:rsidRPr="004D27BD" w:rsidRDefault="00415D00" w:rsidP="00382D25">
      <w:pPr>
        <w:spacing w:line="240" w:lineRule="auto"/>
        <w:rPr>
          <w:sz w:val="20"/>
        </w:rPr>
      </w:pPr>
    </w:p>
    <w:p w:rsidR="00415D00" w:rsidRPr="004D27BD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rPr>
          <w:sz w:val="20"/>
        </w:rPr>
      </w:pPr>
    </w:p>
    <w:p w:rsidR="00415D00" w:rsidRDefault="00415D00" w:rsidP="00382D25">
      <w:pPr>
        <w:spacing w:line="240" w:lineRule="auto"/>
        <w:rPr>
          <w:sz w:val="20"/>
        </w:rPr>
      </w:pPr>
    </w:p>
    <w:p w:rsidR="00415D00" w:rsidRPr="00D804BD" w:rsidRDefault="00415D00" w:rsidP="00382D25">
      <w:pPr>
        <w:pStyle w:val="11"/>
        <w:spacing w:before="0" w:line="240" w:lineRule="auto"/>
        <w:jc w:val="center"/>
        <w:rPr>
          <w:rFonts w:ascii="Arial" w:hAnsi="Arial"/>
          <w:i w:val="0"/>
          <w:sz w:val="32"/>
        </w:rPr>
      </w:pPr>
      <w:r w:rsidRPr="00D804BD">
        <w:rPr>
          <w:i w:val="0"/>
          <w:sz w:val="32"/>
        </w:rPr>
        <w:t xml:space="preserve">Методические указания к лабораторной работе </w:t>
      </w:r>
      <w:r w:rsidRPr="00170A2F">
        <w:rPr>
          <w:i w:val="0"/>
          <w:sz w:val="32"/>
        </w:rPr>
        <w:t>№</w:t>
      </w:r>
      <w:r w:rsidR="00FA1F27" w:rsidRPr="00170A2F">
        <w:rPr>
          <w:i w:val="0"/>
          <w:sz w:val="32"/>
        </w:rPr>
        <w:t>1</w:t>
      </w:r>
    </w:p>
    <w:p w:rsidR="00415D00" w:rsidRPr="00D804BD" w:rsidRDefault="00415D00" w:rsidP="00382D25">
      <w:pPr>
        <w:spacing w:line="240" w:lineRule="auto"/>
        <w:jc w:val="center"/>
      </w:pPr>
    </w:p>
    <w:p w:rsidR="00415D00" w:rsidRDefault="00415D00" w:rsidP="00382D25">
      <w:pPr>
        <w:spacing w:line="240" w:lineRule="auto"/>
        <w:jc w:val="center"/>
      </w:pPr>
      <w:r>
        <w:t>по курсу "</w:t>
      </w:r>
      <w:r w:rsidR="00EB0F9B">
        <w:t>Моделирование информационных процессов и систем</w:t>
      </w:r>
      <w:r>
        <w:t>"</w:t>
      </w:r>
    </w:p>
    <w:p w:rsidR="00415D00" w:rsidRPr="00D804BD" w:rsidRDefault="00415D00" w:rsidP="00382D25">
      <w:pPr>
        <w:spacing w:line="240" w:lineRule="auto"/>
        <w:jc w:val="center"/>
      </w:pPr>
    </w:p>
    <w:p w:rsidR="00415D00" w:rsidRPr="00865A97" w:rsidRDefault="00415D00" w:rsidP="00382D25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865A97">
        <w:rPr>
          <w:rFonts w:ascii="Times New Roman" w:hAnsi="Times New Roman" w:cs="Times New Roman"/>
          <w:sz w:val="28"/>
          <w:szCs w:val="28"/>
        </w:rPr>
        <w:t>“</w:t>
      </w:r>
      <w:r w:rsidR="00EB0F9B">
        <w:rPr>
          <w:rFonts w:ascii="Times New Roman" w:hAnsi="Times New Roman" w:cs="Times New Roman"/>
          <w:color w:val="auto"/>
          <w:sz w:val="28"/>
          <w:szCs w:val="20"/>
        </w:rPr>
        <w:t>Имитационное моделирование архитектурных решений</w:t>
      </w:r>
      <w:r w:rsidRPr="00865A97">
        <w:rPr>
          <w:rFonts w:ascii="Times New Roman" w:hAnsi="Times New Roman" w:cs="Times New Roman"/>
          <w:sz w:val="28"/>
          <w:szCs w:val="28"/>
        </w:rPr>
        <w:t>”</w:t>
      </w:r>
    </w:p>
    <w:p w:rsidR="00415D00" w:rsidRPr="00D804BD" w:rsidRDefault="00415D00" w:rsidP="00001A27">
      <w:pPr>
        <w:tabs>
          <w:tab w:val="left" w:pos="6120"/>
        </w:tabs>
        <w:spacing w:line="240" w:lineRule="auto"/>
        <w:jc w:val="left"/>
      </w:pPr>
    </w:p>
    <w:p w:rsidR="006D7A2A" w:rsidRDefault="00D804BD" w:rsidP="00382D25">
      <w:pPr>
        <w:spacing w:line="240" w:lineRule="auto"/>
        <w:jc w:val="center"/>
      </w:pPr>
      <w:r>
        <w:t>для студентов, обучающихся по направлени</w:t>
      </w:r>
      <w:r w:rsidR="004204CE">
        <w:t xml:space="preserve">ю </w:t>
      </w:r>
    </w:p>
    <w:p w:rsidR="006D7A2A" w:rsidRPr="00B8042F" w:rsidRDefault="00B8042F" w:rsidP="00382D25">
      <w:pPr>
        <w:spacing w:line="240" w:lineRule="auto"/>
        <w:jc w:val="center"/>
        <w:rPr>
          <w:sz w:val="18"/>
          <w:szCs w:val="18"/>
        </w:rPr>
      </w:pPr>
      <w:r>
        <w:t>2304000062</w:t>
      </w:r>
    </w:p>
    <w:p w:rsidR="00D804BD" w:rsidRDefault="00D804BD" w:rsidP="00382D25">
      <w:pPr>
        <w:spacing w:line="240" w:lineRule="auto"/>
        <w:jc w:val="center"/>
      </w:pPr>
    </w:p>
    <w:p w:rsidR="00415D00" w:rsidRDefault="00415D00" w:rsidP="00382D25">
      <w:pPr>
        <w:spacing w:line="240" w:lineRule="auto"/>
        <w:jc w:val="center"/>
      </w:pPr>
      <w:r>
        <w:t xml:space="preserve">Продолжительность </w:t>
      </w:r>
      <w:r w:rsidR="00FA1F27">
        <w:t>4</w:t>
      </w:r>
      <w:r>
        <w:t xml:space="preserve"> час</w:t>
      </w:r>
      <w:r w:rsidR="00FA1F27">
        <w:t>а</w:t>
      </w:r>
      <w:r>
        <w:t>.</w:t>
      </w:r>
    </w:p>
    <w:p w:rsidR="00415D00" w:rsidRPr="00D804BD" w:rsidRDefault="00415D00" w:rsidP="00382D25">
      <w:pPr>
        <w:spacing w:line="240" w:lineRule="auto"/>
        <w:jc w:val="center"/>
      </w:pPr>
    </w:p>
    <w:p w:rsidR="00415D00" w:rsidRPr="00D804BD" w:rsidRDefault="00415D00" w:rsidP="00382D25">
      <w:pPr>
        <w:spacing w:line="240" w:lineRule="auto"/>
        <w:jc w:val="center"/>
      </w:pPr>
    </w:p>
    <w:p w:rsidR="00415D00" w:rsidRPr="004D27BD" w:rsidRDefault="00415D00" w:rsidP="00382D25">
      <w:pPr>
        <w:spacing w:line="240" w:lineRule="auto"/>
        <w:jc w:val="center"/>
        <w:rPr>
          <w:b/>
          <w:sz w:val="20"/>
        </w:rPr>
      </w:pPr>
    </w:p>
    <w:p w:rsidR="00415D00" w:rsidRPr="004D27BD" w:rsidRDefault="00415D00" w:rsidP="00382D25">
      <w:pPr>
        <w:spacing w:line="240" w:lineRule="auto"/>
        <w:jc w:val="center"/>
        <w:rPr>
          <w:b/>
          <w:sz w:val="20"/>
        </w:rPr>
      </w:pPr>
    </w:p>
    <w:p w:rsidR="00415D00" w:rsidRPr="004D27BD" w:rsidRDefault="00415D00" w:rsidP="00382D25">
      <w:pPr>
        <w:spacing w:line="240" w:lineRule="auto"/>
        <w:jc w:val="center"/>
        <w:rPr>
          <w:b/>
        </w:rPr>
      </w:pPr>
    </w:p>
    <w:p w:rsidR="00C97F21" w:rsidRDefault="006923FE" w:rsidP="00382D25">
      <w:pPr>
        <w:tabs>
          <w:tab w:val="left" w:pos="5387"/>
        </w:tabs>
        <w:spacing w:line="240" w:lineRule="auto"/>
        <w:jc w:val="right"/>
        <w:rPr>
          <w:i/>
        </w:rPr>
      </w:pPr>
      <w:r>
        <w:tab/>
        <w:t>Составил</w:t>
      </w:r>
      <w:r w:rsidR="00C97F21">
        <w:t>и</w:t>
      </w:r>
      <w:r w:rsidR="00EA681B">
        <w:t xml:space="preserve">: </w:t>
      </w:r>
      <w:r w:rsidR="00C97F21">
        <w:rPr>
          <w:i/>
        </w:rPr>
        <w:t>Иванов А.М.</w:t>
      </w:r>
    </w:p>
    <w:p w:rsidR="00415D00" w:rsidRDefault="00415D00" w:rsidP="00382D25">
      <w:pPr>
        <w:tabs>
          <w:tab w:val="left" w:pos="4962"/>
          <w:tab w:val="left" w:pos="5103"/>
        </w:tabs>
        <w:spacing w:line="240" w:lineRule="auto"/>
        <w:rPr>
          <w:i/>
        </w:rPr>
      </w:pPr>
      <w:r>
        <w:rPr>
          <w:i/>
        </w:rPr>
        <w:tab/>
        <w:t xml:space="preserve">                       </w:t>
      </w: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i/>
          <w:sz w:val="20"/>
        </w:rPr>
      </w:pPr>
      <w:r>
        <w:rPr>
          <w:i/>
          <w:sz w:val="20"/>
        </w:rPr>
        <w:tab/>
      </w: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i/>
          <w:sz w:val="20"/>
        </w:rPr>
      </w:pP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i/>
          <w:sz w:val="20"/>
        </w:rPr>
      </w:pP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i/>
          <w:sz w:val="20"/>
        </w:rPr>
      </w:pP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i/>
          <w:sz w:val="20"/>
        </w:rPr>
      </w:pP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i/>
          <w:sz w:val="20"/>
        </w:rPr>
      </w:pP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i/>
          <w:sz w:val="20"/>
        </w:rPr>
      </w:pPr>
    </w:p>
    <w:p w:rsidR="00FA1F27" w:rsidRDefault="00FA1F27" w:rsidP="00382D25">
      <w:pPr>
        <w:tabs>
          <w:tab w:val="right" w:pos="9781"/>
        </w:tabs>
        <w:spacing w:line="240" w:lineRule="auto"/>
      </w:pPr>
    </w:p>
    <w:p w:rsidR="00415D00" w:rsidRDefault="00415D00" w:rsidP="00382D25">
      <w:pPr>
        <w:tabs>
          <w:tab w:val="right" w:pos="9781"/>
        </w:tabs>
        <w:spacing w:line="240" w:lineRule="auto"/>
      </w:pPr>
      <w:r>
        <w:tab/>
      </w:r>
    </w:p>
    <w:p w:rsidR="00415D00" w:rsidRPr="004D27BD" w:rsidRDefault="00415D00" w:rsidP="00382D25">
      <w:pPr>
        <w:tabs>
          <w:tab w:val="left" w:pos="5103"/>
        </w:tabs>
        <w:spacing w:line="240" w:lineRule="auto"/>
        <w:rPr>
          <w:b/>
          <w:sz w:val="20"/>
        </w:rPr>
      </w:pPr>
    </w:p>
    <w:p w:rsidR="00415D00" w:rsidRPr="004D27BD" w:rsidRDefault="00415D00" w:rsidP="00382D25">
      <w:pPr>
        <w:spacing w:line="240" w:lineRule="auto"/>
        <w:jc w:val="center"/>
        <w:rPr>
          <w:b/>
          <w:sz w:val="20"/>
        </w:rPr>
      </w:pPr>
    </w:p>
    <w:p w:rsidR="00415D00" w:rsidRPr="004D27BD" w:rsidRDefault="00415D00" w:rsidP="00382D25">
      <w:pPr>
        <w:spacing w:line="240" w:lineRule="auto"/>
        <w:jc w:val="center"/>
        <w:rPr>
          <w:b/>
          <w:sz w:val="20"/>
        </w:rPr>
      </w:pPr>
    </w:p>
    <w:p w:rsidR="00415D00" w:rsidRDefault="00415D00" w:rsidP="00382D25">
      <w:pPr>
        <w:spacing w:line="240" w:lineRule="auto"/>
        <w:jc w:val="center"/>
        <w:rPr>
          <w:b/>
          <w:sz w:val="20"/>
        </w:rPr>
      </w:pPr>
    </w:p>
    <w:p w:rsidR="00865A97" w:rsidRDefault="00865A97" w:rsidP="00382D25">
      <w:pPr>
        <w:spacing w:line="240" w:lineRule="auto"/>
        <w:jc w:val="center"/>
        <w:rPr>
          <w:b/>
          <w:sz w:val="20"/>
        </w:rPr>
      </w:pPr>
    </w:p>
    <w:p w:rsidR="00415D00" w:rsidRDefault="00415D00" w:rsidP="00382D25">
      <w:pPr>
        <w:spacing w:line="240" w:lineRule="auto"/>
        <w:jc w:val="center"/>
      </w:pPr>
      <w:r>
        <w:br w:type="page"/>
      </w:r>
    </w:p>
    <w:p w:rsidR="00415D00" w:rsidRPr="007453C5" w:rsidRDefault="00415D00">
      <w:pPr>
        <w:pStyle w:val="1"/>
        <w:numPr>
          <w:ilvl w:val="0"/>
          <w:numId w:val="0"/>
        </w:numPr>
        <w:spacing w:before="20"/>
        <w:rPr>
          <w:sz w:val="28"/>
          <w:szCs w:val="28"/>
        </w:rPr>
      </w:pPr>
      <w:bookmarkStart w:id="0" w:name="_Toc370076830"/>
      <w:bookmarkStart w:id="1" w:name="_Toc443365015"/>
      <w:r w:rsidRPr="007453C5">
        <w:rPr>
          <w:sz w:val="28"/>
          <w:szCs w:val="28"/>
        </w:rPr>
        <w:lastRenderedPageBreak/>
        <w:t>Содержание</w:t>
      </w:r>
      <w:bookmarkEnd w:id="0"/>
      <w:bookmarkEnd w:id="1"/>
    </w:p>
    <w:p w:rsidR="0086180A" w:rsidRDefault="00470468">
      <w:pPr>
        <w:pStyle w:val="11"/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>
        <w:rPr>
          <w:rFonts w:ascii="Arial" w:hAnsi="Arial"/>
          <w:sz w:val="20"/>
        </w:rPr>
        <w:fldChar w:fldCharType="begin"/>
      </w:r>
      <w:r w:rsidR="00415D00">
        <w:rPr>
          <w:rFonts w:ascii="Arial" w:hAnsi="Arial"/>
          <w:sz w:val="20"/>
        </w:rPr>
        <w:instrText xml:space="preserve"> TOC \o "1-3" </w:instrText>
      </w:r>
      <w:r>
        <w:rPr>
          <w:rFonts w:ascii="Arial" w:hAnsi="Arial"/>
          <w:sz w:val="20"/>
        </w:rPr>
        <w:fldChar w:fldCharType="separate"/>
      </w:r>
      <w:r w:rsidR="0086180A">
        <w:rPr>
          <w:noProof/>
        </w:rPr>
        <w:t>Содержание</w:t>
      </w:r>
      <w:r w:rsidR="0086180A">
        <w:rPr>
          <w:noProof/>
        </w:rPr>
        <w:tab/>
      </w:r>
      <w:r w:rsidR="0086180A">
        <w:rPr>
          <w:noProof/>
        </w:rPr>
        <w:fldChar w:fldCharType="begin"/>
      </w:r>
      <w:r w:rsidR="0086180A">
        <w:rPr>
          <w:noProof/>
        </w:rPr>
        <w:instrText xml:space="preserve"> PAGEREF _Toc443365015 \h </w:instrText>
      </w:r>
      <w:r w:rsidR="0086180A">
        <w:rPr>
          <w:noProof/>
        </w:rPr>
      </w:r>
      <w:r w:rsidR="0086180A">
        <w:rPr>
          <w:noProof/>
        </w:rPr>
        <w:fldChar w:fldCharType="separate"/>
      </w:r>
      <w:r w:rsidR="0086180A">
        <w:rPr>
          <w:noProof/>
        </w:rPr>
        <w:t>2</w:t>
      </w:r>
      <w:r w:rsidR="0086180A">
        <w:rPr>
          <w:noProof/>
        </w:rPr>
        <w:fldChar w:fldCharType="end"/>
      </w:r>
    </w:p>
    <w:p w:rsidR="0086180A" w:rsidRDefault="008618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4C3400">
        <w:rPr>
          <w:noProof/>
          <w:snapToGrid w:val="0"/>
        </w:rPr>
        <w:t>1.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Pr="004C3400">
        <w:rPr>
          <w:noProof/>
          <w:snapToGrid w:val="0"/>
        </w:rPr>
        <w:t>Цель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180A" w:rsidRDefault="008618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4C3400">
        <w:rPr>
          <w:rFonts w:asciiTheme="minorHAnsi" w:hAnsiTheme="minorHAnsi"/>
          <w:noProof/>
          <w:snapToGrid w:val="0"/>
        </w:rPr>
        <w:t>2.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Pr="004C3400">
        <w:rPr>
          <w:noProof/>
          <w:snapToGrid w:val="0"/>
        </w:rPr>
        <w:t>Задание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180A" w:rsidRDefault="008618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4C3400">
        <w:rPr>
          <w:noProof/>
          <w:snapToGrid w:val="0"/>
        </w:rPr>
        <w:t>3.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Pr="004C3400">
        <w:rPr>
          <w:noProof/>
          <w:snapToGrid w:val="0"/>
        </w:rPr>
        <w:t>Порядок выполнения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180A" w:rsidRDefault="0086180A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3.1.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Предварительные требования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180A" w:rsidRDefault="0086180A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3.2.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Подготовка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86180A" w:rsidRDefault="0086180A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86180A">
        <w:rPr>
          <w:noProof/>
        </w:rPr>
        <w:t>3.3.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 xml:space="preserve">Первое знакомство с </w:t>
      </w:r>
      <w:r w:rsidRPr="004C3400">
        <w:rPr>
          <w:noProof/>
          <w:lang w:val="en-US"/>
        </w:rPr>
        <w:t>Palladio</w:t>
      </w:r>
      <w:r>
        <w:rPr>
          <w:noProof/>
        </w:rPr>
        <w:t xml:space="preserve"> </w:t>
      </w:r>
      <w:r w:rsidRPr="004C3400">
        <w:rPr>
          <w:noProof/>
          <w:lang w:val="en-US"/>
        </w:rPr>
        <w:t>Simulator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180A" w:rsidRDefault="0086180A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3.4.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>
        <w:rPr>
          <w:noProof/>
        </w:rPr>
        <w:t>Изучить примеры моделей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6180A" w:rsidRDefault="008618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4C3400">
        <w:rPr>
          <w:noProof/>
          <w:snapToGrid w:val="0"/>
        </w:rPr>
        <w:t>4.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Pr="004C3400">
        <w:rPr>
          <w:noProof/>
          <w:snapToGrid w:val="0"/>
        </w:rPr>
        <w:t>Отчет о лабораторной работе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180A" w:rsidRDefault="0086180A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noProof/>
        </w:rPr>
        <w:t>4.1.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4C3400">
        <w:rPr>
          <w:noProof/>
          <w:snapToGrid w:val="0"/>
        </w:rPr>
        <w:t>Содержание отчета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180A" w:rsidRDefault="0086180A">
      <w:pPr>
        <w:pStyle w:val="21"/>
        <w:tabs>
          <w:tab w:val="left" w:pos="960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 w:rsidRPr="004C3400">
        <w:rPr>
          <w:noProof/>
          <w:snapToGrid w:val="0"/>
        </w:rPr>
        <w:t>4.2.</w:t>
      </w:r>
      <w:r>
        <w:rPr>
          <w:rFonts w:asciiTheme="minorHAnsi" w:eastAsiaTheme="minorEastAsia" w:hAnsiTheme="minorHAnsi" w:cstheme="minorBidi"/>
          <w:b w:val="0"/>
          <w:noProof/>
          <w:szCs w:val="22"/>
        </w:rPr>
        <w:tab/>
      </w:r>
      <w:r w:rsidRPr="004C3400">
        <w:rPr>
          <w:noProof/>
          <w:snapToGrid w:val="0"/>
        </w:rPr>
        <w:t>Требования к оформлению отчета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180A" w:rsidRDefault="008618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4C3400">
        <w:rPr>
          <w:noProof/>
          <w:snapToGrid w:val="0"/>
        </w:rPr>
        <w:t>5.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 w:rsidRPr="004C3400">
        <w:rPr>
          <w:noProof/>
          <w:snapToGrid w:val="0"/>
        </w:rPr>
        <w:t>Контрольные вопросы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6180A" w:rsidRDefault="0086180A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</w:pPr>
      <w:r w:rsidRPr="004C3400">
        <w:rPr>
          <w:rFonts w:asciiTheme="minorHAnsi" w:hAnsiTheme="minorHAnsi"/>
          <w:noProof/>
          <w:snapToGrid w:val="0"/>
        </w:rPr>
        <w:t>6.</w:t>
      </w:r>
      <w:r>
        <w:rPr>
          <w:rFonts w:asciiTheme="minorHAnsi" w:eastAsiaTheme="minorEastAsia" w:hAnsiTheme="minorHAnsi" w:cstheme="minorBidi"/>
          <w:b w:val="0"/>
          <w:i w:val="0"/>
          <w:noProof/>
          <w:sz w:val="22"/>
          <w:szCs w:val="22"/>
        </w:rPr>
        <w:tab/>
      </w:r>
      <w:r>
        <w:rPr>
          <w:noProof/>
        </w:rPr>
        <w:t>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_Toc443365027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82D25" w:rsidRDefault="00470468" w:rsidP="00382D25">
      <w:pPr>
        <w:rPr>
          <w:sz w:val="20"/>
        </w:rPr>
      </w:pPr>
      <w:r>
        <w:rPr>
          <w:sz w:val="20"/>
        </w:rPr>
        <w:fldChar w:fldCharType="end"/>
      </w:r>
    </w:p>
    <w:p w:rsidR="00382D25" w:rsidRDefault="00382D25">
      <w:pPr>
        <w:widowControl/>
        <w:jc w:val="left"/>
        <w:rPr>
          <w:sz w:val="20"/>
        </w:rPr>
      </w:pPr>
      <w:r>
        <w:rPr>
          <w:sz w:val="20"/>
        </w:rPr>
        <w:br w:type="page"/>
      </w:r>
    </w:p>
    <w:p w:rsidR="00AA5DB7" w:rsidRPr="00B00FCF" w:rsidRDefault="00AA5DB7" w:rsidP="0011480B">
      <w:pPr>
        <w:pStyle w:val="1"/>
        <w:rPr>
          <w:noProof/>
          <w:snapToGrid w:val="0"/>
        </w:rPr>
      </w:pPr>
      <w:bookmarkStart w:id="2" w:name="_Toc443365016"/>
      <w:r w:rsidRPr="00B00FCF">
        <w:rPr>
          <w:noProof/>
          <w:snapToGrid w:val="0"/>
        </w:rPr>
        <w:lastRenderedPageBreak/>
        <w:t>Цель работы</w:t>
      </w:r>
      <w:bookmarkEnd w:id="2"/>
    </w:p>
    <w:p w:rsidR="00893AD8" w:rsidRPr="00A071D4" w:rsidRDefault="0086180A" w:rsidP="00F01193">
      <w:r>
        <w:t>Ознакомление</w:t>
      </w:r>
      <w:r w:rsidR="00AD5654">
        <w:t xml:space="preserve"> студентов </w:t>
      </w:r>
      <w:r w:rsidR="0011480B">
        <w:t xml:space="preserve">с </w:t>
      </w:r>
      <w:r>
        <w:t>современными средствами имитационного моделирования архитектурных решений</w:t>
      </w:r>
      <w:r w:rsidR="00893AD8" w:rsidRPr="00893AD8">
        <w:t>.</w:t>
      </w:r>
    </w:p>
    <w:p w:rsidR="00893AD8" w:rsidRDefault="00AA5DB7" w:rsidP="0011480B">
      <w:pPr>
        <w:pStyle w:val="1"/>
        <w:rPr>
          <w:rFonts w:asciiTheme="minorHAnsi" w:hAnsiTheme="minorHAnsi"/>
          <w:noProof/>
          <w:snapToGrid w:val="0"/>
        </w:rPr>
      </w:pPr>
      <w:bookmarkStart w:id="3" w:name="_Toc443365017"/>
      <w:r w:rsidRPr="00B00FCF">
        <w:rPr>
          <w:noProof/>
          <w:snapToGrid w:val="0"/>
        </w:rPr>
        <w:t>Задание</w:t>
      </w:r>
      <w:bookmarkEnd w:id="3"/>
      <w:r w:rsidRPr="00B00FCF">
        <w:rPr>
          <w:noProof/>
          <w:snapToGrid w:val="0"/>
        </w:rPr>
        <w:t xml:space="preserve"> </w:t>
      </w:r>
    </w:p>
    <w:p w:rsidR="00893AD8" w:rsidRDefault="0086180A" w:rsidP="00F01193">
      <w:r>
        <w:t xml:space="preserve">Необходимо исследовать пример архитектурной имитационной модели клиент-серверной системы в инструменте </w:t>
      </w:r>
      <w:r>
        <w:rPr>
          <w:lang w:val="en-US"/>
        </w:rPr>
        <w:t>Palladio</w:t>
      </w:r>
      <w:r w:rsidRPr="0086180A">
        <w:t xml:space="preserve"> </w:t>
      </w:r>
      <w:r>
        <w:rPr>
          <w:lang w:val="en-US"/>
        </w:rPr>
        <w:t>Simulator</w:t>
      </w:r>
      <w:r w:rsidR="003F3EA5">
        <w:t>.</w:t>
      </w:r>
    </w:p>
    <w:p w:rsidR="0086180A" w:rsidRDefault="0086180A" w:rsidP="00F01193"/>
    <w:p w:rsidR="00AA5DB7" w:rsidRPr="00B00FCF" w:rsidRDefault="0048327F" w:rsidP="0011480B">
      <w:pPr>
        <w:pStyle w:val="1"/>
        <w:rPr>
          <w:noProof/>
          <w:snapToGrid w:val="0"/>
        </w:rPr>
      </w:pPr>
      <w:bookmarkStart w:id="4" w:name="_Toc443365018"/>
      <w:r w:rsidRPr="0048327F">
        <w:rPr>
          <w:noProof/>
          <w:snapToGrid w:val="0"/>
        </w:rPr>
        <w:t>П</w:t>
      </w:r>
      <w:r w:rsidR="00AA5DB7" w:rsidRPr="00B00FCF">
        <w:rPr>
          <w:noProof/>
          <w:snapToGrid w:val="0"/>
        </w:rPr>
        <w:t>орядок выполнения работы</w:t>
      </w:r>
      <w:bookmarkEnd w:id="4"/>
    </w:p>
    <w:p w:rsidR="00BD3C6E" w:rsidRDefault="00BD3C6E" w:rsidP="00B04C25">
      <w:pPr>
        <w:pStyle w:val="20"/>
      </w:pPr>
      <w:bookmarkStart w:id="5" w:name="_Toc443365019"/>
      <w:r>
        <w:t>Предварительные требования</w:t>
      </w:r>
      <w:bookmarkEnd w:id="5"/>
    </w:p>
    <w:p w:rsidR="00BD3C6E" w:rsidRDefault="00BD3C6E" w:rsidP="00BD3C6E">
      <w:r>
        <w:t>Установленный набор разработчика Java SE JDK 1.7 или новее.</w:t>
      </w:r>
    </w:p>
    <w:p w:rsidR="00BD3C6E" w:rsidRDefault="00BD3C6E" w:rsidP="00B04C25">
      <w:pPr>
        <w:pStyle w:val="20"/>
      </w:pPr>
      <w:bookmarkStart w:id="6" w:name="_Toc443365020"/>
      <w:r>
        <w:t>Подготовка</w:t>
      </w:r>
      <w:bookmarkEnd w:id="6"/>
    </w:p>
    <w:p w:rsidR="00B04C25" w:rsidRDefault="00B04C25" w:rsidP="00B04C25">
      <w:r>
        <w:t>Скачать</w:t>
      </w:r>
      <w:r w:rsidRPr="00B04C25">
        <w:rPr>
          <w:lang w:val="en-US"/>
        </w:rPr>
        <w:t xml:space="preserve"> </w:t>
      </w:r>
      <w:r>
        <w:t>по</w:t>
      </w:r>
      <w:r w:rsidRPr="00B04C25">
        <w:rPr>
          <w:lang w:val="en-US"/>
        </w:rPr>
        <w:t xml:space="preserve"> </w:t>
      </w:r>
      <w:r>
        <w:t>ссылке</w:t>
      </w:r>
      <w:r w:rsidRPr="00B04C25">
        <w:rPr>
          <w:lang w:val="en-US"/>
        </w:rPr>
        <w:t xml:space="preserve"> Palladio Simulator</w:t>
      </w:r>
      <w:r>
        <w:rPr>
          <w:lang w:val="en-US"/>
        </w:rPr>
        <w:t xml:space="preserve"> 4.0</w:t>
      </w:r>
      <w:r>
        <w:t>.</w:t>
      </w:r>
    </w:p>
    <w:p w:rsidR="00B6377C" w:rsidRDefault="00F271B1" w:rsidP="00B04C25">
      <w:hyperlink r:id="rId8" w:history="1">
        <w:r w:rsidR="00B6377C" w:rsidRPr="0018164F">
          <w:rPr>
            <w:rStyle w:val="af"/>
          </w:rPr>
          <w:t>https://sdqweb.ipd.kit.edu/eclipse/palladiobench/releases/4.0.0/</w:t>
        </w:r>
      </w:hyperlink>
    </w:p>
    <w:p w:rsidR="00B6377C" w:rsidRPr="00B04C25" w:rsidRDefault="00B6377C" w:rsidP="00B04C25"/>
    <w:p w:rsidR="00BD3C6E" w:rsidRPr="00B04C25" w:rsidRDefault="00B04C25" w:rsidP="00BD3C6E">
      <w:r>
        <w:t>Установить</w:t>
      </w:r>
      <w:r w:rsidRPr="00B04C25">
        <w:t xml:space="preserve"> </w:t>
      </w:r>
      <w:r w:rsidR="00BD3C6E" w:rsidRPr="00B04C25">
        <w:rPr>
          <w:lang w:val="en-US"/>
        </w:rPr>
        <w:t>Palladio</w:t>
      </w:r>
      <w:r w:rsidR="00BD3C6E" w:rsidRPr="00B04C25">
        <w:t xml:space="preserve"> </w:t>
      </w:r>
      <w:r w:rsidR="00BD3C6E" w:rsidRPr="00B04C25">
        <w:rPr>
          <w:lang w:val="en-US"/>
        </w:rPr>
        <w:t>Simulator</w:t>
      </w:r>
      <w:r w:rsidRPr="00B04C25">
        <w:t xml:space="preserve"> (</w:t>
      </w:r>
      <w:r>
        <w:t>разархивировать в корень диска</w:t>
      </w:r>
      <w:r w:rsidRPr="00B04C25">
        <w:t>)</w:t>
      </w:r>
      <w:r>
        <w:t>.</w:t>
      </w:r>
    </w:p>
    <w:p w:rsidR="00BD3C6E" w:rsidRDefault="00BD3C6E" w:rsidP="00BD3C6E">
      <w:r>
        <w:t xml:space="preserve">Запустить </w:t>
      </w:r>
      <w:r w:rsidR="00B04C25" w:rsidRPr="00B04C25">
        <w:rPr>
          <w:lang w:val="en-US"/>
        </w:rPr>
        <w:t>Palladio</w:t>
      </w:r>
      <w:r w:rsidR="00B04C25" w:rsidRPr="00B04C25">
        <w:t xml:space="preserve"> </w:t>
      </w:r>
      <w:r w:rsidR="00B04C25" w:rsidRPr="00B04C25">
        <w:rPr>
          <w:lang w:val="en-US"/>
        </w:rPr>
        <w:t>Simulator</w:t>
      </w:r>
      <w:r w:rsidR="00B04C25" w:rsidRPr="00B04C25">
        <w:t xml:space="preserve"> </w:t>
      </w:r>
      <w:r>
        <w:t>и выбрать папку Workspace</w:t>
      </w:r>
      <w:r w:rsidR="00B04C25">
        <w:t>.</w:t>
      </w:r>
    </w:p>
    <w:p w:rsidR="00BD3C6E" w:rsidRDefault="00BD3C6E" w:rsidP="00F01193"/>
    <w:p w:rsidR="00B6377C" w:rsidRDefault="00B04C25" w:rsidP="00BD3C6E">
      <w:r>
        <w:t xml:space="preserve">Скачать модель MediaStore </w:t>
      </w:r>
    </w:p>
    <w:p w:rsidR="00BD3C6E" w:rsidRDefault="00F271B1" w:rsidP="00BD3C6E">
      <w:hyperlink r:id="rId9" w:history="1">
        <w:r w:rsidR="00B6377C" w:rsidRPr="0018164F">
          <w:rPr>
            <w:rStyle w:val="af"/>
          </w:rPr>
          <w:t>http://agentlab.ru/p2/BMSTU/SE/MediaStore_Example_4.0.zip</w:t>
        </w:r>
      </w:hyperlink>
    </w:p>
    <w:p w:rsidR="00B6377C" w:rsidRDefault="00B6377C" w:rsidP="00BD3C6E"/>
    <w:p w:rsidR="00BD3C6E" w:rsidRDefault="00BD3C6E" w:rsidP="00BD3C6E">
      <w:r>
        <w:t>Разархивировать архив с примером в вашу папку Workspace</w:t>
      </w:r>
    </w:p>
    <w:p w:rsidR="00BD3C6E" w:rsidRPr="00B6377C" w:rsidRDefault="00BD3C6E" w:rsidP="00B04C25">
      <w:r>
        <w:t xml:space="preserve">Импортировать проект MediaStoreExample из в папки Workspace в </w:t>
      </w:r>
      <w:r w:rsidR="00B04C25" w:rsidRPr="00B04C25">
        <w:rPr>
          <w:lang w:val="en-US"/>
        </w:rPr>
        <w:t>Palladio</w:t>
      </w:r>
      <w:r w:rsidR="00B04C25" w:rsidRPr="00B04C25">
        <w:t xml:space="preserve"> </w:t>
      </w:r>
      <w:r w:rsidR="00B04C25" w:rsidRPr="00B04C25">
        <w:rPr>
          <w:lang w:val="en-US"/>
        </w:rPr>
        <w:t>Simulator</w:t>
      </w:r>
      <w:r w:rsidR="00B04C25">
        <w:t>.</w:t>
      </w:r>
    </w:p>
    <w:p w:rsidR="00BD3C6E" w:rsidRDefault="00B6377C" w:rsidP="00B6377C">
      <w:pPr>
        <w:pStyle w:val="20"/>
        <w:rPr>
          <w:lang w:val="en-US"/>
        </w:rPr>
      </w:pPr>
      <w:bookmarkStart w:id="7" w:name="_Toc443365021"/>
      <w:r>
        <w:t xml:space="preserve">Первое знакомство с </w:t>
      </w:r>
      <w:r w:rsidRPr="00B04C25">
        <w:rPr>
          <w:lang w:val="en-US"/>
        </w:rPr>
        <w:t>Palladio</w:t>
      </w:r>
      <w:r w:rsidRPr="00B6377C">
        <w:t xml:space="preserve"> </w:t>
      </w:r>
      <w:r w:rsidRPr="00B04C25">
        <w:rPr>
          <w:lang w:val="en-US"/>
        </w:rPr>
        <w:t>Simulator</w:t>
      </w:r>
      <w:bookmarkEnd w:id="7"/>
    </w:p>
    <w:p w:rsidR="00B6377C" w:rsidRDefault="00B6377C" w:rsidP="00B6377C">
      <w:r>
        <w:t xml:space="preserve">Посмотреть скринкаст </w:t>
      </w:r>
      <w:hyperlink r:id="rId10" w:history="1">
        <w:r>
          <w:rPr>
            <w:rStyle w:val="af"/>
          </w:rPr>
          <w:t>https://sdqweb.ipd.kit.edu/screencasts/simulate-mediastore-pcm3.x.htm</w:t>
        </w:r>
      </w:hyperlink>
    </w:p>
    <w:p w:rsidR="00B6377C" w:rsidRPr="00B6377C" w:rsidRDefault="00B6377C" w:rsidP="00B6377C"/>
    <w:p w:rsidR="00B6377C" w:rsidRDefault="00B6377C" w:rsidP="00B6377C">
      <w:r>
        <w:t>Запустить симуляцию модели MediaStore.</w:t>
      </w:r>
    </w:p>
    <w:p w:rsidR="00B6377C" w:rsidRDefault="00B6377C" w:rsidP="00B6377C"/>
    <w:p w:rsidR="00B6377C" w:rsidRPr="00B6377C" w:rsidRDefault="00B6377C" w:rsidP="00B6377C">
      <w:r>
        <w:t xml:space="preserve">Посмотреть документацию на пример и статьи в папке </w:t>
      </w:r>
      <w:r w:rsidRPr="00B6377C">
        <w:t>/</w:t>
      </w:r>
      <w:r>
        <w:rPr>
          <w:lang w:val="en-US"/>
        </w:rPr>
        <w:t>doc</w:t>
      </w:r>
      <w:r>
        <w:t xml:space="preserve"> в проекте модели.</w:t>
      </w:r>
    </w:p>
    <w:p w:rsidR="00B6377C" w:rsidRDefault="00B6377C" w:rsidP="00B6377C"/>
    <w:p w:rsidR="00B6377C" w:rsidRDefault="00B6377C" w:rsidP="00B6377C">
      <w:r>
        <w:t>Посмотреть обучающие слайды и скринкасты</w:t>
      </w:r>
    </w:p>
    <w:p w:rsidR="00B6377C" w:rsidRDefault="00F271B1" w:rsidP="00B6377C">
      <w:hyperlink r:id="rId11" w:history="1">
        <w:r w:rsidR="00B6377C" w:rsidRPr="0018164F">
          <w:rPr>
            <w:rStyle w:val="af"/>
          </w:rPr>
          <w:t>http://www.palladio-simulator.com/de/tools/tutorials/</w:t>
        </w:r>
      </w:hyperlink>
    </w:p>
    <w:p w:rsidR="00B6377C" w:rsidRDefault="00F271B1" w:rsidP="00B6377C">
      <w:hyperlink r:id="rId12" w:history="1">
        <w:r w:rsidR="00B6377C" w:rsidRPr="0018164F">
          <w:rPr>
            <w:rStyle w:val="af"/>
          </w:rPr>
          <w:t>http://www.palladio-simulator.com/de/tools/screencasts/</w:t>
        </w:r>
      </w:hyperlink>
    </w:p>
    <w:p w:rsidR="00BD3C6E" w:rsidRDefault="00B6377C" w:rsidP="00B6377C">
      <w:pPr>
        <w:pStyle w:val="20"/>
      </w:pPr>
      <w:bookmarkStart w:id="8" w:name="_Toc443365022"/>
      <w:r>
        <w:t>Изучить примеры моделей</w:t>
      </w:r>
      <w:bookmarkEnd w:id="8"/>
    </w:p>
    <w:p w:rsidR="00B6377C" w:rsidRDefault="00B6377C" w:rsidP="00B6377C">
      <w:r>
        <w:t xml:space="preserve">Выяснить, сколько моделей систем с разными архитектурами содержится в проекте MediaStore, а также, какие файлы к моделям каких систем относятся. </w:t>
      </w:r>
      <w:r w:rsidRPr="00B6377C">
        <w:rPr>
          <w:b/>
        </w:rPr>
        <w:t>Свести данные в таблицу</w:t>
      </w:r>
      <w:r>
        <w:t>.</w:t>
      </w:r>
    </w:p>
    <w:p w:rsidR="00B6377C" w:rsidRDefault="00B6377C" w:rsidP="00B6377C"/>
    <w:p w:rsidR="00B6377C" w:rsidRDefault="00B6377C" w:rsidP="00B6377C">
      <w:r>
        <w:t>Классифицировать все типы диаграмм из примера MediaStore на 3 типа диаграмм (компоненты и соединители, модули и интерфейсы, развертывание) в соответствии с подходом из [1]</w:t>
      </w:r>
      <w:r w:rsidR="00F271B1">
        <w:t xml:space="preserve"> (см. главу </w:t>
      </w:r>
      <w:r w:rsidR="00F271B1" w:rsidRPr="00F271B1">
        <w:t xml:space="preserve">2.5. </w:t>
      </w:r>
      <w:r w:rsidR="00F271B1">
        <w:t>«</w:t>
      </w:r>
      <w:r w:rsidR="00F271B1" w:rsidRPr="00F271B1">
        <w:t>Архитектурные структуры и представления</w:t>
      </w:r>
      <w:r w:rsidR="00F271B1">
        <w:t xml:space="preserve">» из </w:t>
      </w:r>
      <w:r w:rsidR="00F271B1">
        <w:t>[1]</w:t>
      </w:r>
      <w:r w:rsidR="00F271B1">
        <w:t xml:space="preserve"> и главу «Компоненты, модули, размещения» стр. 155</w:t>
      </w:r>
      <w:bookmarkStart w:id="9" w:name="_GoBack"/>
      <w:bookmarkEnd w:id="9"/>
      <w:r w:rsidR="00F271B1">
        <w:t xml:space="preserve"> из </w:t>
      </w:r>
      <w:r w:rsidR="00F271B1" w:rsidRPr="00F271B1">
        <w:t>[2]</w:t>
      </w:r>
      <w:r w:rsidR="00F271B1">
        <w:t>)</w:t>
      </w:r>
      <w:r>
        <w:t xml:space="preserve">. </w:t>
      </w:r>
      <w:r w:rsidRPr="00B6377C">
        <w:rPr>
          <w:b/>
        </w:rPr>
        <w:t>Свести данные в таблицу</w:t>
      </w:r>
      <w:r>
        <w:t>.</w:t>
      </w:r>
    </w:p>
    <w:p w:rsidR="00B6377C" w:rsidRDefault="00B6377C" w:rsidP="00B6377C"/>
    <w:p w:rsidR="00B6377C" w:rsidRDefault="00B6377C" w:rsidP="00B6377C">
      <w:r>
        <w:t xml:space="preserve">Провести симуляцию моделей </w:t>
      </w:r>
      <w:r w:rsidR="0086180A">
        <w:t xml:space="preserve">с кэшем </w:t>
      </w:r>
      <w:r>
        <w:t xml:space="preserve">и </w:t>
      </w:r>
      <w:r w:rsidR="0086180A">
        <w:t>без кэша</w:t>
      </w:r>
      <w:r>
        <w:t xml:space="preserve"> и построить гистограммы, характеризующие производительность разных архитектурных решений.</w:t>
      </w:r>
    </w:p>
    <w:p w:rsidR="00430E02" w:rsidRDefault="00430E02" w:rsidP="00B6377C"/>
    <w:p w:rsidR="00430E02" w:rsidRDefault="00430E02" w:rsidP="00B6377C">
      <w:r>
        <w:t xml:space="preserve">По архитектурным описаниям </w:t>
      </w:r>
      <w:r w:rsidR="0086180A">
        <w:t xml:space="preserve">сделать набросок математической </w:t>
      </w:r>
      <w:r>
        <w:t xml:space="preserve">модель системы массового обслуживания (СМО). Например, по аналогии с </w:t>
      </w:r>
      <w:hyperlink r:id="rId13" w:history="1">
        <w:r w:rsidRPr="0018164F">
          <w:rPr>
            <w:rStyle w:val="af"/>
          </w:rPr>
          <w:t>http://www.moluch.ru/conf/tech/archive/73/3439/</w:t>
        </w:r>
      </w:hyperlink>
    </w:p>
    <w:p w:rsidR="00430E02" w:rsidRDefault="00430E02" w:rsidP="00B6377C"/>
    <w:p w:rsidR="00BD3C6E" w:rsidRDefault="0086180A" w:rsidP="00B6377C">
      <w:r>
        <w:t>На примере наброска о</w:t>
      </w:r>
      <w:r w:rsidR="00B6377C">
        <w:t xml:space="preserve">бъяснить различия </w:t>
      </w:r>
      <w:r>
        <w:t xml:space="preserve">полученных </w:t>
      </w:r>
      <w:r w:rsidR="00B6377C">
        <w:t>гистограмм</w:t>
      </w:r>
      <w:r>
        <w:t xml:space="preserve"> производительности</w:t>
      </w:r>
      <w:r w:rsidR="00B6377C">
        <w:t>.</w:t>
      </w:r>
    </w:p>
    <w:p w:rsidR="0086180A" w:rsidRDefault="0086180A" w:rsidP="0086180A">
      <w:pPr>
        <w:pStyle w:val="20"/>
      </w:pPr>
      <w:r>
        <w:t>Сгенерировать исходный код реализации системы по архитектурной модели</w:t>
      </w:r>
    </w:p>
    <w:p w:rsidR="0086180A" w:rsidRPr="0086180A" w:rsidRDefault="0086180A" w:rsidP="0086180A">
      <w:r>
        <w:t>Сгенерируйте исходный код реализации системы по архитектурной модели. Посмотрите, что получилось. Сделайте выводы о том, как можно использовать эту функцию инструмента.</w:t>
      </w:r>
    </w:p>
    <w:p w:rsidR="00AA5DB7" w:rsidRDefault="0011480B" w:rsidP="0011480B">
      <w:pPr>
        <w:pStyle w:val="1"/>
        <w:rPr>
          <w:noProof/>
          <w:snapToGrid w:val="0"/>
        </w:rPr>
      </w:pPr>
      <w:bookmarkStart w:id="10" w:name="_Toc443365023"/>
      <w:r>
        <w:rPr>
          <w:noProof/>
          <w:snapToGrid w:val="0"/>
        </w:rPr>
        <w:t>Отчет о лабораторной работе</w:t>
      </w:r>
      <w:bookmarkEnd w:id="10"/>
    </w:p>
    <w:p w:rsidR="0011480B" w:rsidRPr="0011480B" w:rsidRDefault="0011480B" w:rsidP="0011480B">
      <w:pPr>
        <w:pStyle w:val="20"/>
      </w:pPr>
      <w:bookmarkStart w:id="11" w:name="_Toc443365024"/>
      <w:r w:rsidRPr="00B00FCF">
        <w:rPr>
          <w:noProof/>
          <w:snapToGrid w:val="0"/>
        </w:rPr>
        <w:t>Содержание</w:t>
      </w:r>
      <w:r>
        <w:rPr>
          <w:noProof/>
          <w:snapToGrid w:val="0"/>
        </w:rPr>
        <w:t xml:space="preserve"> отчета</w:t>
      </w:r>
      <w:bookmarkEnd w:id="11"/>
    </w:p>
    <w:p w:rsidR="0048327F" w:rsidRDefault="0048327F" w:rsidP="00F01193">
      <w:r w:rsidRPr="0048327F">
        <w:t>Титульный лист.</w:t>
      </w:r>
    </w:p>
    <w:p w:rsidR="00F01193" w:rsidRDefault="00F01193" w:rsidP="00F01193">
      <w:r>
        <w:t>Цель работы.</w:t>
      </w:r>
    </w:p>
    <w:p w:rsidR="00F01193" w:rsidRDefault="0086180A" w:rsidP="00F01193">
      <w:r>
        <w:t>Результаты проведенных опытов и проеланной работы (таблицы и д</w:t>
      </w:r>
      <w:r w:rsidR="00F01193">
        <w:t>иаграммы с текстовым описанием</w:t>
      </w:r>
      <w:r>
        <w:t>)</w:t>
      </w:r>
      <w:r w:rsidR="005D35DB">
        <w:t>.</w:t>
      </w:r>
    </w:p>
    <w:p w:rsidR="0048327F" w:rsidRPr="0048327F" w:rsidRDefault="0086180A" w:rsidP="00F01193">
      <w:r>
        <w:t>Анализ полученных результатов и в</w:t>
      </w:r>
      <w:r w:rsidR="0048327F" w:rsidRPr="0048327F">
        <w:t>ыводы.</w:t>
      </w:r>
    </w:p>
    <w:p w:rsidR="0048327F" w:rsidRPr="0048327F" w:rsidRDefault="0048327F" w:rsidP="0011480B">
      <w:pPr>
        <w:pStyle w:val="20"/>
        <w:rPr>
          <w:noProof/>
          <w:snapToGrid w:val="0"/>
        </w:rPr>
      </w:pPr>
      <w:bookmarkStart w:id="12" w:name="_Toc443365025"/>
      <w:r w:rsidRPr="0048327F">
        <w:rPr>
          <w:noProof/>
          <w:snapToGrid w:val="0"/>
        </w:rPr>
        <w:t>Требования к оформлению отчета</w:t>
      </w:r>
      <w:bookmarkEnd w:id="12"/>
    </w:p>
    <w:p w:rsidR="0048327F" w:rsidRPr="0048327F" w:rsidRDefault="0048327F" w:rsidP="00F01193">
      <w:r w:rsidRPr="0048327F">
        <w:t>Отчет должен быть предоставлен в формате MS Word или OpenOffice.</w:t>
      </w:r>
    </w:p>
    <w:p w:rsidR="0048327F" w:rsidRPr="0048327F" w:rsidRDefault="0048327F" w:rsidP="00F01193">
      <w:r w:rsidRPr="0048327F">
        <w:t>Отчет должен быть набран с использованием стилей как минимум для основного текста, заголовков разделов.</w:t>
      </w:r>
    </w:p>
    <w:p w:rsidR="0048327F" w:rsidRPr="0048327F" w:rsidRDefault="0048327F" w:rsidP="00F01193">
      <w:r w:rsidRPr="0048327F">
        <w:t>Отчет должен содержать номера страниц</w:t>
      </w:r>
      <w:r w:rsidR="005D35DB">
        <w:t>.</w:t>
      </w:r>
    </w:p>
    <w:p w:rsidR="0048327F" w:rsidRPr="0048327F" w:rsidRDefault="0048327F" w:rsidP="00F01193">
      <w:r w:rsidRPr="0048327F">
        <w:t>Заголовки разделов должны быть иметь иерархическую нумерацию.</w:t>
      </w:r>
    </w:p>
    <w:p w:rsidR="00AA5DB7" w:rsidRPr="0011480B" w:rsidRDefault="0048327F" w:rsidP="00F01193">
      <w:r w:rsidRPr="0048327F">
        <w:t>Таблицы, рисунки, листинги, графики должны быть подписаны.</w:t>
      </w:r>
    </w:p>
    <w:p w:rsidR="00AA5DB7" w:rsidRPr="00B00FCF" w:rsidRDefault="00AA5DB7" w:rsidP="0011480B">
      <w:pPr>
        <w:pStyle w:val="1"/>
        <w:rPr>
          <w:noProof/>
          <w:snapToGrid w:val="0"/>
        </w:rPr>
      </w:pPr>
      <w:bookmarkStart w:id="13" w:name="_Toc443365026"/>
      <w:r w:rsidRPr="00B00FCF">
        <w:rPr>
          <w:noProof/>
          <w:snapToGrid w:val="0"/>
        </w:rPr>
        <w:t>Контрольные вопросы</w:t>
      </w:r>
      <w:bookmarkEnd w:id="13"/>
    </w:p>
    <w:p w:rsidR="00F01193" w:rsidRDefault="0086180A" w:rsidP="005D35DB">
      <w:pPr>
        <w:pStyle w:val="ab"/>
        <w:numPr>
          <w:ilvl w:val="0"/>
          <w:numId w:val="13"/>
        </w:numPr>
      </w:pPr>
      <w:r>
        <w:t xml:space="preserve">К каким видам архитектурных описаний относятся диаграммы </w:t>
      </w:r>
      <w:r>
        <w:rPr>
          <w:lang w:val="en-US"/>
        </w:rPr>
        <w:t>Palladio</w:t>
      </w:r>
      <w:r w:rsidRPr="0086180A">
        <w:t xml:space="preserve"> </w:t>
      </w:r>
      <w:r>
        <w:rPr>
          <w:lang w:val="en-US"/>
        </w:rPr>
        <w:t>Simulator</w:t>
      </w:r>
      <w:r w:rsidRPr="0086180A">
        <w:t>?</w:t>
      </w:r>
    </w:p>
    <w:p w:rsidR="005D35DB" w:rsidRDefault="0086180A" w:rsidP="005D35DB">
      <w:pPr>
        <w:pStyle w:val="ab"/>
        <w:numPr>
          <w:ilvl w:val="0"/>
          <w:numId w:val="13"/>
        </w:numPr>
      </w:pPr>
      <w:r>
        <w:t>Как связаны элементы ахитектурной модели и элементы СМО</w:t>
      </w:r>
      <w:r w:rsidR="005D35DB">
        <w:t>?</w:t>
      </w:r>
    </w:p>
    <w:p w:rsidR="00554801" w:rsidRPr="0011480B" w:rsidRDefault="0086180A" w:rsidP="005D35DB">
      <w:pPr>
        <w:pStyle w:val="ab"/>
        <w:numPr>
          <w:ilvl w:val="0"/>
          <w:numId w:val="13"/>
        </w:numPr>
      </w:pPr>
      <w:r>
        <w:t>Чем вызваны различия в гистограммах</w:t>
      </w:r>
      <w:r w:rsidR="00554801">
        <w:t>?</w:t>
      </w:r>
    </w:p>
    <w:p w:rsidR="00F270F5" w:rsidRDefault="00F270F5">
      <w:pPr>
        <w:widowControl/>
        <w:spacing w:line="240" w:lineRule="auto"/>
        <w:jc w:val="left"/>
        <w:rPr>
          <w:b/>
          <w:kern w:val="28"/>
          <w:sz w:val="36"/>
        </w:rPr>
      </w:pPr>
      <w:r>
        <w:br w:type="page"/>
      </w:r>
    </w:p>
    <w:p w:rsidR="00780E08" w:rsidRDefault="00780E08" w:rsidP="00F01193">
      <w:pPr>
        <w:pStyle w:val="1"/>
        <w:rPr>
          <w:rFonts w:asciiTheme="minorHAnsi" w:hAnsiTheme="minorHAnsi"/>
          <w:noProof/>
          <w:snapToGrid w:val="0"/>
        </w:rPr>
      </w:pPr>
      <w:bookmarkStart w:id="14" w:name="_Toc443365027"/>
      <w:r w:rsidRPr="00F01193">
        <w:t>Литература</w:t>
      </w:r>
      <w:bookmarkEnd w:id="14"/>
    </w:p>
    <w:p w:rsidR="00DF099F" w:rsidRDefault="00DF099F" w:rsidP="00DF099F">
      <w:pPr>
        <w:pStyle w:val="ab"/>
        <w:numPr>
          <w:ilvl w:val="0"/>
          <w:numId w:val="12"/>
        </w:numPr>
        <w:rPr>
          <w:lang w:val="en-US"/>
        </w:rPr>
      </w:pPr>
      <w:r w:rsidRPr="00DF099F">
        <w:t xml:space="preserve">Басс Л., Клементс П., Кацман Р. Архитектура программного обеспечения на практике. </w:t>
      </w:r>
      <w:r w:rsidRPr="00DF099F">
        <w:rPr>
          <w:lang w:val="en-US"/>
        </w:rPr>
        <w:t>Питер, 2006. – 576 с.</w:t>
      </w:r>
    </w:p>
    <w:p w:rsidR="00F271B1" w:rsidRPr="00F271B1" w:rsidRDefault="00F271B1" w:rsidP="00F271B1">
      <w:pPr>
        <w:pStyle w:val="ab"/>
        <w:numPr>
          <w:ilvl w:val="0"/>
          <w:numId w:val="12"/>
        </w:numPr>
      </w:pPr>
      <w:r w:rsidRPr="00F271B1">
        <w:t>Левенчук А.И. Системноинженерное мышление. 2015.</w:t>
      </w:r>
    </w:p>
    <w:p w:rsidR="00DF099F" w:rsidRPr="00B6377C" w:rsidRDefault="00DF099F" w:rsidP="00DF099F">
      <w:pPr>
        <w:pStyle w:val="ab"/>
        <w:numPr>
          <w:ilvl w:val="0"/>
          <w:numId w:val="12"/>
        </w:numPr>
      </w:pPr>
      <w:r w:rsidRPr="00DF099F">
        <w:t xml:space="preserve">Буч Г., Максимчук Р.А., Энгл М.У. и др. Объектно-ориентированный анализ и проектирование с примерами приложений. </w:t>
      </w:r>
      <w:r w:rsidRPr="00B6377C">
        <w:t>Вильямс, 2008. – 720 с.</w:t>
      </w:r>
    </w:p>
    <w:p w:rsidR="0026019C" w:rsidRPr="00B6377C" w:rsidRDefault="00B6377C" w:rsidP="00F01193">
      <w:pPr>
        <w:pStyle w:val="ab"/>
        <w:numPr>
          <w:ilvl w:val="0"/>
          <w:numId w:val="12"/>
        </w:numPr>
      </w:pPr>
      <w:r>
        <w:t>Документация на пример</w:t>
      </w:r>
      <w:r w:rsidRPr="00B6377C">
        <w:t xml:space="preserve"> </w:t>
      </w:r>
      <w:r>
        <w:t xml:space="preserve">модели MediaStore (см. папку </w:t>
      </w:r>
      <w:r w:rsidRPr="00B6377C">
        <w:t>/</w:t>
      </w:r>
      <w:r>
        <w:rPr>
          <w:lang w:val="en-US"/>
        </w:rPr>
        <w:t>doc</w:t>
      </w:r>
      <w:r>
        <w:t>).</w:t>
      </w:r>
    </w:p>
    <w:sectPr w:rsidR="0026019C" w:rsidRPr="00B6377C" w:rsidSect="009D3567">
      <w:footerReference w:type="default" r:id="rId14"/>
      <w:headerReference w:type="first" r:id="rId15"/>
      <w:footerReference w:type="first" r:id="rId16"/>
      <w:endnotePr>
        <w:numFmt w:val="decimal"/>
      </w:endnotePr>
      <w:pgSz w:w="11906" w:h="16838" w:code="9"/>
      <w:pgMar w:top="1134" w:right="1134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DE7" w:rsidRDefault="00AB0DE7">
      <w:r>
        <w:separator/>
      </w:r>
    </w:p>
  </w:endnote>
  <w:endnote w:type="continuationSeparator" w:id="0">
    <w:p w:rsidR="00AB0DE7" w:rsidRDefault="00AB0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choolD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3567" w:rsidRDefault="00522A78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71B1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A97" w:rsidRDefault="00865A97" w:rsidP="00865A97">
    <w:pPr>
      <w:pStyle w:val="a7"/>
      <w:pBdr>
        <w:top w:val="single" w:sz="4" w:space="1" w:color="auto"/>
      </w:pBdr>
      <w:jc w:val="center"/>
    </w:pPr>
    <w:r>
      <w:t>Москва 201</w:t>
    </w:r>
    <w:r w:rsidR="00EB0F9B"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DE7" w:rsidRDefault="00AB0DE7">
      <w:r>
        <w:separator/>
      </w:r>
    </w:p>
  </w:footnote>
  <w:footnote w:type="continuationSeparator" w:id="0">
    <w:p w:rsidR="00AB0DE7" w:rsidRDefault="00AB0D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A97" w:rsidRDefault="00865A97" w:rsidP="00865A97">
    <w:pPr>
      <w:pBdr>
        <w:bottom w:val="single" w:sz="4" w:space="0" w:color="auto"/>
      </w:pBdr>
      <w:jc w:val="center"/>
    </w:pPr>
    <w:r>
      <w:t>Московский государственный технический университет им. Н.Э.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54A4C7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20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2" w15:restartNumberingAfterBreak="0">
    <w:nsid w:val="08A30453"/>
    <w:multiLevelType w:val="hybridMultilevel"/>
    <w:tmpl w:val="2AE87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42BB2"/>
    <w:multiLevelType w:val="hybridMultilevel"/>
    <w:tmpl w:val="E938B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783033"/>
    <w:multiLevelType w:val="hybridMultilevel"/>
    <w:tmpl w:val="F5627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583DE5"/>
    <w:multiLevelType w:val="hybridMultilevel"/>
    <w:tmpl w:val="81A4E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C4831"/>
    <w:multiLevelType w:val="multilevel"/>
    <w:tmpl w:val="63D20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0B23C5"/>
    <w:multiLevelType w:val="hybridMultilevel"/>
    <w:tmpl w:val="3D60E0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D2960"/>
    <w:multiLevelType w:val="multilevel"/>
    <w:tmpl w:val="288A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89F62D5"/>
    <w:multiLevelType w:val="hybridMultilevel"/>
    <w:tmpl w:val="B22EF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9204BB"/>
    <w:multiLevelType w:val="singleLevel"/>
    <w:tmpl w:val="C64E1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705543A8"/>
    <w:multiLevelType w:val="hybridMultilevel"/>
    <w:tmpl w:val="98823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C2730"/>
    <w:multiLevelType w:val="multilevel"/>
    <w:tmpl w:val="26CE1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8"/>
  </w:num>
  <w:num w:numId="5">
    <w:abstractNumId w:val="6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5"/>
  </w:num>
  <w:num w:numId="11">
    <w:abstractNumId w:val="11"/>
  </w:num>
  <w:num w:numId="12">
    <w:abstractNumId w:val="4"/>
  </w:num>
  <w:num w:numId="13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2"/>
  </w:compat>
  <w:rsids>
    <w:rsidRoot w:val="004D27BD"/>
    <w:rsid w:val="00001A27"/>
    <w:rsid w:val="00013B11"/>
    <w:rsid w:val="00027335"/>
    <w:rsid w:val="00087E72"/>
    <w:rsid w:val="000F6B84"/>
    <w:rsid w:val="00103E9F"/>
    <w:rsid w:val="0011480B"/>
    <w:rsid w:val="00170A2F"/>
    <w:rsid w:val="00174483"/>
    <w:rsid w:val="001828AC"/>
    <w:rsid w:val="0021207B"/>
    <w:rsid w:val="0026019C"/>
    <w:rsid w:val="002C3F60"/>
    <w:rsid w:val="0030058D"/>
    <w:rsid w:val="00311A63"/>
    <w:rsid w:val="00364027"/>
    <w:rsid w:val="00382D25"/>
    <w:rsid w:val="003C08FA"/>
    <w:rsid w:val="003C5071"/>
    <w:rsid w:val="003E203D"/>
    <w:rsid w:val="003F3EA5"/>
    <w:rsid w:val="00415D00"/>
    <w:rsid w:val="004204CE"/>
    <w:rsid w:val="00430E02"/>
    <w:rsid w:val="00437595"/>
    <w:rsid w:val="00443D63"/>
    <w:rsid w:val="00470468"/>
    <w:rsid w:val="0048327F"/>
    <w:rsid w:val="004D27BD"/>
    <w:rsid w:val="004D4E47"/>
    <w:rsid w:val="004D669B"/>
    <w:rsid w:val="00522A78"/>
    <w:rsid w:val="005376A5"/>
    <w:rsid w:val="00554801"/>
    <w:rsid w:val="00574436"/>
    <w:rsid w:val="005B1FFC"/>
    <w:rsid w:val="005D35DB"/>
    <w:rsid w:val="006303AD"/>
    <w:rsid w:val="00684584"/>
    <w:rsid w:val="006923FE"/>
    <w:rsid w:val="006D7A2A"/>
    <w:rsid w:val="00703C2F"/>
    <w:rsid w:val="007453C5"/>
    <w:rsid w:val="0075290E"/>
    <w:rsid w:val="00761C9A"/>
    <w:rsid w:val="007740DD"/>
    <w:rsid w:val="00777854"/>
    <w:rsid w:val="00780E08"/>
    <w:rsid w:val="00795BC6"/>
    <w:rsid w:val="007C2CF7"/>
    <w:rsid w:val="007E0B35"/>
    <w:rsid w:val="0085445A"/>
    <w:rsid w:val="008610D7"/>
    <w:rsid w:val="0086180A"/>
    <w:rsid w:val="00865A97"/>
    <w:rsid w:val="00877BF0"/>
    <w:rsid w:val="00893AD8"/>
    <w:rsid w:val="00895B4D"/>
    <w:rsid w:val="00925F4C"/>
    <w:rsid w:val="009417BE"/>
    <w:rsid w:val="009D3567"/>
    <w:rsid w:val="00A071D4"/>
    <w:rsid w:val="00A73662"/>
    <w:rsid w:val="00A96F00"/>
    <w:rsid w:val="00AA5DB7"/>
    <w:rsid w:val="00AB0DE7"/>
    <w:rsid w:val="00AD3CA7"/>
    <w:rsid w:val="00AD5654"/>
    <w:rsid w:val="00B00FCF"/>
    <w:rsid w:val="00B04C25"/>
    <w:rsid w:val="00B536D8"/>
    <w:rsid w:val="00B611BA"/>
    <w:rsid w:val="00B62052"/>
    <w:rsid w:val="00B6377C"/>
    <w:rsid w:val="00B8042F"/>
    <w:rsid w:val="00BD3C6E"/>
    <w:rsid w:val="00C351AE"/>
    <w:rsid w:val="00C56182"/>
    <w:rsid w:val="00C97F21"/>
    <w:rsid w:val="00CC4A1E"/>
    <w:rsid w:val="00D30C01"/>
    <w:rsid w:val="00D804BD"/>
    <w:rsid w:val="00D87785"/>
    <w:rsid w:val="00D95618"/>
    <w:rsid w:val="00DA16CE"/>
    <w:rsid w:val="00DF099F"/>
    <w:rsid w:val="00DF7F99"/>
    <w:rsid w:val="00E67686"/>
    <w:rsid w:val="00EA681B"/>
    <w:rsid w:val="00EB0F9B"/>
    <w:rsid w:val="00EF2E5B"/>
    <w:rsid w:val="00EF447A"/>
    <w:rsid w:val="00F01193"/>
    <w:rsid w:val="00F270F5"/>
    <w:rsid w:val="00F271B1"/>
    <w:rsid w:val="00F52069"/>
    <w:rsid w:val="00F617A3"/>
    <w:rsid w:val="00F64F41"/>
    <w:rsid w:val="00F66275"/>
    <w:rsid w:val="00FA1F27"/>
    <w:rsid w:val="00FA4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670A83"/>
  <w15:docId w15:val="{3DAFE896-E2D5-41DC-A6E4-F4FCD1384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25F4C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qFormat/>
    <w:rsid w:val="0011480B"/>
    <w:pPr>
      <w:keepNext/>
      <w:numPr>
        <w:numId w:val="1"/>
      </w:numPr>
      <w:spacing w:before="480" w:after="60"/>
      <w:jc w:val="left"/>
      <w:outlineLvl w:val="0"/>
    </w:pPr>
    <w:rPr>
      <w:b/>
      <w:kern w:val="28"/>
      <w:sz w:val="36"/>
    </w:rPr>
  </w:style>
  <w:style w:type="paragraph" w:styleId="20">
    <w:name w:val="heading 2"/>
    <w:basedOn w:val="a"/>
    <w:next w:val="a"/>
    <w:qFormat/>
    <w:rsid w:val="0011480B"/>
    <w:pPr>
      <w:keepNext/>
      <w:numPr>
        <w:ilvl w:val="1"/>
        <w:numId w:val="1"/>
      </w:numPr>
      <w:spacing w:before="240" w:after="60"/>
      <w:jc w:val="left"/>
      <w:outlineLvl w:val="1"/>
    </w:pPr>
    <w:rPr>
      <w:b/>
      <w:i/>
      <w:sz w:val="32"/>
    </w:rPr>
  </w:style>
  <w:style w:type="paragraph" w:styleId="3">
    <w:name w:val="heading 3"/>
    <w:basedOn w:val="a"/>
    <w:next w:val="a"/>
    <w:qFormat/>
    <w:rsid w:val="005B1FFC"/>
    <w:pPr>
      <w:keepNext/>
      <w:numPr>
        <w:ilvl w:val="2"/>
        <w:numId w:val="1"/>
      </w:numPr>
      <w:spacing w:before="240" w:after="60"/>
      <w:jc w:val="center"/>
      <w:outlineLvl w:val="2"/>
    </w:pPr>
    <w:rPr>
      <w:b/>
      <w:i/>
    </w:rPr>
  </w:style>
  <w:style w:type="paragraph" w:styleId="4">
    <w:name w:val="heading 4"/>
    <w:basedOn w:val="a"/>
    <w:next w:val="a"/>
    <w:qFormat/>
    <w:rsid w:val="005B1FFC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"/>
    <w:next w:val="a"/>
    <w:qFormat/>
    <w:rsid w:val="005B1FFC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5B1FFC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5B1FFC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rsid w:val="005B1FFC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rsid w:val="005B1FFC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Строгий1"/>
    <w:basedOn w:val="a0"/>
    <w:rsid w:val="005B1FFC"/>
    <w:rPr>
      <w:b/>
      <w:sz w:val="20"/>
    </w:rPr>
  </w:style>
  <w:style w:type="paragraph" w:styleId="a3">
    <w:name w:val="header"/>
    <w:basedOn w:val="a"/>
    <w:semiHidden/>
    <w:rsid w:val="005B1FFC"/>
    <w:pPr>
      <w:tabs>
        <w:tab w:val="center" w:pos="4153"/>
        <w:tab w:val="right" w:pos="8306"/>
      </w:tabs>
    </w:pPr>
  </w:style>
  <w:style w:type="character" w:styleId="a4">
    <w:name w:val="page number"/>
    <w:basedOn w:val="a0"/>
    <w:semiHidden/>
    <w:rsid w:val="005B1FFC"/>
  </w:style>
  <w:style w:type="paragraph" w:styleId="11">
    <w:name w:val="toc 1"/>
    <w:basedOn w:val="a"/>
    <w:next w:val="a"/>
    <w:uiPriority w:val="39"/>
    <w:rsid w:val="005B1FFC"/>
    <w:pPr>
      <w:tabs>
        <w:tab w:val="right" w:leader="underscore" w:pos="8306"/>
      </w:tabs>
      <w:spacing w:before="120"/>
    </w:pPr>
    <w:rPr>
      <w:b/>
      <w:i/>
    </w:rPr>
  </w:style>
  <w:style w:type="paragraph" w:styleId="21">
    <w:name w:val="toc 2"/>
    <w:basedOn w:val="a"/>
    <w:next w:val="a"/>
    <w:uiPriority w:val="39"/>
    <w:rsid w:val="005B1FFC"/>
    <w:pPr>
      <w:tabs>
        <w:tab w:val="right" w:leader="underscore" w:pos="8306"/>
      </w:tabs>
      <w:spacing w:before="120"/>
      <w:ind w:left="240"/>
    </w:pPr>
    <w:rPr>
      <w:b/>
      <w:sz w:val="22"/>
    </w:rPr>
  </w:style>
  <w:style w:type="paragraph" w:styleId="30">
    <w:name w:val="toc 3"/>
    <w:basedOn w:val="a"/>
    <w:next w:val="a"/>
    <w:uiPriority w:val="39"/>
    <w:rsid w:val="005B1FFC"/>
    <w:pPr>
      <w:tabs>
        <w:tab w:val="right" w:leader="underscore" w:pos="8306"/>
      </w:tabs>
      <w:ind w:left="480"/>
    </w:pPr>
    <w:rPr>
      <w:sz w:val="20"/>
    </w:rPr>
  </w:style>
  <w:style w:type="paragraph" w:styleId="40">
    <w:name w:val="toc 4"/>
    <w:basedOn w:val="a"/>
    <w:next w:val="a"/>
    <w:semiHidden/>
    <w:rsid w:val="005B1FFC"/>
    <w:pPr>
      <w:tabs>
        <w:tab w:val="right" w:leader="underscore" w:pos="8306"/>
      </w:tabs>
      <w:ind w:left="720"/>
    </w:pPr>
    <w:rPr>
      <w:sz w:val="20"/>
    </w:rPr>
  </w:style>
  <w:style w:type="paragraph" w:styleId="50">
    <w:name w:val="toc 5"/>
    <w:basedOn w:val="a"/>
    <w:next w:val="a"/>
    <w:semiHidden/>
    <w:rsid w:val="005B1FFC"/>
    <w:pPr>
      <w:tabs>
        <w:tab w:val="right" w:leader="underscore" w:pos="8306"/>
      </w:tabs>
      <w:ind w:left="960"/>
    </w:pPr>
    <w:rPr>
      <w:sz w:val="20"/>
    </w:rPr>
  </w:style>
  <w:style w:type="paragraph" w:styleId="60">
    <w:name w:val="toc 6"/>
    <w:basedOn w:val="a"/>
    <w:next w:val="a"/>
    <w:semiHidden/>
    <w:rsid w:val="005B1FFC"/>
    <w:pPr>
      <w:tabs>
        <w:tab w:val="right" w:leader="underscore" w:pos="8306"/>
      </w:tabs>
      <w:ind w:left="1200"/>
    </w:pPr>
    <w:rPr>
      <w:sz w:val="20"/>
    </w:rPr>
  </w:style>
  <w:style w:type="paragraph" w:styleId="70">
    <w:name w:val="toc 7"/>
    <w:basedOn w:val="a"/>
    <w:next w:val="a"/>
    <w:semiHidden/>
    <w:rsid w:val="005B1FFC"/>
    <w:pPr>
      <w:tabs>
        <w:tab w:val="right" w:leader="underscore" w:pos="8306"/>
      </w:tabs>
      <w:ind w:left="1440"/>
    </w:pPr>
    <w:rPr>
      <w:sz w:val="20"/>
    </w:rPr>
  </w:style>
  <w:style w:type="paragraph" w:styleId="80">
    <w:name w:val="toc 8"/>
    <w:basedOn w:val="a"/>
    <w:next w:val="a"/>
    <w:semiHidden/>
    <w:rsid w:val="005B1FFC"/>
    <w:pPr>
      <w:tabs>
        <w:tab w:val="right" w:leader="underscore" w:pos="8306"/>
      </w:tabs>
      <w:ind w:left="1680"/>
    </w:pPr>
    <w:rPr>
      <w:sz w:val="20"/>
    </w:rPr>
  </w:style>
  <w:style w:type="paragraph" w:styleId="90">
    <w:name w:val="toc 9"/>
    <w:basedOn w:val="a"/>
    <w:next w:val="a"/>
    <w:semiHidden/>
    <w:rsid w:val="005B1FFC"/>
    <w:pPr>
      <w:tabs>
        <w:tab w:val="right" w:leader="underscore" w:pos="8306"/>
      </w:tabs>
      <w:ind w:left="1920"/>
    </w:pPr>
    <w:rPr>
      <w:sz w:val="20"/>
    </w:rPr>
  </w:style>
  <w:style w:type="paragraph" w:styleId="a5">
    <w:name w:val="Body Text Indent"/>
    <w:basedOn w:val="a"/>
    <w:semiHidden/>
    <w:rsid w:val="005B1FFC"/>
    <w:pPr>
      <w:spacing w:before="120"/>
      <w:ind w:firstLine="720"/>
    </w:pPr>
    <w:rPr>
      <w:rFonts w:ascii="SchoolDL" w:hAnsi="SchoolDL"/>
      <w:sz w:val="20"/>
    </w:rPr>
  </w:style>
  <w:style w:type="paragraph" w:styleId="a6">
    <w:name w:val="caption"/>
    <w:basedOn w:val="a"/>
    <w:next w:val="a"/>
    <w:qFormat/>
    <w:rsid w:val="005B1FFC"/>
    <w:pPr>
      <w:ind w:firstLine="720"/>
    </w:pPr>
    <w:rPr>
      <w:rFonts w:ascii="SchoolDL" w:hAnsi="SchoolDL"/>
      <w:b/>
    </w:rPr>
  </w:style>
  <w:style w:type="paragraph" w:styleId="22">
    <w:name w:val="Body Text Indent 2"/>
    <w:basedOn w:val="a"/>
    <w:semiHidden/>
    <w:rsid w:val="005B1FFC"/>
    <w:pPr>
      <w:widowControl/>
      <w:ind w:firstLine="709"/>
    </w:pPr>
    <w:rPr>
      <w:rFonts w:ascii="SchoolDL" w:hAnsi="SchoolDL"/>
      <w:sz w:val="20"/>
    </w:rPr>
  </w:style>
  <w:style w:type="paragraph" w:styleId="31">
    <w:name w:val="Body Text Indent 3"/>
    <w:basedOn w:val="a"/>
    <w:semiHidden/>
    <w:rsid w:val="005B1FFC"/>
    <w:pPr>
      <w:widowControl/>
      <w:ind w:firstLine="720"/>
    </w:pPr>
    <w:rPr>
      <w:rFonts w:ascii="SchoolDL" w:hAnsi="SchoolDL"/>
      <w:sz w:val="20"/>
    </w:rPr>
  </w:style>
  <w:style w:type="paragraph" w:styleId="a7">
    <w:name w:val="footer"/>
    <w:basedOn w:val="a"/>
    <w:link w:val="a8"/>
    <w:uiPriority w:val="99"/>
    <w:rsid w:val="005B1FFC"/>
    <w:pPr>
      <w:tabs>
        <w:tab w:val="center" w:pos="4153"/>
        <w:tab w:val="right" w:pos="8306"/>
      </w:tabs>
    </w:pPr>
  </w:style>
  <w:style w:type="paragraph" w:styleId="a9">
    <w:name w:val="Plain Text"/>
    <w:basedOn w:val="a"/>
    <w:semiHidden/>
    <w:rsid w:val="005B1FFC"/>
    <w:pPr>
      <w:widowControl/>
    </w:pPr>
    <w:rPr>
      <w:rFonts w:ascii="Courier New" w:hAnsi="Courier New"/>
      <w:sz w:val="20"/>
    </w:rPr>
  </w:style>
  <w:style w:type="paragraph" w:styleId="2">
    <w:name w:val="List Bullet 2"/>
    <w:basedOn w:val="a"/>
    <w:autoRedefine/>
    <w:semiHidden/>
    <w:rsid w:val="005B1FFC"/>
    <w:pPr>
      <w:widowControl/>
      <w:numPr>
        <w:numId w:val="2"/>
      </w:numPr>
    </w:pPr>
    <w:rPr>
      <w:sz w:val="20"/>
    </w:rPr>
  </w:style>
  <w:style w:type="paragraph" w:customStyle="1" w:styleId="Default">
    <w:name w:val="Default"/>
    <w:rsid w:val="003C5071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9D3567"/>
    <w:rPr>
      <w:sz w:val="28"/>
    </w:rPr>
  </w:style>
  <w:style w:type="paragraph" w:styleId="aa">
    <w:name w:val="Normal (Web)"/>
    <w:basedOn w:val="a"/>
    <w:uiPriority w:val="99"/>
    <w:unhideWhenUsed/>
    <w:rsid w:val="00AA5DB7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AA5DB7"/>
  </w:style>
  <w:style w:type="paragraph" w:styleId="ab">
    <w:name w:val="List Paragraph"/>
    <w:basedOn w:val="a"/>
    <w:uiPriority w:val="34"/>
    <w:qFormat/>
    <w:rsid w:val="00703C2F"/>
    <w:pPr>
      <w:widowControl/>
      <w:spacing w:after="200" w:line="276" w:lineRule="auto"/>
      <w:ind w:left="720"/>
      <w:contextualSpacing/>
      <w:jc w:val="left"/>
    </w:pPr>
    <w:rPr>
      <w:szCs w:val="22"/>
    </w:rPr>
  </w:style>
  <w:style w:type="character" w:styleId="ac">
    <w:name w:val="Emphasis"/>
    <w:basedOn w:val="a0"/>
    <w:uiPriority w:val="20"/>
    <w:qFormat/>
    <w:rsid w:val="00780E08"/>
    <w:rPr>
      <w:i/>
      <w:iCs/>
    </w:rPr>
  </w:style>
  <w:style w:type="table" w:styleId="ad">
    <w:name w:val="Table Grid"/>
    <w:basedOn w:val="a1"/>
    <w:uiPriority w:val="59"/>
    <w:rsid w:val="00893AD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e">
    <w:name w:val="Strong"/>
    <w:basedOn w:val="a0"/>
    <w:uiPriority w:val="22"/>
    <w:qFormat/>
    <w:rsid w:val="0048327F"/>
    <w:rPr>
      <w:b/>
      <w:bCs/>
    </w:rPr>
  </w:style>
  <w:style w:type="character" w:styleId="af">
    <w:name w:val="Hyperlink"/>
    <w:basedOn w:val="a0"/>
    <w:uiPriority w:val="99"/>
    <w:unhideWhenUsed/>
    <w:rsid w:val="0048327F"/>
    <w:rPr>
      <w:color w:val="0000FF"/>
      <w:u w:val="single"/>
    </w:rPr>
  </w:style>
  <w:style w:type="character" w:customStyle="1" w:styleId="no-labels-message">
    <w:name w:val="no-labels-message"/>
    <w:basedOn w:val="a0"/>
    <w:rsid w:val="0048327F"/>
  </w:style>
  <w:style w:type="character" w:customStyle="1" w:styleId="icon">
    <w:name w:val="icon"/>
    <w:basedOn w:val="a0"/>
    <w:rsid w:val="0048327F"/>
  </w:style>
  <w:style w:type="paragraph" w:customStyle="1" w:styleId="Metod4">
    <w:name w:val="Metod_4"/>
    <w:basedOn w:val="20"/>
    <w:rsid w:val="0026019C"/>
    <w:pPr>
      <w:widowControl/>
      <w:numPr>
        <w:ilvl w:val="12"/>
        <w:numId w:val="0"/>
      </w:numPr>
      <w:spacing w:before="120" w:after="120" w:line="300" w:lineRule="exact"/>
      <w:ind w:firstLine="284"/>
      <w:jc w:val="both"/>
      <w:outlineLvl w:val="0"/>
    </w:pPr>
    <w:rPr>
      <w:i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73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5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023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7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07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343">
          <w:marLeft w:val="-215"/>
          <w:marRight w:val="-215"/>
          <w:marTop w:val="430"/>
          <w:marBottom w:val="107"/>
          <w:divBdr>
            <w:top w:val="dashed" w:sz="4" w:space="11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03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dqweb.ipd.kit.edu/eclipse/palladiobench/releases/4.0.0/" TargetMode="External"/><Relationship Id="rId13" Type="http://schemas.openxmlformats.org/officeDocument/2006/relationships/hyperlink" Target="http://www.moluch.ru/conf/tech/archive/73/3439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alladio-simulator.com/de/tools/screencasts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alladio-simulator.com/de/tools/tutorials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dqweb.ipd.kit.edu/screencasts/simulate-mediastore-pcm3.x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gentlab.ru/p2/BMSTU/SE/MediaStore_Example_4.0.zi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WRX.xsl" StyleName="Warrax ГОСТ"/>
</file>

<file path=customXml/itemProps1.xml><?xml version="1.0" encoding="utf-8"?>
<ds:datastoreItem xmlns:ds="http://schemas.openxmlformats.org/officeDocument/2006/customXml" ds:itemID="{6FEBFE85-4D54-418C-B50F-D1BF61481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Использование программ TLINK и TASM для создания приложений</vt:lpstr>
    </vt:vector>
  </TitlesOfParts>
  <Company>Водя и Ко.</Company>
  <LinksUpToDate>false</LinksUpToDate>
  <CharactersWithSpaces>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Использование программ TLINK и TASM для создания приложений</dc:title>
  <dc:creator>Водя</dc:creator>
  <cp:lastModifiedBy>amivanoff</cp:lastModifiedBy>
  <cp:revision>35</cp:revision>
  <cp:lastPrinted>2013-10-24T10:33:00Z</cp:lastPrinted>
  <dcterms:created xsi:type="dcterms:W3CDTF">2013-10-24T19:31:00Z</dcterms:created>
  <dcterms:modified xsi:type="dcterms:W3CDTF">2016-03-01T08:42:00Z</dcterms:modified>
</cp:coreProperties>
</file>