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ABD6" w14:textId="77777777" w:rsidR="00A719FA" w:rsidRPr="00A719FA" w:rsidRDefault="00A719FA" w:rsidP="00A719FA">
      <w:pPr>
        <w:rPr>
          <w:b/>
          <w:bCs/>
          <w:lang w:val="en-US"/>
        </w:rPr>
      </w:pPr>
      <w:r w:rsidRPr="00A719FA">
        <w:rPr>
          <w:b/>
          <w:bCs/>
          <w:lang w:val="en-US"/>
        </w:rPr>
        <w:t>Perimenopausal Women (Around Menopause Transition):</w:t>
      </w:r>
    </w:p>
    <w:p w14:paraId="2FB6E86A" w14:textId="77777777" w:rsidR="00A719FA" w:rsidRPr="00A719FA" w:rsidRDefault="00A719FA" w:rsidP="00A719FA">
      <w:pPr>
        <w:numPr>
          <w:ilvl w:val="0"/>
          <w:numId w:val="2"/>
        </w:numPr>
        <w:rPr>
          <w:lang w:val="en-US"/>
        </w:rPr>
      </w:pPr>
      <w:r w:rsidRPr="00A719FA">
        <w:rPr>
          <w:lang w:val="en-US"/>
        </w:rPr>
        <w:t>Treatment goals focus on controlling menstrual cycle irregularities, providing contraception, and relieving symptoms.</w:t>
      </w:r>
    </w:p>
    <w:p w14:paraId="16FF02C7" w14:textId="77777777" w:rsidR="00A719FA" w:rsidRPr="00A719FA" w:rsidRDefault="00A719FA" w:rsidP="00A719FA">
      <w:pPr>
        <w:numPr>
          <w:ilvl w:val="0"/>
          <w:numId w:val="2"/>
        </w:numPr>
        <w:rPr>
          <w:lang w:val="en-US"/>
        </w:rPr>
      </w:pPr>
      <w:r w:rsidRPr="00A719FA">
        <w:rPr>
          <w:lang w:val="en-US"/>
        </w:rPr>
        <w:t>Combined oral contraceptive pills or cyclical MHT can be considered for symptom relief and cycle control.</w:t>
      </w:r>
    </w:p>
    <w:p w14:paraId="501A3EB8" w14:textId="77777777" w:rsidR="00A719FA" w:rsidRPr="00A719FA" w:rsidRDefault="00A719FA" w:rsidP="00A719FA">
      <w:pPr>
        <w:numPr>
          <w:ilvl w:val="0"/>
          <w:numId w:val="2"/>
        </w:numPr>
        <w:rPr>
          <w:lang w:val="en-US"/>
        </w:rPr>
      </w:pPr>
      <w:r w:rsidRPr="00A719FA">
        <w:rPr>
          <w:lang w:val="en-US"/>
        </w:rPr>
        <w:t>Levonorgestrel-releasing intrauterine device (IUD) may be used for contraception and suppressing the endometrium.</w:t>
      </w:r>
    </w:p>
    <w:p w14:paraId="19E4FC0D" w14:textId="77777777" w:rsidR="00A719FA" w:rsidRPr="00A719FA" w:rsidRDefault="00A719FA" w:rsidP="00A719FA">
      <w:pPr>
        <w:rPr>
          <w:b/>
          <w:bCs/>
          <w:lang w:val="en-US"/>
        </w:rPr>
      </w:pPr>
      <w:r w:rsidRPr="00A719FA">
        <w:rPr>
          <w:b/>
          <w:bCs/>
          <w:lang w:val="en-US"/>
        </w:rPr>
        <w:t>Postmenopausal Women (After Menopause):</w:t>
      </w:r>
    </w:p>
    <w:p w14:paraId="00A64516" w14:textId="77777777" w:rsidR="00A719FA" w:rsidRPr="00A719FA" w:rsidRDefault="00A719FA" w:rsidP="00A719FA">
      <w:pPr>
        <w:numPr>
          <w:ilvl w:val="0"/>
          <w:numId w:val="3"/>
        </w:numPr>
        <w:rPr>
          <w:lang w:val="en-US"/>
        </w:rPr>
      </w:pPr>
      <w:r w:rsidRPr="00A719FA">
        <w:rPr>
          <w:lang w:val="en-US"/>
        </w:rPr>
        <w:t>MHT is recommended for alleviating menopausal symptoms like hot flashes, night sweats, and vaginal dryness.</w:t>
      </w:r>
    </w:p>
    <w:p w14:paraId="05B4FF9D" w14:textId="77777777" w:rsidR="00A719FA" w:rsidRPr="00A719FA" w:rsidRDefault="00A719FA" w:rsidP="00A719FA">
      <w:pPr>
        <w:numPr>
          <w:ilvl w:val="0"/>
          <w:numId w:val="3"/>
        </w:numPr>
        <w:rPr>
          <w:lang w:val="en-US"/>
        </w:rPr>
      </w:pPr>
      <w:r w:rsidRPr="00A719FA">
        <w:rPr>
          <w:lang w:val="en-US"/>
        </w:rPr>
        <w:t>For women with a uterus, estrogen therapy should be combined with progestogen to protect the endometrium.</w:t>
      </w:r>
    </w:p>
    <w:p w14:paraId="0BBEDA5E" w14:textId="77777777" w:rsidR="00A719FA" w:rsidRPr="00A719FA" w:rsidRDefault="00A719FA" w:rsidP="00A719FA">
      <w:pPr>
        <w:numPr>
          <w:ilvl w:val="0"/>
          <w:numId w:val="3"/>
        </w:numPr>
        <w:rPr>
          <w:lang w:val="en-US"/>
        </w:rPr>
      </w:pPr>
      <w:r w:rsidRPr="00A719FA">
        <w:rPr>
          <w:lang w:val="en-US"/>
        </w:rPr>
        <w:t>For women without a uterus, estrogen-only therapy is suitable unless there's a history of endometriosis or subtotal hysterectomy.</w:t>
      </w:r>
    </w:p>
    <w:p w14:paraId="33CC0D31" w14:textId="77777777" w:rsidR="00A719FA" w:rsidRPr="00A719FA" w:rsidRDefault="00A719FA" w:rsidP="00A719FA">
      <w:pPr>
        <w:numPr>
          <w:ilvl w:val="0"/>
          <w:numId w:val="3"/>
        </w:numPr>
        <w:rPr>
          <w:lang w:val="en-US"/>
        </w:rPr>
      </w:pPr>
      <w:r w:rsidRPr="00A719FA">
        <w:rPr>
          <w:lang w:val="en-US"/>
        </w:rPr>
        <w:t>Transdermal (through the skin) estrogen may be preferred for women at risk of venous thromboembolism (VTE).</w:t>
      </w:r>
    </w:p>
    <w:p w14:paraId="3622DE7C" w14:textId="77777777" w:rsidR="00A719FA" w:rsidRDefault="00A719FA" w:rsidP="00A719FA">
      <w:pPr>
        <w:numPr>
          <w:ilvl w:val="0"/>
          <w:numId w:val="3"/>
        </w:numPr>
        <w:rPr>
          <w:lang w:val="en-US"/>
        </w:rPr>
      </w:pPr>
      <w:r w:rsidRPr="00A719FA">
        <w:rPr>
          <w:lang w:val="en-US"/>
        </w:rPr>
        <w:t>Testosterone therapy may be considered for postmenopausal women experiencing sexual desire dysfunction but should be monitored for side effects.</w:t>
      </w:r>
    </w:p>
    <w:p w14:paraId="31D0C0C8" w14:textId="77777777" w:rsidR="00A719FA" w:rsidRPr="00A719FA" w:rsidRDefault="00A719FA" w:rsidP="00A719FA">
      <w:pPr>
        <w:rPr>
          <w:b/>
          <w:bCs/>
          <w:lang w:val="en-US"/>
        </w:rPr>
      </w:pPr>
      <w:r w:rsidRPr="00A719FA">
        <w:rPr>
          <w:b/>
          <w:bCs/>
          <w:lang w:val="en-US"/>
        </w:rPr>
        <w:t>Considerations for Premenopausal Women:</w:t>
      </w:r>
    </w:p>
    <w:p w14:paraId="4EB7ACDC" w14:textId="123E84A0" w:rsidR="00A719FA" w:rsidRPr="00A719FA" w:rsidRDefault="00A719FA" w:rsidP="00A719FA">
      <w:pPr>
        <w:rPr>
          <w:lang w:val="en-US"/>
        </w:rPr>
      </w:pPr>
      <w:r w:rsidRPr="00A719FA">
        <w:rPr>
          <w:lang w:val="en-US"/>
        </w:rPr>
        <w:t>HRT is typically not recommended</w:t>
      </w:r>
      <w:r>
        <w:rPr>
          <w:lang w:val="en-US"/>
        </w:rPr>
        <w:t>, with exceptions:</w:t>
      </w:r>
    </w:p>
    <w:p w14:paraId="191F466B" w14:textId="77777777" w:rsidR="005E7048" w:rsidRDefault="00A719FA" w:rsidP="00A719FA">
      <w:pPr>
        <w:pStyle w:val="ListParagraph"/>
        <w:numPr>
          <w:ilvl w:val="0"/>
          <w:numId w:val="6"/>
        </w:numPr>
        <w:rPr>
          <w:lang w:val="en-US"/>
        </w:rPr>
      </w:pPr>
      <w:r w:rsidRPr="005E7048">
        <w:rPr>
          <w:lang w:val="en-US"/>
        </w:rPr>
        <w:t xml:space="preserve">Women under 40 who experience early menopause or POI </w:t>
      </w:r>
    </w:p>
    <w:p w14:paraId="06F261E4" w14:textId="33BD7D95" w:rsidR="00A719FA" w:rsidRPr="005E7048" w:rsidRDefault="005E7048" w:rsidP="00A719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Those who experience s</w:t>
      </w:r>
      <w:r w:rsidR="00A719FA" w:rsidRPr="005E7048">
        <w:rPr>
          <w:lang w:val="en-US"/>
        </w:rPr>
        <w:t xml:space="preserve">evere Menopausal-like </w:t>
      </w:r>
      <w:r>
        <w:rPr>
          <w:lang w:val="en-US"/>
        </w:rPr>
        <w:t>s</w:t>
      </w:r>
      <w:r w:rsidR="00A719FA" w:rsidRPr="005E7048">
        <w:rPr>
          <w:lang w:val="en-US"/>
        </w:rPr>
        <w:t>ymptoms</w:t>
      </w:r>
    </w:p>
    <w:p w14:paraId="13206F19" w14:textId="15211009" w:rsidR="00A719FA" w:rsidRPr="00A719FA" w:rsidRDefault="00A719FA" w:rsidP="00A719FA">
      <w:pPr>
        <w:rPr>
          <w:b/>
          <w:bCs/>
          <w:lang w:val="en-US"/>
        </w:rPr>
      </w:pPr>
      <w:r>
        <w:rPr>
          <w:b/>
          <w:bCs/>
          <w:lang w:val="en-US"/>
        </w:rPr>
        <w:t>Notes</w:t>
      </w:r>
      <w:r w:rsidRPr="00A719FA">
        <w:rPr>
          <w:b/>
          <w:bCs/>
          <w:lang w:val="en-US"/>
        </w:rPr>
        <w:t>:</w:t>
      </w:r>
    </w:p>
    <w:p w14:paraId="298E63D2" w14:textId="77777777" w:rsidR="00A719FA" w:rsidRPr="00A719FA" w:rsidRDefault="00A719FA" w:rsidP="00A719FA">
      <w:pPr>
        <w:numPr>
          <w:ilvl w:val="0"/>
          <w:numId w:val="5"/>
        </w:numPr>
        <w:rPr>
          <w:lang w:val="en-US"/>
        </w:rPr>
      </w:pPr>
      <w:r w:rsidRPr="00A719FA">
        <w:rPr>
          <w:lang w:val="en-US"/>
        </w:rPr>
        <w:t>MHT is most effective for symptom relief when started within 10 years of menopause or before the age of 60.</w:t>
      </w:r>
    </w:p>
    <w:p w14:paraId="56983053" w14:textId="77777777" w:rsidR="00A719FA" w:rsidRPr="00A719FA" w:rsidRDefault="00A719FA" w:rsidP="00A719FA">
      <w:pPr>
        <w:numPr>
          <w:ilvl w:val="0"/>
          <w:numId w:val="5"/>
        </w:numPr>
        <w:rPr>
          <w:lang w:val="en-US"/>
        </w:rPr>
      </w:pPr>
      <w:r w:rsidRPr="00A719FA">
        <w:rPr>
          <w:lang w:val="en-US"/>
        </w:rPr>
        <w:t>Regular follow-ups are important to reassess the need for continued therapy and monitor for any side effects.</w:t>
      </w:r>
    </w:p>
    <w:p w14:paraId="3516F95E" w14:textId="47AAE4B6" w:rsidR="005E7048" w:rsidRDefault="005E7048">
      <w:pPr>
        <w:rPr>
          <w:lang w:val="en-US"/>
        </w:rPr>
      </w:pPr>
      <w:r>
        <w:rPr>
          <w:lang w:val="en-US"/>
        </w:rPr>
        <w:br w:type="page"/>
      </w:r>
    </w:p>
    <w:p w14:paraId="47E5E947" w14:textId="77777777" w:rsidR="005E7048" w:rsidRPr="005E7048" w:rsidRDefault="005E7048" w:rsidP="005E7048">
      <w:pPr>
        <w:rPr>
          <w:b/>
          <w:bCs/>
          <w:lang w:val="en-US"/>
        </w:rPr>
      </w:pPr>
      <w:r w:rsidRPr="005E7048">
        <w:rPr>
          <w:b/>
          <w:bCs/>
          <w:lang w:val="en-US"/>
        </w:rPr>
        <w:lastRenderedPageBreak/>
        <w:t>States (S)</w:t>
      </w:r>
    </w:p>
    <w:p w14:paraId="7811E385" w14:textId="77777777" w:rsidR="005E7048" w:rsidRPr="005E7048" w:rsidRDefault="005E7048" w:rsidP="005E7048">
      <w:pPr>
        <w:numPr>
          <w:ilvl w:val="0"/>
          <w:numId w:val="7"/>
        </w:numPr>
        <w:rPr>
          <w:lang w:val="en-US"/>
        </w:rPr>
      </w:pPr>
      <w:r w:rsidRPr="005E7048">
        <w:rPr>
          <w:b/>
          <w:bCs/>
          <w:lang w:val="en-US"/>
        </w:rPr>
        <w:t>Menopausal Status</w:t>
      </w:r>
      <w:r w:rsidRPr="005E7048">
        <w:rPr>
          <w:lang w:val="en-US"/>
        </w:rPr>
        <w:t>: Pre-menopause, Peri-menopause, Post-menopause.</w:t>
      </w:r>
    </w:p>
    <w:p w14:paraId="61525362" w14:textId="2E956C76" w:rsidR="005E7048" w:rsidRPr="005E7048" w:rsidRDefault="005E7048" w:rsidP="005E7048">
      <w:pPr>
        <w:numPr>
          <w:ilvl w:val="0"/>
          <w:numId w:val="7"/>
        </w:numPr>
        <w:rPr>
          <w:lang w:val="en-US"/>
        </w:rPr>
      </w:pPr>
      <w:r w:rsidRPr="005E7048">
        <w:rPr>
          <w:b/>
          <w:bCs/>
          <w:lang w:val="en-US"/>
        </w:rPr>
        <w:t>Symptom Severity</w:t>
      </w:r>
      <w:r w:rsidRPr="005E7048">
        <w:rPr>
          <w:lang w:val="en-US"/>
        </w:rPr>
        <w:t xml:space="preserve">: </w:t>
      </w:r>
      <w:r w:rsidR="00074C78" w:rsidRPr="00074C78">
        <w:rPr>
          <w:lang w:val="en-US"/>
        </w:rPr>
        <w:t xml:space="preserve">Quantitative states derived from </w:t>
      </w:r>
      <w:r w:rsidR="00BF5C71">
        <w:rPr>
          <w:lang w:val="en-US"/>
        </w:rPr>
        <w:t>MRS Scale</w:t>
      </w:r>
      <w:r w:rsidR="00074C78" w:rsidRPr="00074C78">
        <w:rPr>
          <w:lang w:val="en-US"/>
        </w:rPr>
        <w:t xml:space="preserve"> as reported via Fitbit, with categories for hot flushes, night sweats, and vaginal dryness</w:t>
      </w:r>
    </w:p>
    <w:p w14:paraId="2E55D05D" w14:textId="77777777" w:rsidR="005E7048" w:rsidRPr="005E7048" w:rsidRDefault="005E7048" w:rsidP="005E7048">
      <w:pPr>
        <w:numPr>
          <w:ilvl w:val="0"/>
          <w:numId w:val="7"/>
        </w:numPr>
        <w:rPr>
          <w:lang w:val="en-US"/>
        </w:rPr>
      </w:pPr>
      <w:r w:rsidRPr="005E7048">
        <w:rPr>
          <w:b/>
          <w:bCs/>
          <w:lang w:val="en-US"/>
        </w:rPr>
        <w:t>HRT Treatment Response</w:t>
      </w:r>
      <w:r w:rsidRPr="005E7048">
        <w:rPr>
          <w:lang w:val="en-US"/>
        </w:rPr>
        <w:t>: Good response, Moderate response, Poor response, Side effects.</w:t>
      </w:r>
    </w:p>
    <w:p w14:paraId="2D2739A2" w14:textId="67CF5E0E" w:rsidR="005E7048" w:rsidRPr="005E7048" w:rsidRDefault="005E7048" w:rsidP="005E7048">
      <w:pPr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Risks</w:t>
      </w:r>
      <w:r w:rsidRPr="005E7048">
        <w:rPr>
          <w:lang w:val="en-US"/>
        </w:rPr>
        <w:t>: None, Osteoporosis risk, Cardiovascular risk, etc.</w:t>
      </w:r>
    </w:p>
    <w:p w14:paraId="54DAB805" w14:textId="4B1002A2" w:rsidR="005E7048" w:rsidRDefault="005E7048" w:rsidP="005E7048">
      <w:pPr>
        <w:numPr>
          <w:ilvl w:val="0"/>
          <w:numId w:val="7"/>
        </w:numPr>
        <w:rPr>
          <w:lang w:val="en-US"/>
        </w:rPr>
      </w:pPr>
      <w:r w:rsidRPr="005E7048">
        <w:rPr>
          <w:b/>
          <w:bCs/>
          <w:lang w:val="en-US"/>
        </w:rPr>
        <w:t>Lifestyle Factors</w:t>
      </w:r>
      <w:r w:rsidRPr="005E7048">
        <w:rPr>
          <w:lang w:val="en-US"/>
        </w:rPr>
        <w:t>: Physical activity level, sleep quality, dietary habits</w:t>
      </w:r>
      <w:r w:rsidR="007E6822">
        <w:rPr>
          <w:lang w:val="en-US"/>
        </w:rPr>
        <w:t xml:space="preserve"> [Fitbit]</w:t>
      </w:r>
    </w:p>
    <w:p w14:paraId="570500AF" w14:textId="77777777" w:rsidR="009B723D" w:rsidRPr="005E7048" w:rsidRDefault="009B723D" w:rsidP="00BF5C71">
      <w:pPr>
        <w:ind w:left="360"/>
        <w:rPr>
          <w:lang w:val="en-US"/>
        </w:rPr>
      </w:pPr>
    </w:p>
    <w:p w14:paraId="548D3525" w14:textId="758FC64F" w:rsidR="005E7048" w:rsidRPr="005E7048" w:rsidRDefault="005E7048" w:rsidP="005E7048">
      <w:pPr>
        <w:rPr>
          <w:b/>
          <w:bCs/>
          <w:lang w:val="en-US"/>
        </w:rPr>
      </w:pPr>
      <w:r w:rsidRPr="005E7048">
        <w:rPr>
          <w:b/>
          <w:bCs/>
          <w:lang w:val="en-US"/>
        </w:rPr>
        <w:t>Actions (A)</w:t>
      </w:r>
    </w:p>
    <w:p w14:paraId="225857D4" w14:textId="1C04108F" w:rsidR="00C06DED" w:rsidRPr="00C06DED" w:rsidRDefault="00C06DED" w:rsidP="00C06DED">
      <w:pPr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I</w:t>
      </w:r>
      <w:r w:rsidRPr="00C06DED">
        <w:rPr>
          <w:b/>
          <w:bCs/>
          <w:lang w:val="en-US"/>
        </w:rPr>
        <w:t>nitiate HRT:</w:t>
      </w:r>
    </w:p>
    <w:p w14:paraId="322E2639" w14:textId="77777777" w:rsidR="00C06DED" w:rsidRPr="00C06DED" w:rsidRDefault="00C06DED" w:rsidP="00C06DED">
      <w:pPr>
        <w:numPr>
          <w:ilvl w:val="1"/>
          <w:numId w:val="14"/>
        </w:numPr>
        <w:rPr>
          <w:lang w:val="en-US"/>
        </w:rPr>
      </w:pPr>
      <w:r w:rsidRPr="00C06DED">
        <w:rPr>
          <w:lang w:val="en-US"/>
        </w:rPr>
        <w:t>Cyclical HRT (</w:t>
      </w:r>
      <w:proofErr w:type="spellStart"/>
      <w:r w:rsidRPr="00C06DED">
        <w:rPr>
          <w:lang w:val="en-US"/>
        </w:rPr>
        <w:t>CyHRT</w:t>
      </w:r>
      <w:proofErr w:type="spellEnd"/>
      <w:r w:rsidRPr="00C06DED">
        <w:rPr>
          <w:lang w:val="en-US"/>
        </w:rPr>
        <w:t>)</w:t>
      </w:r>
    </w:p>
    <w:p w14:paraId="2F7D3A1D" w14:textId="77777777" w:rsidR="00C06DED" w:rsidRPr="00C06DED" w:rsidRDefault="00C06DED" w:rsidP="00C06DED">
      <w:pPr>
        <w:numPr>
          <w:ilvl w:val="1"/>
          <w:numId w:val="14"/>
        </w:numPr>
        <w:rPr>
          <w:lang w:val="en-US"/>
        </w:rPr>
      </w:pPr>
      <w:r w:rsidRPr="00C06DED">
        <w:rPr>
          <w:lang w:val="en-US"/>
        </w:rPr>
        <w:t>Continuous Combined HRT (CoHRT)</w:t>
      </w:r>
    </w:p>
    <w:p w14:paraId="722B4977" w14:textId="77777777" w:rsidR="00C06DED" w:rsidRPr="00C06DED" w:rsidRDefault="00C06DED" w:rsidP="00C06DED">
      <w:pPr>
        <w:numPr>
          <w:ilvl w:val="1"/>
          <w:numId w:val="14"/>
        </w:numPr>
        <w:rPr>
          <w:lang w:val="en-US"/>
        </w:rPr>
      </w:pPr>
      <w:r w:rsidRPr="00C06DED">
        <w:rPr>
          <w:lang w:val="en-US"/>
        </w:rPr>
        <w:t>Estrogen Only HRT (EOHRT)</w:t>
      </w:r>
    </w:p>
    <w:p w14:paraId="01AE5FC2" w14:textId="77777777" w:rsidR="00C06DED" w:rsidRPr="00C06DED" w:rsidRDefault="00C06DED" w:rsidP="00C06DED">
      <w:pPr>
        <w:numPr>
          <w:ilvl w:val="1"/>
          <w:numId w:val="14"/>
        </w:numPr>
        <w:rPr>
          <w:lang w:val="en-US"/>
        </w:rPr>
      </w:pPr>
      <w:r w:rsidRPr="00C06DED">
        <w:rPr>
          <w:lang w:val="en-US"/>
        </w:rPr>
        <w:t>Transdermal Estrogen (TE)</w:t>
      </w:r>
    </w:p>
    <w:p w14:paraId="199C3CF7" w14:textId="77777777" w:rsidR="00C06DED" w:rsidRPr="00C06DED" w:rsidRDefault="00C06DED" w:rsidP="00C06DED">
      <w:pPr>
        <w:numPr>
          <w:ilvl w:val="1"/>
          <w:numId w:val="14"/>
        </w:numPr>
        <w:rPr>
          <w:lang w:val="en-US"/>
        </w:rPr>
      </w:pPr>
      <w:r w:rsidRPr="00C06DED">
        <w:rPr>
          <w:lang w:val="en-US"/>
        </w:rPr>
        <w:t>Testosterone Therapy (TT)</w:t>
      </w:r>
    </w:p>
    <w:p w14:paraId="19DB9F02" w14:textId="77777777" w:rsidR="00C06DED" w:rsidRPr="00C06DED" w:rsidRDefault="00C06DED" w:rsidP="00C06DED">
      <w:pPr>
        <w:numPr>
          <w:ilvl w:val="0"/>
          <w:numId w:val="14"/>
        </w:numPr>
        <w:rPr>
          <w:b/>
          <w:bCs/>
          <w:lang w:val="en-US"/>
        </w:rPr>
      </w:pPr>
      <w:r w:rsidRPr="00C06DED">
        <w:rPr>
          <w:b/>
          <w:bCs/>
          <w:lang w:val="en-US"/>
        </w:rPr>
        <w:t xml:space="preserve">Alter HRT: </w:t>
      </w:r>
      <w:r w:rsidRPr="00C06DED">
        <w:rPr>
          <w:lang w:val="en-US"/>
        </w:rPr>
        <w:t xml:space="preserve">Adjust dosage or change to another form within the same category (e.g., from </w:t>
      </w:r>
      <w:proofErr w:type="spellStart"/>
      <w:r w:rsidRPr="00C06DED">
        <w:rPr>
          <w:lang w:val="en-US"/>
        </w:rPr>
        <w:t>CyHRT</w:t>
      </w:r>
      <w:proofErr w:type="spellEnd"/>
      <w:r w:rsidRPr="00C06DED">
        <w:rPr>
          <w:lang w:val="en-US"/>
        </w:rPr>
        <w:t xml:space="preserve"> to CoHRT).</w:t>
      </w:r>
    </w:p>
    <w:p w14:paraId="196FE0F4" w14:textId="77777777" w:rsidR="00C06DED" w:rsidRPr="00C06DED" w:rsidRDefault="00C06DED" w:rsidP="00C06DED">
      <w:pPr>
        <w:numPr>
          <w:ilvl w:val="0"/>
          <w:numId w:val="14"/>
        </w:numPr>
        <w:rPr>
          <w:b/>
          <w:bCs/>
          <w:lang w:val="en-US"/>
        </w:rPr>
      </w:pPr>
      <w:r w:rsidRPr="00C06DED">
        <w:rPr>
          <w:b/>
          <w:bCs/>
          <w:lang w:val="en-US"/>
        </w:rPr>
        <w:t>Discontinue HRT (</w:t>
      </w:r>
      <w:proofErr w:type="spellStart"/>
      <w:r w:rsidRPr="00C06DED">
        <w:rPr>
          <w:b/>
          <w:bCs/>
          <w:lang w:val="en-US"/>
        </w:rPr>
        <w:t>DcHRT</w:t>
      </w:r>
      <w:proofErr w:type="spellEnd"/>
      <w:r w:rsidRPr="00C06DED">
        <w:rPr>
          <w:b/>
          <w:bCs/>
          <w:lang w:val="en-US"/>
        </w:rPr>
        <w:t>)</w:t>
      </w:r>
    </w:p>
    <w:p w14:paraId="7415A038" w14:textId="77777777" w:rsidR="00C06DED" w:rsidRDefault="00C06DED" w:rsidP="00C06DED">
      <w:pPr>
        <w:numPr>
          <w:ilvl w:val="0"/>
          <w:numId w:val="14"/>
        </w:numPr>
        <w:rPr>
          <w:lang w:val="en-US"/>
        </w:rPr>
      </w:pPr>
      <w:r w:rsidRPr="00C06DED">
        <w:rPr>
          <w:b/>
          <w:bCs/>
          <w:lang w:val="en-US"/>
        </w:rPr>
        <w:t xml:space="preserve">Further Testing (FT) </w:t>
      </w:r>
      <w:r w:rsidRPr="00C06DED">
        <w:rPr>
          <w:lang w:val="en-US"/>
        </w:rPr>
        <w:t>for detailed diagnosis.</w:t>
      </w:r>
    </w:p>
    <w:p w14:paraId="6890F90D" w14:textId="77777777" w:rsidR="00847348" w:rsidRPr="00C06DED" w:rsidRDefault="00847348" w:rsidP="00847348">
      <w:pPr>
        <w:ind w:left="720"/>
        <w:rPr>
          <w:lang w:val="en-US"/>
        </w:rPr>
      </w:pPr>
    </w:p>
    <w:p w14:paraId="3FFD3DF9" w14:textId="77777777" w:rsidR="005E7048" w:rsidRPr="005E7048" w:rsidRDefault="005E7048" w:rsidP="005E7048">
      <w:pPr>
        <w:rPr>
          <w:b/>
          <w:bCs/>
          <w:lang w:val="en-US"/>
        </w:rPr>
      </w:pPr>
      <w:r w:rsidRPr="005E7048">
        <w:rPr>
          <w:b/>
          <w:bCs/>
          <w:lang w:val="en-US"/>
        </w:rPr>
        <w:t>Observation Model (Z)</w:t>
      </w:r>
    </w:p>
    <w:p w14:paraId="45AF9761" w14:textId="0982DA9E" w:rsidR="00F96F39" w:rsidRDefault="00F96F39" w:rsidP="009A13A0">
      <w:pPr>
        <w:rPr>
          <w:lang w:val="en-US"/>
        </w:rPr>
      </w:pPr>
      <w:r>
        <w:rPr>
          <w:lang w:val="en-US"/>
        </w:rPr>
        <w:t>Probabilities represent the l</w:t>
      </w:r>
      <w:r w:rsidRPr="00F96F39">
        <w:rPr>
          <w:lang w:val="en-US"/>
        </w:rPr>
        <w:t>ikelihood of observing a certain symptom given the actual state of the patient</w:t>
      </w:r>
      <w:r>
        <w:rPr>
          <w:lang w:val="en-US"/>
        </w:rPr>
        <w:t>.</w:t>
      </w:r>
    </w:p>
    <w:p w14:paraId="0F9787C2" w14:textId="648B1442" w:rsidR="00847348" w:rsidRDefault="002B79D1" w:rsidP="009A13A0">
      <w:pPr>
        <w:rPr>
          <w:lang w:val="en-US"/>
        </w:rPr>
      </w:pPr>
      <w:r w:rsidRPr="002B79D1">
        <w:rPr>
          <w:lang w:val="en-US"/>
        </w:rPr>
        <w:t>Z(</w:t>
      </w:r>
      <w:proofErr w:type="spellStart"/>
      <w:r w:rsidRPr="002B79D1">
        <w:rPr>
          <w:lang w:val="en-US"/>
        </w:rPr>
        <w:t>o</w:t>
      </w:r>
      <w:r w:rsidRPr="002B79D1">
        <w:rPr>
          <w:rFonts w:ascii="Cambria Math" w:hAnsi="Cambria Math" w:cs="Cambria Math"/>
          <w:lang w:val="en-US"/>
        </w:rPr>
        <w:t>∣</w:t>
      </w:r>
      <w:r w:rsidRPr="002B79D1">
        <w:rPr>
          <w:lang w:val="en-US"/>
        </w:rPr>
        <w:t>s,a</w:t>
      </w:r>
      <w:proofErr w:type="spellEnd"/>
      <w:r w:rsidRPr="002B79D1">
        <w:rPr>
          <w:lang w:val="en-US"/>
        </w:rPr>
        <w:t>)</w:t>
      </w:r>
      <w:r w:rsidR="009A13A0">
        <w:rPr>
          <w:lang w:val="en-US"/>
        </w:rPr>
        <w:t xml:space="preserve">: </w:t>
      </w:r>
      <w:r w:rsidR="009A13A0" w:rsidRPr="009A13A0">
        <w:rPr>
          <w:lang w:val="en-US"/>
        </w:rPr>
        <w:t xml:space="preserve">Probability of observing o given that the action </w:t>
      </w:r>
      <w:proofErr w:type="spellStart"/>
      <w:r w:rsidR="009A13A0" w:rsidRPr="009A13A0">
        <w:rPr>
          <w:lang w:val="en-US"/>
        </w:rPr>
        <w:t>a</w:t>
      </w:r>
      <w:proofErr w:type="spellEnd"/>
      <w:r w:rsidR="009A13A0" w:rsidRPr="009A13A0">
        <w:rPr>
          <w:lang w:val="en-US"/>
        </w:rPr>
        <w:t xml:space="preserve"> has been taken and the patient is actually in </w:t>
      </w:r>
      <w:proofErr w:type="spellStart"/>
      <w:r w:rsidR="009A13A0" w:rsidRPr="009A13A0">
        <w:rPr>
          <w:lang w:val="en-US"/>
        </w:rPr>
        <w:t>state s</w:t>
      </w:r>
      <w:proofErr w:type="spellEnd"/>
      <w:r w:rsidR="009A13A0" w:rsidRPr="009A13A0">
        <w:rPr>
          <w:lang w:val="en-US"/>
        </w:rPr>
        <w:t>.</w:t>
      </w:r>
    </w:p>
    <w:p w14:paraId="61254183" w14:textId="77777777" w:rsidR="00847348" w:rsidRPr="005E7048" w:rsidRDefault="00847348" w:rsidP="009A13A0">
      <w:pPr>
        <w:rPr>
          <w:lang w:val="en-US"/>
        </w:rPr>
      </w:pPr>
    </w:p>
    <w:p w14:paraId="1324D386" w14:textId="77777777" w:rsidR="005E7048" w:rsidRPr="005E7048" w:rsidRDefault="005E7048" w:rsidP="005E7048">
      <w:pPr>
        <w:rPr>
          <w:b/>
          <w:bCs/>
          <w:lang w:val="en-US"/>
        </w:rPr>
      </w:pPr>
      <w:r w:rsidRPr="005E7048">
        <w:rPr>
          <w:b/>
          <w:bCs/>
          <w:lang w:val="en-US"/>
        </w:rPr>
        <w:t>Transition Model (T)</w:t>
      </w:r>
    </w:p>
    <w:p w14:paraId="0F0C8328" w14:textId="77777777" w:rsidR="0000054A" w:rsidRDefault="0000054A" w:rsidP="005E7048">
      <w:r w:rsidRPr="0000054A">
        <w:rPr>
          <w:i/>
          <w:iCs/>
        </w:rPr>
        <w:t>T</w:t>
      </w:r>
      <w:r w:rsidRPr="0000054A">
        <w:t>(</w:t>
      </w:r>
      <w:r w:rsidRPr="0000054A">
        <w:rPr>
          <w:i/>
          <w:iCs/>
        </w:rPr>
        <w:t>s</w:t>
      </w:r>
      <w:r w:rsidRPr="0000054A">
        <w:t>′</w:t>
      </w:r>
      <w:r w:rsidRPr="0000054A">
        <w:rPr>
          <w:rFonts w:ascii="Cambria Math" w:hAnsi="Cambria Math" w:cs="Cambria Math"/>
        </w:rPr>
        <w:t>∣</w:t>
      </w:r>
      <w:proofErr w:type="spellStart"/>
      <w:r w:rsidRPr="0000054A">
        <w:rPr>
          <w:i/>
          <w:iCs/>
        </w:rPr>
        <w:t>s</w:t>
      </w:r>
      <w:r w:rsidRPr="0000054A">
        <w:t>,</w:t>
      </w:r>
      <w:r w:rsidRPr="0000054A">
        <w:rPr>
          <w:i/>
          <w:iCs/>
        </w:rPr>
        <w:t>a</w:t>
      </w:r>
      <w:proofErr w:type="spellEnd"/>
      <w:r w:rsidRPr="0000054A">
        <w:t xml:space="preserve">): Probability of moving to </w:t>
      </w:r>
      <w:proofErr w:type="spellStart"/>
      <w:r w:rsidRPr="0000054A">
        <w:t xml:space="preserve">state </w:t>
      </w:r>
      <w:r w:rsidRPr="0000054A">
        <w:rPr>
          <w:i/>
          <w:iCs/>
        </w:rPr>
        <w:t>s</w:t>
      </w:r>
      <w:proofErr w:type="spellEnd"/>
      <w:r w:rsidRPr="0000054A">
        <w:t xml:space="preserve">′ from </w:t>
      </w:r>
      <w:proofErr w:type="spellStart"/>
      <w:r w:rsidRPr="0000054A">
        <w:t xml:space="preserve">state </w:t>
      </w:r>
      <w:r w:rsidRPr="0000054A">
        <w:rPr>
          <w:i/>
          <w:iCs/>
        </w:rPr>
        <w:t>s</w:t>
      </w:r>
      <w:proofErr w:type="spellEnd"/>
      <w:r w:rsidRPr="0000054A">
        <w:t xml:space="preserve"> after taking action </w:t>
      </w:r>
      <w:r w:rsidRPr="0000054A">
        <w:rPr>
          <w:i/>
          <w:iCs/>
        </w:rPr>
        <w:t>a</w:t>
      </w:r>
      <w:r w:rsidRPr="0000054A">
        <w:t>.</w:t>
      </w:r>
    </w:p>
    <w:p w14:paraId="10ECE8AB" w14:textId="77777777" w:rsidR="00847348" w:rsidRDefault="00847348" w:rsidP="005E7048"/>
    <w:p w14:paraId="714492E8" w14:textId="77777777" w:rsidR="00847348" w:rsidRDefault="00847348" w:rsidP="005E7048"/>
    <w:p w14:paraId="6980A1E1" w14:textId="2B250BB9" w:rsidR="006E0E69" w:rsidRDefault="005E7048" w:rsidP="005E7048">
      <w:pPr>
        <w:rPr>
          <w:b/>
          <w:bCs/>
          <w:lang w:val="en-US"/>
        </w:rPr>
      </w:pPr>
      <w:r w:rsidRPr="005E7048">
        <w:rPr>
          <w:b/>
          <w:bCs/>
          <w:lang w:val="en-US"/>
        </w:rPr>
        <w:lastRenderedPageBreak/>
        <w:t>Observations (O)</w:t>
      </w:r>
      <w:r w:rsidR="006E0E69">
        <w:rPr>
          <w:b/>
          <w:bCs/>
          <w:lang w:val="en-US"/>
        </w:rPr>
        <w:t xml:space="preserve"> </w:t>
      </w:r>
    </w:p>
    <w:p w14:paraId="00E2573B" w14:textId="1185500E" w:rsidR="00847348" w:rsidRPr="00847348" w:rsidRDefault="00847348" w:rsidP="00847348">
      <w:pPr>
        <w:rPr>
          <w:lang w:val="en-US"/>
        </w:rPr>
      </w:pPr>
      <w:r w:rsidRPr="00847348">
        <w:rPr>
          <w:lang w:val="en-US"/>
        </w:rPr>
        <w:t>Observations are derived from the Fitbit data and the MRS scale as well as any additional clinical assessments:</w:t>
      </w:r>
    </w:p>
    <w:p w14:paraId="0639102F" w14:textId="77777777" w:rsidR="00847348" w:rsidRPr="00847348" w:rsidRDefault="00847348" w:rsidP="00847348">
      <w:pPr>
        <w:rPr>
          <w:lang w:val="en-US"/>
        </w:rPr>
      </w:pPr>
      <w:r w:rsidRPr="00847348">
        <w:rPr>
          <w:b/>
          <w:bCs/>
          <w:lang w:val="en-US"/>
        </w:rPr>
        <w:t>Reported Symptoms via Fitbit:</w:t>
      </w:r>
      <w:r w:rsidRPr="00847348">
        <w:rPr>
          <w:lang w:val="en-US"/>
        </w:rPr>
        <w:t xml:space="preserve"> Hot flushes (HF), Night sweats (NS), Vaginal dryness (VD), Sleep quality (SQ), Anxiety (</w:t>
      </w:r>
      <w:proofErr w:type="spellStart"/>
      <w:r w:rsidRPr="00847348">
        <w:rPr>
          <w:lang w:val="en-US"/>
        </w:rPr>
        <w:t>Anx</w:t>
      </w:r>
      <w:proofErr w:type="spellEnd"/>
      <w:r w:rsidRPr="00847348">
        <w:rPr>
          <w:lang w:val="en-US"/>
        </w:rPr>
        <w:t>)</w:t>
      </w:r>
    </w:p>
    <w:p w14:paraId="59F76A5F" w14:textId="562E92D2" w:rsidR="00847348" w:rsidRDefault="00847348" w:rsidP="00847348">
      <w:pPr>
        <w:rPr>
          <w:lang w:val="en-US"/>
        </w:rPr>
      </w:pPr>
      <w:r w:rsidRPr="00847348">
        <w:rPr>
          <w:b/>
          <w:bCs/>
          <w:lang w:val="en-US"/>
        </w:rPr>
        <w:t>Clinical Follow-up:</w:t>
      </w:r>
      <w:r w:rsidRPr="00847348">
        <w:rPr>
          <w:lang w:val="en-US"/>
        </w:rPr>
        <w:t xml:space="preserve"> Through regular consultations (Not directly measurable via Fitbit but important for model consideration)</w:t>
      </w:r>
    </w:p>
    <w:p w14:paraId="7FEAED74" w14:textId="77777777" w:rsidR="00847348" w:rsidRPr="005E7048" w:rsidRDefault="00847348" w:rsidP="00847348">
      <w:pPr>
        <w:rPr>
          <w:lang w:val="en-US"/>
        </w:rPr>
      </w:pPr>
    </w:p>
    <w:p w14:paraId="7B59B4CA" w14:textId="77777777" w:rsidR="001D2F1C" w:rsidRPr="001D2F1C" w:rsidRDefault="001D2F1C" w:rsidP="001D2F1C">
      <w:pPr>
        <w:rPr>
          <w:b/>
          <w:bCs/>
          <w:lang w:val="en-US"/>
        </w:rPr>
      </w:pPr>
      <w:r w:rsidRPr="001D2F1C">
        <w:rPr>
          <w:b/>
          <w:bCs/>
          <w:lang w:val="en-US"/>
        </w:rPr>
        <w:t>Reward Function (R)</w:t>
      </w:r>
    </w:p>
    <w:p w14:paraId="3B79A17E" w14:textId="77777777" w:rsidR="001D2F1C" w:rsidRPr="001D2F1C" w:rsidRDefault="001D2F1C" w:rsidP="001D2F1C">
      <w:pPr>
        <w:rPr>
          <w:lang w:val="en-US"/>
        </w:rPr>
      </w:pPr>
      <w:r w:rsidRPr="001D2F1C">
        <w:rPr>
          <w:lang w:val="en-US"/>
        </w:rPr>
        <w:t>The reward function prioritizes symptom relief, treatment effectiveness, and the patient's quality of life:</w:t>
      </w:r>
    </w:p>
    <w:p w14:paraId="44353F35" w14:textId="77777777" w:rsidR="001D2F1C" w:rsidRPr="001D2F1C" w:rsidRDefault="001D2F1C" w:rsidP="001D2F1C">
      <w:pPr>
        <w:rPr>
          <w:lang w:val="en-US"/>
        </w:rPr>
      </w:pPr>
      <w:r w:rsidRPr="001D2F1C">
        <w:rPr>
          <w:b/>
          <w:bCs/>
          <w:lang w:val="en-US"/>
        </w:rPr>
        <w:t>Rewards</w:t>
      </w:r>
      <w:r w:rsidRPr="001D2F1C">
        <w:rPr>
          <w:lang w:val="en-US"/>
        </w:rPr>
        <w:t xml:space="preserve"> for symptom improvement, no side effects, and stable condition.</w:t>
      </w:r>
    </w:p>
    <w:p w14:paraId="49C6A553" w14:textId="77777777" w:rsidR="001D2F1C" w:rsidRPr="001D2F1C" w:rsidRDefault="001D2F1C" w:rsidP="001D2F1C">
      <w:pPr>
        <w:rPr>
          <w:lang w:val="en-US"/>
        </w:rPr>
      </w:pPr>
      <w:r w:rsidRPr="001D2F1C">
        <w:rPr>
          <w:b/>
          <w:bCs/>
          <w:lang w:val="en-US"/>
        </w:rPr>
        <w:t>Penalties</w:t>
      </w:r>
      <w:r w:rsidRPr="001D2F1C">
        <w:rPr>
          <w:lang w:val="en-US"/>
        </w:rPr>
        <w:t xml:space="preserve"> for worsening symptoms, side effects, and any risks involved.</w:t>
      </w:r>
    </w:p>
    <w:p w14:paraId="0214FCBA" w14:textId="77777777" w:rsidR="00C40D7D" w:rsidRPr="00A719FA" w:rsidRDefault="00C40D7D" w:rsidP="00A719FA">
      <w:pPr>
        <w:rPr>
          <w:lang w:val="en-US"/>
        </w:rPr>
      </w:pPr>
    </w:p>
    <w:sectPr w:rsidR="00C40D7D" w:rsidRPr="00A71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3888"/>
    <w:multiLevelType w:val="multilevel"/>
    <w:tmpl w:val="EB8C1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A42C3"/>
    <w:multiLevelType w:val="multilevel"/>
    <w:tmpl w:val="FF7E0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379EF"/>
    <w:multiLevelType w:val="multilevel"/>
    <w:tmpl w:val="43440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7260C"/>
    <w:multiLevelType w:val="multilevel"/>
    <w:tmpl w:val="881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4651E1"/>
    <w:multiLevelType w:val="multilevel"/>
    <w:tmpl w:val="D02A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0C6458"/>
    <w:multiLevelType w:val="multilevel"/>
    <w:tmpl w:val="9952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8D49AF"/>
    <w:multiLevelType w:val="multilevel"/>
    <w:tmpl w:val="16F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F947C8"/>
    <w:multiLevelType w:val="multilevel"/>
    <w:tmpl w:val="0F10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9222C3"/>
    <w:multiLevelType w:val="multilevel"/>
    <w:tmpl w:val="8588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432018"/>
    <w:multiLevelType w:val="multilevel"/>
    <w:tmpl w:val="E072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1E5AFA"/>
    <w:multiLevelType w:val="multilevel"/>
    <w:tmpl w:val="C4C0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BD1C63"/>
    <w:multiLevelType w:val="hybridMultilevel"/>
    <w:tmpl w:val="6A8A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44579"/>
    <w:multiLevelType w:val="multilevel"/>
    <w:tmpl w:val="D680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E24AEC"/>
    <w:multiLevelType w:val="multilevel"/>
    <w:tmpl w:val="1FF0A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503056">
    <w:abstractNumId w:val="8"/>
  </w:num>
  <w:num w:numId="2" w16cid:durableId="1060246069">
    <w:abstractNumId w:val="6"/>
  </w:num>
  <w:num w:numId="3" w16cid:durableId="1719552466">
    <w:abstractNumId w:val="5"/>
  </w:num>
  <w:num w:numId="4" w16cid:durableId="115490222">
    <w:abstractNumId w:val="3"/>
  </w:num>
  <w:num w:numId="5" w16cid:durableId="2090999385">
    <w:abstractNumId w:val="10"/>
  </w:num>
  <w:num w:numId="6" w16cid:durableId="1669989118">
    <w:abstractNumId w:val="11"/>
  </w:num>
  <w:num w:numId="7" w16cid:durableId="1832133515">
    <w:abstractNumId w:val="1"/>
  </w:num>
  <w:num w:numId="8" w16cid:durableId="901409595">
    <w:abstractNumId w:val="7"/>
  </w:num>
  <w:num w:numId="9" w16cid:durableId="1338919464">
    <w:abstractNumId w:val="13"/>
  </w:num>
  <w:num w:numId="10" w16cid:durableId="932517255">
    <w:abstractNumId w:val="4"/>
  </w:num>
  <w:num w:numId="11" w16cid:durableId="1466579634">
    <w:abstractNumId w:val="0"/>
  </w:num>
  <w:num w:numId="12" w16cid:durableId="1403412213">
    <w:abstractNumId w:val="12"/>
  </w:num>
  <w:num w:numId="13" w16cid:durableId="598872208">
    <w:abstractNumId w:val="2"/>
  </w:num>
  <w:num w:numId="14" w16cid:durableId="1566555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FA"/>
    <w:rsid w:val="0000054A"/>
    <w:rsid w:val="00074C78"/>
    <w:rsid w:val="000C4A48"/>
    <w:rsid w:val="001D2F1C"/>
    <w:rsid w:val="002B79D1"/>
    <w:rsid w:val="005E7048"/>
    <w:rsid w:val="006E0E69"/>
    <w:rsid w:val="0071041A"/>
    <w:rsid w:val="007E6822"/>
    <w:rsid w:val="007F1FB4"/>
    <w:rsid w:val="00847348"/>
    <w:rsid w:val="009A13A0"/>
    <w:rsid w:val="009B723D"/>
    <w:rsid w:val="00A719FA"/>
    <w:rsid w:val="00BF5C71"/>
    <w:rsid w:val="00C06DED"/>
    <w:rsid w:val="00C40D7D"/>
    <w:rsid w:val="00CE0DA1"/>
    <w:rsid w:val="00F37E6C"/>
    <w:rsid w:val="00F96F39"/>
    <w:rsid w:val="00FB74E9"/>
    <w:rsid w:val="00FC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18385"/>
  <w15:chartTrackingRefBased/>
  <w15:docId w15:val="{7F1EEF26-4A26-420D-B9EA-BF28118E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447</Words>
  <Characters>2799</Characters>
  <Application>Microsoft Office Word</Application>
  <DocSecurity>0</DocSecurity>
  <Lines>45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SIOW, ALLAIDA (Student)</dc:creator>
  <cp:keywords/>
  <dc:description/>
  <cp:lastModifiedBy>SIOW, ALLAIDA (Student)</cp:lastModifiedBy>
  <cp:revision>16</cp:revision>
  <dcterms:created xsi:type="dcterms:W3CDTF">2024-03-11T10:00:00Z</dcterms:created>
  <dcterms:modified xsi:type="dcterms:W3CDTF">2024-03-11T13:32:00Z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9f0d39a3-677d-4080-944a-7ae3e629db25</vt:lpwstr>
  </property>
</Properties>
</file>