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F81E" w14:textId="77777777" w:rsidR="006D075C" w:rsidRDefault="00000000">
      <w:pPr>
        <w:spacing w:before="1200"/>
        <w:jc w:val="center"/>
      </w:pPr>
      <w:r>
        <w:rPr>
          <w:rFonts w:ascii="Aptos Display" w:hAnsi="Aptos Display"/>
          <w:b/>
          <w:color w:val="15263D"/>
          <w:sz w:val="68"/>
        </w:rPr>
        <w:t>NARRATIVELAB</w:t>
      </w:r>
    </w:p>
    <w:p w14:paraId="43997AC7" w14:textId="77777777" w:rsidR="006D075C" w:rsidRDefault="00000000">
      <w:pPr>
        <w:jc w:val="center"/>
      </w:pPr>
      <w:r>
        <w:rPr>
          <w:color w:val="176B87"/>
          <w:sz w:val="40"/>
        </w:rPr>
        <w:t>In-Depth Plan of Action</w:t>
      </w:r>
    </w:p>
    <w:p w14:paraId="72080300" w14:textId="77777777" w:rsidR="006D075C" w:rsidRDefault="00000000">
      <w:pPr>
        <w:spacing w:before="240"/>
        <w:jc w:val="center"/>
      </w:pPr>
      <w:r>
        <w:rPr>
          <w:b/>
        </w:rPr>
        <w:t>A dynamic, evidence-based multi-agent debate simulator</w:t>
      </w:r>
      <w:r>
        <w:rPr>
          <w:b/>
        </w:rPr>
        <w:br/>
      </w:r>
      <w:r>
        <w:t>LangChain • LangGraph • Python • Streamlit</w:t>
      </w:r>
    </w:p>
    <w:p w14:paraId="3868079E" w14:textId="77777777" w:rsidR="006D075C" w:rsidRDefault="006D075C"/>
    <w:tbl>
      <w:tblPr>
        <w:tblStyle w:val="LightShading-Accent1"/>
        <w:tblW w:w="0" w:type="auto"/>
        <w:tblLook w:val="04A0" w:firstRow="1" w:lastRow="0" w:firstColumn="1" w:lastColumn="0" w:noHBand="0" w:noVBand="1"/>
      </w:tblPr>
      <w:tblGrid>
        <w:gridCol w:w="9936"/>
      </w:tblGrid>
      <w:tr w:rsidR="006D075C" w14:paraId="3348FF51"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tcPr>
          <w:p w14:paraId="09F9128A" w14:textId="77777777" w:rsidR="006D075C" w:rsidRDefault="00000000">
            <w:pPr>
              <w:spacing w:after="60"/>
            </w:pPr>
            <w:r>
              <w:rPr>
                <w:color w:val="176B87"/>
                <w:sz w:val="18"/>
              </w:rPr>
              <w:t>PROJECT VISION</w:t>
            </w:r>
            <w:r>
              <w:rPr>
                <w:color w:val="176B87"/>
                <w:sz w:val="18"/>
              </w:rPr>
              <w:br/>
            </w:r>
            <w:r>
              <w:rPr>
                <w:sz w:val="18"/>
              </w:rPr>
              <w:t>Enter an ongoing real-world topic. NarrativeLab researches it, dynamically selects relevant participants, runs a reactive debate grounded in sources, and uses an independent Observer to analyze claims, evidence, narrative shifts, and influence.</w:t>
            </w:r>
          </w:p>
        </w:tc>
      </w:tr>
    </w:tbl>
    <w:p w14:paraId="12778F56" w14:textId="77777777" w:rsidR="006D075C" w:rsidRDefault="006D075C"/>
    <w:p w14:paraId="0FC27F9B" w14:textId="77777777" w:rsidR="006D075C" w:rsidRDefault="00000000">
      <w:pPr>
        <w:spacing w:before="900"/>
        <w:jc w:val="center"/>
      </w:pPr>
      <w:r>
        <w:rPr>
          <w:b/>
          <w:color w:val="176B87"/>
        </w:rPr>
        <w:t>MVP TARGET: ONE-DAY BUILD</w:t>
      </w:r>
    </w:p>
    <w:p w14:paraId="33A61AFA" w14:textId="77777777" w:rsidR="006D075C" w:rsidRDefault="00000000">
      <w:r>
        <w:br w:type="page"/>
      </w:r>
    </w:p>
    <w:p w14:paraId="0665AF1B" w14:textId="77777777" w:rsidR="006D075C" w:rsidRDefault="00000000">
      <w:pPr>
        <w:pStyle w:val="Heading1"/>
      </w:pPr>
      <w:r>
        <w:lastRenderedPageBreak/>
        <w:t>1. Executive Summary</w:t>
      </w:r>
    </w:p>
    <w:p w14:paraId="05FB60D3" w14:textId="77777777" w:rsidR="006D075C" w:rsidRDefault="00000000">
      <w:r>
        <w:t>NarrativeLab is a multi-agent simulation that turns current affairs and other ongoing topics into structured, evidence-based debates. The system researches a topic, identifies relevant stakeholders, selects a topic-specific panel, and orchestrates a multi-round conversation in which participants respond to one another rather than producing isolated statements.</w:t>
      </w:r>
    </w:p>
    <w:p w14:paraId="17BE331B" w14:textId="77777777" w:rsidR="006D075C" w:rsidRDefault="00000000">
      <w:r>
        <w:t>A persistent Public representative is included in every panel. Other participants are selected dynamically by the Observer based on the topic, available evidence, relevance, expertise, authority, and affected interests. The Observer also monitors the debate, maintaining a structured record of claims, citations, challenges, concessions, position revisions, and influence relationships.</w:t>
      </w:r>
    </w:p>
    <w:tbl>
      <w:tblPr>
        <w:tblStyle w:val="LightShading-Accent1"/>
        <w:tblW w:w="0" w:type="auto"/>
        <w:tblLook w:val="04A0" w:firstRow="1" w:lastRow="0" w:firstColumn="1" w:lastColumn="0" w:noHBand="0" w:noVBand="1"/>
      </w:tblPr>
      <w:tblGrid>
        <w:gridCol w:w="9936"/>
      </w:tblGrid>
      <w:tr w:rsidR="006D075C" w14:paraId="0A5EA65E"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tcPr>
          <w:p w14:paraId="76BB4BFA" w14:textId="77777777" w:rsidR="006D075C" w:rsidRDefault="00000000">
            <w:pPr>
              <w:spacing w:after="60"/>
            </w:pPr>
            <w:r>
              <w:rPr>
                <w:color w:val="176B87"/>
                <w:sz w:val="18"/>
              </w:rPr>
              <w:t>CORE DIFFERENTIATOR</w:t>
            </w:r>
            <w:r>
              <w:rPr>
                <w:color w:val="176B87"/>
                <w:sz w:val="18"/>
              </w:rPr>
              <w:br/>
            </w:r>
            <w:r>
              <w:rPr>
                <w:sz w:val="18"/>
              </w:rPr>
              <w:t>Dynamic panel selection + reactive conversation + traceable observer analysis. The Observer must ground findings in actual messages and source records rather than inventing influence or hidden motives.</w:t>
            </w:r>
          </w:p>
        </w:tc>
      </w:tr>
    </w:tbl>
    <w:p w14:paraId="6C211107" w14:textId="77777777" w:rsidR="006D075C" w:rsidRDefault="006D075C"/>
    <w:p w14:paraId="4B97322D" w14:textId="77777777" w:rsidR="006D075C" w:rsidRDefault="00000000">
      <w:pPr>
        <w:pStyle w:val="Heading2"/>
      </w:pPr>
      <w:r>
        <w:t>Definition of Done</w:t>
      </w:r>
    </w:p>
    <w:p w14:paraId="026CD346" w14:textId="77777777" w:rsidR="006D075C" w:rsidRDefault="00000000">
      <w:pPr>
        <w:pStyle w:val="ListBullet"/>
      </w:pPr>
      <w:r>
        <w:t>A user can enter a topic without manually selecting panelists.</w:t>
      </w:r>
    </w:p>
    <w:p w14:paraId="23F1DFA0" w14:textId="77777777" w:rsidR="006D075C" w:rsidRDefault="00000000">
      <w:pPr>
        <w:pStyle w:val="ListBullet"/>
      </w:pPr>
      <w:r>
        <w:t>The system retrieves sources and builds a concise evidence dossier.</w:t>
      </w:r>
    </w:p>
    <w:p w14:paraId="111CC3A3" w14:textId="77777777" w:rsidR="006D075C" w:rsidRDefault="00000000">
      <w:pPr>
        <w:pStyle w:val="ListBullet"/>
      </w:pPr>
      <w:r>
        <w:t>The Observer proposes a relevant panel and explains each selection.</w:t>
      </w:r>
    </w:p>
    <w:p w14:paraId="178A0BC6" w14:textId="77777777" w:rsidR="006D075C" w:rsidRDefault="00000000">
      <w:pPr>
        <w:pStyle w:val="ListBullet"/>
      </w:pPr>
      <w:r>
        <w:t>The Public is always represented.</w:t>
      </w:r>
    </w:p>
    <w:p w14:paraId="25F27051" w14:textId="77777777" w:rsidR="006D075C" w:rsidRDefault="00000000">
      <w:pPr>
        <w:pStyle w:val="ListBullet"/>
      </w:pPr>
      <w:r>
        <w:t>The system runs three rounds of connected dialogue.</w:t>
      </w:r>
    </w:p>
    <w:p w14:paraId="60CB8E8B" w14:textId="77777777" w:rsidR="006D075C" w:rsidRDefault="00000000">
      <w:pPr>
        <w:pStyle w:val="ListBullet"/>
      </w:pPr>
      <w:r>
        <w:t>Claims and evidence references are tracked throughout the conversation.</w:t>
      </w:r>
    </w:p>
    <w:p w14:paraId="7C285065" w14:textId="77777777" w:rsidR="006D075C" w:rsidRDefault="00000000">
      <w:pPr>
        <w:pStyle w:val="ListBullet"/>
      </w:pPr>
      <w:r>
        <w:t>The Observer produces a final report with traceable findings.</w:t>
      </w:r>
    </w:p>
    <w:p w14:paraId="31A13418" w14:textId="77777777" w:rsidR="006D075C" w:rsidRDefault="00000000">
      <w:pPr>
        <w:pStyle w:val="ListBullet"/>
      </w:pPr>
      <w:r>
        <w:t>The application handles missing sources, malformed model output, and API failures gracefully.</w:t>
      </w:r>
    </w:p>
    <w:p w14:paraId="10584ADF" w14:textId="77777777" w:rsidR="006D075C" w:rsidRDefault="00000000">
      <w:pPr>
        <w:pStyle w:val="Heading1"/>
      </w:pPr>
      <w:r>
        <w:t>2. Product Scope</w:t>
      </w:r>
    </w:p>
    <w:p w14:paraId="263D11CC" w14:textId="77777777" w:rsidR="006D075C" w:rsidRDefault="00000000">
      <w:pPr>
        <w:pStyle w:val="Heading2"/>
      </w:pPr>
      <w:r>
        <w:t>Core user journey</w:t>
      </w:r>
    </w:p>
    <w:p w14:paraId="0FE08F36" w14:textId="77777777" w:rsidR="006D075C" w:rsidRDefault="00000000">
      <w:pPr>
        <w:pStyle w:val="ListNumber"/>
      </w:pPr>
      <w:r>
        <w:t>Enter an ongoing event, controversy, policy, crisis, or technology issue.</w:t>
      </w:r>
    </w:p>
    <w:p w14:paraId="34E2C4C3" w14:textId="77777777" w:rsidR="006D075C" w:rsidRDefault="00000000">
      <w:pPr>
        <w:pStyle w:val="ListNumber"/>
      </w:pPr>
      <w:r>
        <w:t>Research the topic and establish a source-backed briefing.</w:t>
      </w:r>
    </w:p>
    <w:p w14:paraId="7AA344E1" w14:textId="77777777" w:rsidR="006D075C" w:rsidRDefault="00000000">
      <w:pPr>
        <w:pStyle w:val="ListNumber"/>
      </w:pPr>
      <w:r>
        <w:t>Inspect the automatically selected panel and each participant's rationale.</w:t>
      </w:r>
    </w:p>
    <w:p w14:paraId="649655FC" w14:textId="77777777" w:rsidR="006D075C" w:rsidRDefault="00000000">
      <w:pPr>
        <w:pStyle w:val="ListNumber"/>
      </w:pPr>
      <w:r>
        <w:t>Watch a multi-round debate in which participants challenge specific claims and evidence.</w:t>
      </w:r>
    </w:p>
    <w:p w14:paraId="766D9443" w14:textId="77777777" w:rsidR="006D075C" w:rsidRDefault="00000000">
      <w:pPr>
        <w:pStyle w:val="ListNumber"/>
      </w:pPr>
      <w:r>
        <w:t>Inspect the claim ledger, evidence references, position changes, and influence graph.</w:t>
      </w:r>
    </w:p>
    <w:p w14:paraId="64DDC7DF" w14:textId="77777777" w:rsidR="006D075C" w:rsidRDefault="00000000">
      <w:pPr>
        <w:pStyle w:val="ListNumber"/>
      </w:pPr>
      <w:r>
        <w:t>Read the final report: established facts, disputed interpretations, unresolved questions, and how the discussion evolved.</w:t>
      </w:r>
    </w:p>
    <w:p w14:paraId="2B49A7D4" w14:textId="77777777" w:rsidR="006D075C" w:rsidRDefault="00000000">
      <w:pPr>
        <w:pStyle w:val="Heading2"/>
      </w:pPr>
      <w:r>
        <w:t>In scope for the MVP</w:t>
      </w:r>
    </w:p>
    <w:p w14:paraId="43B8467C" w14:textId="77777777" w:rsidR="006D075C" w:rsidRDefault="00000000">
      <w:pPr>
        <w:pStyle w:val="ListBullet"/>
      </w:pPr>
      <w:r>
        <w:t>Topic research and source collection</w:t>
      </w:r>
    </w:p>
    <w:p w14:paraId="0F74CE0E" w14:textId="77777777" w:rsidR="006D075C" w:rsidRDefault="00000000">
      <w:pPr>
        <w:pStyle w:val="ListBullet"/>
      </w:pPr>
      <w:r>
        <w:t>Dynamic panel selection with mandatory Public role</w:t>
      </w:r>
    </w:p>
    <w:p w14:paraId="0F119BBF" w14:textId="77777777" w:rsidR="006D075C" w:rsidRDefault="00000000">
      <w:pPr>
        <w:pStyle w:val="ListBullet"/>
      </w:pPr>
      <w:r>
        <w:t>Four to six total debating participants, including the Public</w:t>
      </w:r>
    </w:p>
    <w:p w14:paraId="3190ABC1" w14:textId="77777777" w:rsidR="006D075C" w:rsidRDefault="00000000">
      <w:pPr>
        <w:pStyle w:val="ListBullet"/>
      </w:pPr>
      <w:r>
        <w:t>Three-round debate with reactive speaker selection</w:t>
      </w:r>
    </w:p>
    <w:p w14:paraId="1619DBE4" w14:textId="77777777" w:rsidR="006D075C" w:rsidRDefault="00000000">
      <w:pPr>
        <w:pStyle w:val="ListBullet"/>
      </w:pPr>
      <w:r>
        <w:t>Structured claim and evidence tracking</w:t>
      </w:r>
    </w:p>
    <w:p w14:paraId="791565F5" w14:textId="77777777" w:rsidR="006D075C" w:rsidRDefault="00000000">
      <w:pPr>
        <w:pStyle w:val="ListBullet"/>
      </w:pPr>
      <w:r>
        <w:t>Observer updates after each round</w:t>
      </w:r>
    </w:p>
    <w:p w14:paraId="44F567AF" w14:textId="77777777" w:rsidR="006D075C" w:rsidRDefault="00000000">
      <w:pPr>
        <w:pStyle w:val="ListBullet"/>
      </w:pPr>
      <w:r>
        <w:t>Streamlit interface and local session persistence</w:t>
      </w:r>
    </w:p>
    <w:p w14:paraId="15976BD5" w14:textId="77777777" w:rsidR="006D075C" w:rsidRDefault="00000000">
      <w:pPr>
        <w:pStyle w:val="Heading2"/>
      </w:pPr>
      <w:r>
        <w:lastRenderedPageBreak/>
        <w:t>Out of scope for the first build</w:t>
      </w:r>
    </w:p>
    <w:p w14:paraId="6D109A40" w14:textId="77777777" w:rsidR="006D075C" w:rsidRDefault="00000000">
      <w:pPr>
        <w:pStyle w:val="ListBullet"/>
      </w:pPr>
      <w:r>
        <w:t>24/7 news monitoring</w:t>
      </w:r>
    </w:p>
    <w:p w14:paraId="30FA7B38" w14:textId="77777777" w:rsidR="006D075C" w:rsidRDefault="00000000">
      <w:pPr>
        <w:pStyle w:val="ListBullet"/>
      </w:pPr>
      <w:r>
        <w:t>Dozens of simultaneous agents</w:t>
      </w:r>
    </w:p>
    <w:p w14:paraId="1455D176" w14:textId="77777777" w:rsidR="006D075C" w:rsidRDefault="00000000">
      <w:pPr>
        <w:pStyle w:val="ListBullet"/>
      </w:pPr>
      <w:r>
        <w:t>Custom model training</w:t>
      </w:r>
    </w:p>
    <w:p w14:paraId="3B516599" w14:textId="77777777" w:rsidR="006D075C" w:rsidRDefault="00000000">
      <w:pPr>
        <w:pStyle w:val="ListBullet"/>
      </w:pPr>
      <w:r>
        <w:t>Complex long-term memory</w:t>
      </w:r>
    </w:p>
    <w:p w14:paraId="3CB36E3B" w14:textId="77777777" w:rsidR="006D075C" w:rsidRDefault="00000000">
      <w:pPr>
        <w:pStyle w:val="ListBullet"/>
      </w:pPr>
      <w:r>
        <w:t>Social-media posting</w:t>
      </w:r>
    </w:p>
    <w:p w14:paraId="4A98AA7F" w14:textId="77777777" w:rsidR="006D075C" w:rsidRDefault="00000000">
      <w:pPr>
        <w:pStyle w:val="ListBullet"/>
      </w:pPr>
      <w:r>
        <w:t>Authentication and production deployment</w:t>
      </w:r>
    </w:p>
    <w:p w14:paraId="5DD1948A" w14:textId="77777777" w:rsidR="006D075C" w:rsidRDefault="00000000">
      <w:pPr>
        <w:pStyle w:val="ListBullet"/>
      </w:pPr>
      <w:r>
        <w:t>Claims of proving real-world persuasion, secret coordination, or hidden motives</w:t>
      </w:r>
    </w:p>
    <w:p w14:paraId="4C3C5A22" w14:textId="77777777" w:rsidR="006D075C" w:rsidRDefault="00000000">
      <w:pPr>
        <w:pStyle w:val="Heading1"/>
      </w:pPr>
      <w:r>
        <w:t>3. Recommended Technology Stack</w:t>
      </w:r>
    </w:p>
    <w:tbl>
      <w:tblPr>
        <w:tblStyle w:val="LightShading-Accent1"/>
        <w:tblW w:w="0" w:type="auto"/>
        <w:tblLook w:val="04A0" w:firstRow="1" w:lastRow="0" w:firstColumn="1" w:lastColumn="0" w:noHBand="0" w:noVBand="1"/>
      </w:tblPr>
      <w:tblGrid>
        <w:gridCol w:w="3312"/>
        <w:gridCol w:w="3312"/>
        <w:gridCol w:w="3312"/>
      </w:tblGrid>
      <w:tr w:rsidR="006D075C" w14:paraId="587E84B9"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5AA8B0" w14:textId="77777777" w:rsidR="006D075C" w:rsidRDefault="00000000">
            <w:pPr>
              <w:spacing w:after="60"/>
            </w:pPr>
            <w:r>
              <w:rPr>
                <w:sz w:val="18"/>
              </w:rPr>
              <w:t>Layer</w:t>
            </w:r>
          </w:p>
        </w:tc>
        <w:tc>
          <w:tcPr>
            <w:tcW w:w="3312" w:type="dxa"/>
          </w:tcPr>
          <w:p w14:paraId="2B0635B7"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Recommended choice</w:t>
            </w:r>
          </w:p>
        </w:tc>
        <w:tc>
          <w:tcPr>
            <w:tcW w:w="3312" w:type="dxa"/>
          </w:tcPr>
          <w:p w14:paraId="284775CA"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Purpose</w:t>
            </w:r>
          </w:p>
        </w:tc>
      </w:tr>
      <w:tr w:rsidR="006D075C" w14:paraId="4D374BD0"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B68BD8" w14:textId="77777777" w:rsidR="006D075C" w:rsidRDefault="00000000">
            <w:pPr>
              <w:spacing w:after="60"/>
            </w:pPr>
            <w:r>
              <w:rPr>
                <w:sz w:val="18"/>
              </w:rPr>
              <w:t>Language</w:t>
            </w:r>
          </w:p>
        </w:tc>
        <w:tc>
          <w:tcPr>
            <w:tcW w:w="3312" w:type="dxa"/>
          </w:tcPr>
          <w:p w14:paraId="5E1FA0C1"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Python 3.11 or 3.12</w:t>
            </w:r>
          </w:p>
        </w:tc>
        <w:tc>
          <w:tcPr>
            <w:tcW w:w="3312" w:type="dxa"/>
          </w:tcPr>
          <w:p w14:paraId="7E66EA4B"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Core application and agent logic</w:t>
            </w:r>
          </w:p>
        </w:tc>
      </w:tr>
      <w:tr w:rsidR="006D075C" w14:paraId="1A813079" w14:textId="77777777" w:rsidTr="006D075C">
        <w:tc>
          <w:tcPr>
            <w:cnfStyle w:val="001000000000" w:firstRow="0" w:lastRow="0" w:firstColumn="1" w:lastColumn="0" w:oddVBand="0" w:evenVBand="0" w:oddHBand="0" w:evenHBand="0" w:firstRowFirstColumn="0" w:firstRowLastColumn="0" w:lastRowFirstColumn="0" w:lastRowLastColumn="0"/>
            <w:tcW w:w="3312" w:type="dxa"/>
          </w:tcPr>
          <w:p w14:paraId="5D643B1C" w14:textId="77777777" w:rsidR="006D075C" w:rsidRDefault="00000000">
            <w:pPr>
              <w:spacing w:after="60"/>
            </w:pPr>
            <w:r>
              <w:rPr>
                <w:sz w:val="18"/>
              </w:rPr>
              <w:t>LLM framework</w:t>
            </w:r>
          </w:p>
        </w:tc>
        <w:tc>
          <w:tcPr>
            <w:tcW w:w="3312" w:type="dxa"/>
          </w:tcPr>
          <w:p w14:paraId="693C8520"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LangChain</w:t>
            </w:r>
          </w:p>
        </w:tc>
        <w:tc>
          <w:tcPr>
            <w:tcW w:w="3312" w:type="dxa"/>
          </w:tcPr>
          <w:p w14:paraId="51CC024D"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Model calls, prompts, tool calling, structured output</w:t>
            </w:r>
          </w:p>
        </w:tc>
      </w:tr>
      <w:tr w:rsidR="006D075C" w14:paraId="4B2DD064"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2D4608" w14:textId="77777777" w:rsidR="006D075C" w:rsidRDefault="00000000">
            <w:pPr>
              <w:spacing w:after="60"/>
            </w:pPr>
            <w:r>
              <w:rPr>
                <w:sz w:val="18"/>
              </w:rPr>
              <w:t>Workflow engine</w:t>
            </w:r>
          </w:p>
        </w:tc>
        <w:tc>
          <w:tcPr>
            <w:tcW w:w="3312" w:type="dxa"/>
          </w:tcPr>
          <w:p w14:paraId="08E483F7"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LangGraph</w:t>
            </w:r>
          </w:p>
        </w:tc>
        <w:tc>
          <w:tcPr>
            <w:tcW w:w="3312" w:type="dxa"/>
          </w:tcPr>
          <w:p w14:paraId="41A75327"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Shared state, routing, loops, stopping conditions</w:t>
            </w:r>
          </w:p>
        </w:tc>
      </w:tr>
      <w:tr w:rsidR="006D075C" w14:paraId="4A1187E5" w14:textId="77777777" w:rsidTr="006D075C">
        <w:tc>
          <w:tcPr>
            <w:cnfStyle w:val="001000000000" w:firstRow="0" w:lastRow="0" w:firstColumn="1" w:lastColumn="0" w:oddVBand="0" w:evenVBand="0" w:oddHBand="0" w:evenHBand="0" w:firstRowFirstColumn="0" w:firstRowLastColumn="0" w:lastRowFirstColumn="0" w:lastRowLastColumn="0"/>
            <w:tcW w:w="3312" w:type="dxa"/>
          </w:tcPr>
          <w:p w14:paraId="37A06246" w14:textId="77777777" w:rsidR="006D075C" w:rsidRDefault="00000000">
            <w:pPr>
              <w:spacing w:after="60"/>
            </w:pPr>
            <w:r>
              <w:rPr>
                <w:sz w:val="18"/>
              </w:rPr>
              <w:t>LLM provider</w:t>
            </w:r>
          </w:p>
        </w:tc>
        <w:tc>
          <w:tcPr>
            <w:tcW w:w="3312" w:type="dxa"/>
          </w:tcPr>
          <w:p w14:paraId="1EE6D805"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Groq or another supported provider</w:t>
            </w:r>
          </w:p>
        </w:tc>
        <w:tc>
          <w:tcPr>
            <w:tcW w:w="3312" w:type="dxa"/>
          </w:tcPr>
          <w:p w14:paraId="18FA0153"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Fast prototyping; verify model tool-calling support</w:t>
            </w:r>
          </w:p>
        </w:tc>
      </w:tr>
      <w:tr w:rsidR="006D075C" w14:paraId="22F0B3EF"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97459E" w14:textId="77777777" w:rsidR="006D075C" w:rsidRDefault="00000000">
            <w:pPr>
              <w:spacing w:after="60"/>
            </w:pPr>
            <w:r>
              <w:rPr>
                <w:sz w:val="18"/>
              </w:rPr>
              <w:t>Research</w:t>
            </w:r>
          </w:p>
        </w:tc>
        <w:tc>
          <w:tcPr>
            <w:tcW w:w="3312" w:type="dxa"/>
          </w:tcPr>
          <w:p w14:paraId="4F5687AD"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Tavily or equivalent search API</w:t>
            </w:r>
          </w:p>
        </w:tc>
        <w:tc>
          <w:tcPr>
            <w:tcW w:w="3312" w:type="dxa"/>
          </w:tcPr>
          <w:p w14:paraId="459FEA6A"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Retrieve current reporting and primary sources</w:t>
            </w:r>
          </w:p>
        </w:tc>
      </w:tr>
      <w:tr w:rsidR="006D075C" w14:paraId="39C09411" w14:textId="77777777" w:rsidTr="006D075C">
        <w:tc>
          <w:tcPr>
            <w:cnfStyle w:val="001000000000" w:firstRow="0" w:lastRow="0" w:firstColumn="1" w:lastColumn="0" w:oddVBand="0" w:evenVBand="0" w:oddHBand="0" w:evenHBand="0" w:firstRowFirstColumn="0" w:firstRowLastColumn="0" w:lastRowFirstColumn="0" w:lastRowLastColumn="0"/>
            <w:tcW w:w="3312" w:type="dxa"/>
          </w:tcPr>
          <w:p w14:paraId="07339FFC" w14:textId="77777777" w:rsidR="006D075C" w:rsidRDefault="00000000">
            <w:pPr>
              <w:spacing w:after="60"/>
            </w:pPr>
            <w:r>
              <w:rPr>
                <w:sz w:val="18"/>
              </w:rPr>
              <w:t>UI</w:t>
            </w:r>
          </w:p>
        </w:tc>
        <w:tc>
          <w:tcPr>
            <w:tcW w:w="3312" w:type="dxa"/>
          </w:tcPr>
          <w:p w14:paraId="628D36F3"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Streamlit</w:t>
            </w:r>
          </w:p>
        </w:tc>
        <w:tc>
          <w:tcPr>
            <w:tcW w:w="3312" w:type="dxa"/>
          </w:tcPr>
          <w:p w14:paraId="5E81EF27"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Fast local interactive interface</w:t>
            </w:r>
          </w:p>
        </w:tc>
      </w:tr>
      <w:tr w:rsidR="006D075C" w14:paraId="418DCC80"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FD3568" w14:textId="77777777" w:rsidR="006D075C" w:rsidRDefault="00000000">
            <w:pPr>
              <w:spacing w:after="60"/>
            </w:pPr>
            <w:r>
              <w:rPr>
                <w:sz w:val="18"/>
              </w:rPr>
              <w:t>Persistence</w:t>
            </w:r>
          </w:p>
        </w:tc>
        <w:tc>
          <w:tcPr>
            <w:tcW w:w="3312" w:type="dxa"/>
          </w:tcPr>
          <w:p w14:paraId="2BF69978"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SQLite</w:t>
            </w:r>
          </w:p>
        </w:tc>
        <w:tc>
          <w:tcPr>
            <w:tcW w:w="3312" w:type="dxa"/>
          </w:tcPr>
          <w:p w14:paraId="2E6A5D66"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Save completed sessions and history</w:t>
            </w:r>
          </w:p>
        </w:tc>
      </w:tr>
      <w:tr w:rsidR="006D075C" w14:paraId="4D0047C9" w14:textId="77777777" w:rsidTr="006D075C">
        <w:tc>
          <w:tcPr>
            <w:cnfStyle w:val="001000000000" w:firstRow="0" w:lastRow="0" w:firstColumn="1" w:lastColumn="0" w:oddVBand="0" w:evenVBand="0" w:oddHBand="0" w:evenHBand="0" w:firstRowFirstColumn="0" w:firstRowLastColumn="0" w:lastRowFirstColumn="0" w:lastRowLastColumn="0"/>
            <w:tcW w:w="3312" w:type="dxa"/>
          </w:tcPr>
          <w:p w14:paraId="77EB180C" w14:textId="77777777" w:rsidR="006D075C" w:rsidRDefault="00000000">
            <w:pPr>
              <w:spacing w:after="60"/>
            </w:pPr>
            <w:r>
              <w:rPr>
                <w:sz w:val="18"/>
              </w:rPr>
              <w:t>Validation</w:t>
            </w:r>
          </w:p>
        </w:tc>
        <w:tc>
          <w:tcPr>
            <w:tcW w:w="3312" w:type="dxa"/>
          </w:tcPr>
          <w:p w14:paraId="1106847D"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Pydantic</w:t>
            </w:r>
          </w:p>
        </w:tc>
        <w:tc>
          <w:tcPr>
            <w:tcW w:w="3312" w:type="dxa"/>
          </w:tcPr>
          <w:p w14:paraId="42157A44"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Validate model-generated structures</w:t>
            </w:r>
          </w:p>
        </w:tc>
      </w:tr>
      <w:tr w:rsidR="006D075C" w14:paraId="55B2C00A"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CED5FE" w14:textId="77777777" w:rsidR="006D075C" w:rsidRDefault="00000000">
            <w:pPr>
              <w:spacing w:after="60"/>
            </w:pPr>
            <w:r>
              <w:rPr>
                <w:sz w:val="18"/>
              </w:rPr>
              <w:t>Visualization</w:t>
            </w:r>
          </w:p>
        </w:tc>
        <w:tc>
          <w:tcPr>
            <w:tcW w:w="3312" w:type="dxa"/>
          </w:tcPr>
          <w:p w14:paraId="7FF4414B"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Plotly or Streamlit-compatible graph component</w:t>
            </w:r>
          </w:p>
        </w:tc>
        <w:tc>
          <w:tcPr>
            <w:tcW w:w="3312" w:type="dxa"/>
          </w:tcPr>
          <w:p w14:paraId="5879DA26"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Influence graph and timeline</w:t>
            </w:r>
          </w:p>
        </w:tc>
      </w:tr>
    </w:tbl>
    <w:p w14:paraId="457E307A" w14:textId="77777777" w:rsidR="006D075C" w:rsidRDefault="00000000">
      <w:r>
        <w:t>Pin compatible package versions in requirements.txt. Test the selected model's structured-output and tool-calling behavior before building the workflow around it. LangChain provides capabilities; LangGraph controls when they are invoked.</w:t>
      </w:r>
    </w:p>
    <w:p w14:paraId="151680EE" w14:textId="77777777" w:rsidR="006D075C" w:rsidRDefault="00000000">
      <w:pPr>
        <w:pStyle w:val="Heading1"/>
      </w:pPr>
      <w:r>
        <w:t>4. High-Level Architecture</w:t>
      </w:r>
    </w:p>
    <w:p w14:paraId="1B5CDE50" w14:textId="77777777" w:rsidR="006D075C" w:rsidRDefault="00000000">
      <w:pPr>
        <w:pStyle w:val="ListBullet"/>
      </w:pPr>
      <w:r>
        <w:t>Frontend: Streamlit topic input, research progress, panel preview, debate transcript, evidence inspector, Observer dashboard.</w:t>
      </w:r>
    </w:p>
    <w:p w14:paraId="54C97136" w14:textId="77777777" w:rsidR="006D075C" w:rsidRDefault="00000000">
      <w:pPr>
        <w:pStyle w:val="ListBullet"/>
      </w:pPr>
      <w:r>
        <w:t>Orchestration: LangGraph workflow manages node execution, state transitions, conditional routing, retries, and termination.</w:t>
      </w:r>
    </w:p>
    <w:p w14:paraId="4F090FC4" w14:textId="77777777" w:rsidR="006D075C" w:rsidRDefault="00000000">
      <w:pPr>
        <w:pStyle w:val="ListBullet"/>
      </w:pPr>
      <w:r>
        <w:t>Research service: search API, source normalization, publication-date extraction, and evidence dossier construction.</w:t>
      </w:r>
    </w:p>
    <w:p w14:paraId="29AEA24E" w14:textId="77777777" w:rsidR="006D075C" w:rsidRDefault="00000000">
      <w:pPr>
        <w:pStyle w:val="ListBullet"/>
      </w:pPr>
      <w:r>
        <w:t>Character engine: generates role-specific opening statements and reactive contributions grounded in the shared dossier.</w:t>
      </w:r>
    </w:p>
    <w:p w14:paraId="2B95447B" w14:textId="77777777" w:rsidR="006D075C" w:rsidRDefault="00000000">
      <w:pPr>
        <w:pStyle w:val="ListBullet"/>
      </w:pPr>
      <w:r>
        <w:t>Observer engine: extracts claims, tracks position snapshots, records influence events, and produces round-level analysis.</w:t>
      </w:r>
    </w:p>
    <w:p w14:paraId="1870FABA" w14:textId="77777777" w:rsidR="006D075C" w:rsidRDefault="00000000">
      <w:pPr>
        <w:pStyle w:val="ListBullet"/>
      </w:pPr>
      <w:r>
        <w:t>Persistence: in-memory state during a run; SQLite for completed sessions. Add checkpoint persistence later if pause/resume is needed.</w:t>
      </w:r>
    </w:p>
    <w:p w14:paraId="414F7575" w14:textId="57AC03D0" w:rsidR="006D075C" w:rsidRDefault="00000000">
      <w:pPr>
        <w:pStyle w:val="Heading1"/>
      </w:pPr>
      <w:r>
        <w:lastRenderedPageBreak/>
        <w:t>5. LangGraph Workflow</w:t>
      </w:r>
      <w:r w:rsidR="00EC60B1">
        <w:br/>
      </w:r>
      <w:r w:rsidR="00EC60B1" w:rsidRPr="00EC60B1">
        <w:rPr>
          <w:rFonts w:ascii="Aptos" w:hAnsi="Aptos" w:cstheme="minorBidi"/>
          <w:sz w:val="20"/>
          <w:szCs w:val="22"/>
          <w:lang w:val="en-IN"/>
        </w:rPr>
        <w:drawing>
          <wp:inline distT="0" distB="0" distL="0" distR="0" wp14:anchorId="7D1B1654" wp14:editId="3EC0470E">
            <wp:extent cx="2811780" cy="7795260"/>
            <wp:effectExtent l="0" t="0" r="7620" b="0"/>
            <wp:docPr id="78276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1780" cy="7795260"/>
                    </a:xfrm>
                    <a:prstGeom prst="rect">
                      <a:avLst/>
                    </a:prstGeom>
                    <a:noFill/>
                    <a:ln>
                      <a:noFill/>
                    </a:ln>
                  </pic:spPr>
                </pic:pic>
              </a:graphicData>
            </a:graphic>
          </wp:inline>
        </w:drawing>
      </w:r>
    </w:p>
    <w:p w14:paraId="1D7EB1AB" w14:textId="7172C03F" w:rsidR="00EC60B1" w:rsidRDefault="00000000" w:rsidP="00EC60B1">
      <w:r>
        <w:t>Implement the workflow in this order. Keep the first version bounded and observable; do not allow open-ended agent loops.</w:t>
      </w:r>
    </w:p>
    <w:p w14:paraId="6C70AE8C" w14:textId="77777777" w:rsidR="00EC60B1" w:rsidRPr="00EC60B1" w:rsidRDefault="00EC60B1" w:rsidP="00EC60B1">
      <w:pPr>
        <w:rPr>
          <w:lang w:val="en-IN"/>
        </w:rPr>
      </w:pPr>
    </w:p>
    <w:p w14:paraId="2059D2B6" w14:textId="360CF0A6" w:rsidR="006D075C" w:rsidRDefault="00EC60B1">
      <w:r w:rsidRPr="00EC60B1">
        <w:t>Node-by-node specification</w:t>
      </w:r>
    </w:p>
    <w:p w14:paraId="30F5555A" w14:textId="77777777" w:rsidR="006D075C" w:rsidRDefault="00000000">
      <w:pPr>
        <w:pStyle w:val="Heading2"/>
      </w:pPr>
      <w:r>
        <w:t>research_topic</w:t>
      </w:r>
    </w:p>
    <w:p w14:paraId="4ED8313D" w14:textId="77777777" w:rsidR="006D075C" w:rsidRDefault="00000000">
      <w:r>
        <w:t>Search for recent relevant material. Produce a summary, timeline, key stakeholders, disputed questions, and source records.</w:t>
      </w:r>
    </w:p>
    <w:p w14:paraId="56E5DF4E" w14:textId="77777777" w:rsidR="006D075C" w:rsidRDefault="00000000">
      <w:pPr>
        <w:pStyle w:val="Heading2"/>
      </w:pPr>
      <w:r>
        <w:t>build_evidence_dossier</w:t>
      </w:r>
    </w:p>
    <w:p w14:paraId="4BB48DA0" w14:textId="77777777" w:rsidR="006D075C" w:rsidRDefault="00000000">
      <w:r>
        <w:t>Extract claims and associate them with supporting or contradicting sources. Deduplicate repeated reporting where practical.</w:t>
      </w:r>
    </w:p>
    <w:p w14:paraId="68AA083E" w14:textId="77777777" w:rsidR="006D075C" w:rsidRDefault="00000000">
      <w:pPr>
        <w:pStyle w:val="Heading2"/>
      </w:pPr>
      <w:r>
        <w:t>select_panel</w:t>
      </w:r>
    </w:p>
    <w:p w14:paraId="5E0B198C" w14:textId="77777777" w:rsidR="006D075C" w:rsidRDefault="00000000">
      <w:r>
        <w:t>Choose topic-relevant participants. Include a rationale, identity type, documented positions where available, interests, and relevant evidence IDs.</w:t>
      </w:r>
    </w:p>
    <w:p w14:paraId="6AE006B1" w14:textId="77777777" w:rsidR="006D075C" w:rsidRDefault="00000000">
      <w:pPr>
        <w:pStyle w:val="Heading2"/>
      </w:pPr>
      <w:r>
        <w:t>validate_panel</w:t>
      </w:r>
    </w:p>
    <w:p w14:paraId="2F6DB7A7" w14:textId="77777777" w:rsidR="006D075C" w:rsidRDefault="00000000">
      <w:r>
        <w:t>Check for the mandatory Public role, manageable size, relevant perspectives, and duplicated roles. Permit one correction pass.</w:t>
      </w:r>
    </w:p>
    <w:p w14:paraId="1F2B452E" w14:textId="77777777" w:rsidR="006D075C" w:rsidRDefault="00000000">
      <w:pPr>
        <w:pStyle w:val="Heading2"/>
      </w:pPr>
      <w:r>
        <w:t>opening_positions</w:t>
      </w:r>
    </w:p>
    <w:p w14:paraId="5A09C270" w14:textId="77777777" w:rsidR="006D075C" w:rsidRDefault="00000000">
      <w:r>
        <w:t>Generate each participant's initial position to establish a baseline for later comparison.</w:t>
      </w:r>
    </w:p>
    <w:p w14:paraId="43751C87" w14:textId="77777777" w:rsidR="006D075C" w:rsidRDefault="00000000">
      <w:pPr>
        <w:pStyle w:val="Heading2"/>
      </w:pPr>
      <w:r>
        <w:t>select_next_speaker</w:t>
      </w:r>
    </w:p>
    <w:p w14:paraId="7ED438B6" w14:textId="77777777" w:rsidR="006D075C" w:rsidRDefault="00000000">
      <w:r>
        <w:t>Choose a speaker based on unanswered challenges, relevant evidence, and the current conversation rather than a rigid round-robin alone.</w:t>
      </w:r>
    </w:p>
    <w:p w14:paraId="2E909DDF" w14:textId="77777777" w:rsidR="006D075C" w:rsidRDefault="00000000">
      <w:pPr>
        <w:pStyle w:val="Heading2"/>
      </w:pPr>
      <w:r>
        <w:t>generate_reaction</w:t>
      </w:r>
    </w:p>
    <w:p w14:paraId="7D05424F" w14:textId="77777777" w:rsidR="006D075C" w:rsidRDefault="00000000">
      <w:r>
        <w:t>Generate a targeted response using the role profile, recent relevant messages, claim ledger, and shared evidence dossier.</w:t>
      </w:r>
    </w:p>
    <w:p w14:paraId="4DCDC9C8" w14:textId="77777777" w:rsidR="006D075C" w:rsidRDefault="00000000">
      <w:pPr>
        <w:pStyle w:val="Heading2"/>
      </w:pPr>
      <w:r>
        <w:t>update_debate_state</w:t>
      </w:r>
    </w:p>
    <w:p w14:paraId="6AC2EBE0" w14:textId="77777777" w:rsidR="006D075C" w:rsidRDefault="00000000">
      <w:r>
        <w:t>Validate and record claims, source IDs, challenges, concessions, position changes, and unresolved questions.</w:t>
      </w:r>
    </w:p>
    <w:p w14:paraId="52DFD1A2" w14:textId="77777777" w:rsidR="006D075C" w:rsidRDefault="00000000">
      <w:pPr>
        <w:pStyle w:val="Heading2"/>
      </w:pPr>
      <w:r>
        <w:t>observer_analysis</w:t>
      </w:r>
    </w:p>
    <w:p w14:paraId="6F7A04D9" w14:textId="77777777" w:rsidR="006D075C" w:rsidRDefault="00000000">
      <w:r>
        <w:t>Update influence edges, narrative shifts, evidence impact, unresolved disputes, and follow-up questions.</w:t>
      </w:r>
    </w:p>
    <w:p w14:paraId="3718E03C" w14:textId="77777777" w:rsidR="006D075C" w:rsidRDefault="00000000">
      <w:pPr>
        <w:pStyle w:val="Heading2"/>
      </w:pPr>
      <w:r>
        <w:t>should_continue</w:t>
      </w:r>
    </w:p>
    <w:p w14:paraId="505F2ABF" w14:textId="77777777" w:rsidR="006D075C" w:rsidRDefault="00000000">
      <w:r>
        <w:t>Continue until the round limit or a defined stopping condition. Keep a strict maximum of three rounds for the MVP.</w:t>
      </w:r>
    </w:p>
    <w:p w14:paraId="6DF7D021" w14:textId="77777777" w:rsidR="006D075C" w:rsidRDefault="00000000">
      <w:pPr>
        <w:pStyle w:val="Heading2"/>
      </w:pPr>
      <w:r>
        <w:t>final_report</w:t>
      </w:r>
    </w:p>
    <w:p w14:paraId="56F86DA9" w14:textId="77777777" w:rsidR="006D075C" w:rsidRDefault="00000000">
      <w:r>
        <w:t>Produce a report from the recorded evidence and structured state, not an ungrounded retrospective summary.</w:t>
      </w:r>
    </w:p>
    <w:p w14:paraId="1393C6FC" w14:textId="77777777" w:rsidR="006D075C" w:rsidRDefault="00000000">
      <w:pPr>
        <w:pStyle w:val="Heading2"/>
      </w:pPr>
      <w:r>
        <w:t>Reactive dialogue rules</w:t>
      </w:r>
    </w:p>
    <w:p w14:paraId="27457C2D" w14:textId="77777777" w:rsidR="006D075C" w:rsidRDefault="00000000">
      <w:pPr>
        <w:pStyle w:val="ListBullet"/>
      </w:pPr>
      <w:r>
        <w:t>Each speaker should address at least one previous claim, question, or source—or explicitly explain why a new issue is being introduced.</w:t>
      </w:r>
    </w:p>
    <w:p w14:paraId="2FB9A0E4" w14:textId="77777777" w:rsidR="006D075C" w:rsidRDefault="00000000">
      <w:pPr>
        <w:pStyle w:val="ListBullet"/>
      </w:pPr>
      <w:r>
        <w:lastRenderedPageBreak/>
        <w:t>Provide only the relevant recent messages, the current challenge, the speaker profile, and the evidence needed for the turn.</w:t>
      </w:r>
    </w:p>
    <w:p w14:paraId="7F5E1CCC" w14:textId="77777777" w:rsidR="006D075C" w:rsidRDefault="00000000">
      <w:pPr>
        <w:pStyle w:val="ListBullet"/>
      </w:pPr>
      <w:r>
        <w:t>Require structured outputs: message, claims, source IDs, challenged claim IDs, concessions, position changes, and unresolved questions.</w:t>
      </w:r>
    </w:p>
    <w:p w14:paraId="5883B35F" w14:textId="77777777" w:rsidR="006D075C" w:rsidRDefault="00000000">
      <w:pPr>
        <w:pStyle w:val="ListBullet"/>
      </w:pPr>
      <w:r>
        <w:t>Do not equate a response with persuasion; record explicit position revisions separately from inferred influence.</w:t>
      </w:r>
    </w:p>
    <w:p w14:paraId="4F8527B1" w14:textId="77777777" w:rsidR="006D075C" w:rsidRDefault="00000000">
      <w:pPr>
        <w:pStyle w:val="Heading1"/>
      </w:pPr>
      <w:r>
        <w:t>6. Dynamic Panel Selection</w:t>
      </w:r>
    </w:p>
    <w:p w14:paraId="42508585" w14:textId="77777777" w:rsidR="006D075C" w:rsidRDefault="00000000">
      <w:r>
        <w:t>The Observer is the Panel Architect before the debate and the Silent Observer during it. The Public is inserted as a mandatory role independently of the model's panel choices.</w:t>
      </w:r>
    </w:p>
    <w:p w14:paraId="261F1F74" w14:textId="77777777" w:rsidR="006D075C" w:rsidRDefault="00000000">
      <w:pPr>
        <w:pStyle w:val="Heading2"/>
      </w:pPr>
      <w:r>
        <w:t>Selection procedure</w:t>
      </w:r>
    </w:p>
    <w:p w14:paraId="13065A58" w14:textId="77777777" w:rsidR="006D075C" w:rsidRDefault="00000000">
      <w:pPr>
        <w:pStyle w:val="ListNumber"/>
      </w:pPr>
      <w:r>
        <w:t>Extract the event domain, geographic scope, timeline, and central controversy.</w:t>
      </w:r>
    </w:p>
    <w:p w14:paraId="75C49418" w14:textId="77777777" w:rsidR="006D075C" w:rsidRDefault="00000000">
      <w:pPr>
        <w:pStyle w:val="ListNumber"/>
      </w:pPr>
      <w:r>
        <w:t>Identify relevant institutions, individuals, organizations, affected communities, experts, and decision-makers.</w:t>
      </w:r>
    </w:p>
    <w:p w14:paraId="11724A6B" w14:textId="77777777" w:rsidR="006D075C" w:rsidRDefault="00000000">
      <w:pPr>
        <w:pStyle w:val="ListNumber"/>
      </w:pPr>
      <w:r>
        <w:t>Generate candidates from the research dossier rather than inventing names without evidence.</w:t>
      </w:r>
    </w:p>
    <w:p w14:paraId="689D9B59" w14:textId="77777777" w:rsidR="006D075C" w:rsidRDefault="00000000">
      <w:pPr>
        <w:pStyle w:val="ListNumber"/>
      </w:pPr>
      <w:r>
        <w:t>Evaluate relevance, expertise, authority, affected interests, and unique contribution.</w:t>
      </w:r>
    </w:p>
    <w:p w14:paraId="015D932E" w14:textId="77777777" w:rsidR="006D075C" w:rsidRDefault="00000000">
      <w:pPr>
        <w:pStyle w:val="ListNumber"/>
      </w:pPr>
      <w:r>
        <w:t>Select a small panel with meaningful perspective coverage and minimal role duplication.</w:t>
      </w:r>
    </w:p>
    <w:p w14:paraId="7DE40A1F" w14:textId="77777777" w:rsidR="006D075C" w:rsidRDefault="00000000">
      <w:pPr>
        <w:pStyle w:val="ListNumber"/>
      </w:pPr>
      <w:r>
        <w:t>Always include the Public; document perspectives that could not be represented because evidence was unavailable.</w:t>
      </w:r>
    </w:p>
    <w:p w14:paraId="3065533B" w14:textId="77777777" w:rsidR="006D075C" w:rsidRDefault="00000000">
      <w:pPr>
        <w:pStyle w:val="ListNumber"/>
      </w:pPr>
      <w:r>
        <w:t>Save a selection rationale for every participant.</w:t>
      </w:r>
    </w:p>
    <w:p w14:paraId="3A36C923" w14:textId="77777777" w:rsidR="006D075C" w:rsidRDefault="00000000">
      <w:pPr>
        <w:pStyle w:val="Heading2"/>
      </w:pPr>
      <w:r>
        <w:t>Panelist data fields</w:t>
      </w:r>
    </w:p>
    <w:p w14:paraId="62CF2139" w14:textId="77777777" w:rsidR="006D075C" w:rsidRDefault="00000000">
      <w:pPr>
        <w:pStyle w:val="ListBullet"/>
      </w:pPr>
      <w:r>
        <w:t>id</w:t>
      </w:r>
    </w:p>
    <w:p w14:paraId="3F3A7BEC" w14:textId="77777777" w:rsidR="006D075C" w:rsidRDefault="00000000">
      <w:pPr>
        <w:pStyle w:val="ListBullet"/>
      </w:pPr>
      <w:r>
        <w:t>display_name</w:t>
      </w:r>
    </w:p>
    <w:p w14:paraId="41B0DC02" w14:textId="77777777" w:rsidR="006D075C" w:rsidRDefault="00000000">
      <w:pPr>
        <w:pStyle w:val="ListBullet"/>
      </w:pPr>
      <w:r>
        <w:t>role</w:t>
      </w:r>
    </w:p>
    <w:p w14:paraId="38F5194F" w14:textId="77777777" w:rsidR="006D075C" w:rsidRDefault="00000000">
      <w:pPr>
        <w:pStyle w:val="ListBullet"/>
      </w:pPr>
      <w:r>
        <w:t>identity_type (public_figure, institution, fictional_role)</w:t>
      </w:r>
    </w:p>
    <w:p w14:paraId="2DD8CAB6" w14:textId="77777777" w:rsidR="006D075C" w:rsidRDefault="00000000">
      <w:pPr>
        <w:pStyle w:val="ListBullet"/>
      </w:pPr>
      <w:r>
        <w:t>selection_reason</w:t>
      </w:r>
    </w:p>
    <w:p w14:paraId="70E567E1" w14:textId="77777777" w:rsidR="006D075C" w:rsidRDefault="00000000">
      <w:pPr>
        <w:pStyle w:val="ListBullet"/>
      </w:pPr>
      <w:r>
        <w:t>documented_position</w:t>
      </w:r>
    </w:p>
    <w:p w14:paraId="2BCF12AF" w14:textId="77777777" w:rsidR="006D075C" w:rsidRDefault="00000000">
      <w:pPr>
        <w:pStyle w:val="ListBullet"/>
      </w:pPr>
      <w:r>
        <w:t>interests</w:t>
      </w:r>
    </w:p>
    <w:p w14:paraId="420C8570" w14:textId="77777777" w:rsidR="006D075C" w:rsidRDefault="00000000">
      <w:pPr>
        <w:pStyle w:val="ListBullet"/>
      </w:pPr>
      <w:r>
        <w:t>evidence_ids</w:t>
      </w:r>
    </w:p>
    <w:p w14:paraId="7567E690" w14:textId="77777777" w:rsidR="006D075C" w:rsidRDefault="00000000">
      <w:r>
        <w:t>Use Pydantic models in implementation. For real public figures, ground simulated commentary in documented public positions and clearly label it as simulation. Never fabricate quotes or present generated dialogue as an authentic statement.</w:t>
      </w:r>
    </w:p>
    <w:p w14:paraId="2E050A17" w14:textId="77777777" w:rsidR="006D075C" w:rsidRDefault="00000000">
      <w:pPr>
        <w:pStyle w:val="Heading1"/>
      </w:pPr>
      <w:r>
        <w:t>7. Observer and Influence Analysis</w:t>
      </w:r>
    </w:p>
    <w:p w14:paraId="1260DDDD" w14:textId="77777777" w:rsidR="006D075C" w:rsidRDefault="00000000">
      <w:pPr>
        <w:pStyle w:val="Heading2"/>
      </w:pPr>
      <w:r>
        <w:t>A. Claim ledger</w:t>
      </w:r>
    </w:p>
    <w:p w14:paraId="292C2208" w14:textId="77777777" w:rsidR="006D075C" w:rsidRDefault="00000000">
      <w:r>
        <w:t>Represent each meaningful assertion as a claim record with a stable ID, speaker ID, claim text, source IDs, challenged-by references, current status, round, and last-updated message. Suggested statuses: supported, contradicted, disputed, unverified, and unresolved. These are provisional classifications, not automatic declarations of truth.</w:t>
      </w:r>
    </w:p>
    <w:p w14:paraId="1D224FF8" w14:textId="77777777" w:rsidR="006D075C" w:rsidRDefault="00000000">
      <w:pPr>
        <w:pStyle w:val="Heading2"/>
      </w:pPr>
      <w:r>
        <w:lastRenderedPageBreak/>
        <w:t>B. Influence graph</w:t>
      </w:r>
    </w:p>
    <w:p w14:paraId="4862A660" w14:textId="77777777" w:rsidR="006D075C" w:rsidRDefault="00000000">
      <w:r>
        <w:t>Represent participants and important claims as nodes, with typed edges such as challenged, supported, cited, responded_to, conceded, and revised_after. Each edge should reference the message IDs that justify it and relevant evidence IDs where available.</w:t>
      </w:r>
    </w:p>
    <w:p w14:paraId="0B957D15" w14:textId="77777777" w:rsidR="006D075C" w:rsidRDefault="00000000">
      <w:pPr>
        <w:pStyle w:val="Heading2"/>
      </w:pPr>
      <w:r>
        <w:t>C. Observer findings</w:t>
      </w:r>
    </w:p>
    <w:p w14:paraId="00EC37B2" w14:textId="77777777" w:rsidR="006D075C" w:rsidRDefault="00000000">
      <w:pPr>
        <w:pStyle w:val="ListBullet"/>
      </w:pPr>
      <w:r>
        <w:t>New or materially changed claims.</w:t>
      </w:r>
    </w:p>
    <w:p w14:paraId="01214976" w14:textId="77777777" w:rsidR="006D075C" w:rsidRDefault="00000000">
      <w:pPr>
        <w:pStyle w:val="ListBullet"/>
      </w:pPr>
      <w:r>
        <w:t>Evidence that strengthened or weakened a claim.</w:t>
      </w:r>
    </w:p>
    <w:p w14:paraId="750BE445" w14:textId="77777777" w:rsidR="006D075C" w:rsidRDefault="00000000">
      <w:pPr>
        <w:pStyle w:val="ListBullet"/>
      </w:pPr>
      <w:r>
        <w:t>Explicit concessions and position revisions.</w:t>
      </w:r>
    </w:p>
    <w:p w14:paraId="64411D71" w14:textId="77777777" w:rsidR="006D075C" w:rsidRDefault="00000000">
      <w:pPr>
        <w:pStyle w:val="ListBullet"/>
      </w:pPr>
      <w:r>
        <w:t>Important responses and influence relationships.</w:t>
      </w:r>
    </w:p>
    <w:p w14:paraId="311358A2" w14:textId="77777777" w:rsidR="006D075C" w:rsidRDefault="00000000">
      <w:pPr>
        <w:pStyle w:val="ListBullet"/>
      </w:pPr>
      <w:r>
        <w:t>Emerging narrative frames and framing changes.</w:t>
      </w:r>
    </w:p>
    <w:p w14:paraId="4E3C1DDC" w14:textId="77777777" w:rsidR="006D075C" w:rsidRDefault="00000000">
      <w:pPr>
        <w:pStyle w:val="ListBullet"/>
      </w:pPr>
      <w:r>
        <w:t>Unsupported assertions, missing perspectives, and unresolved questions.</w:t>
      </w:r>
    </w:p>
    <w:p w14:paraId="7352670C" w14:textId="77777777" w:rsidR="006D075C" w:rsidRDefault="00000000">
      <w:pPr>
        <w:pStyle w:val="ListBullet"/>
      </w:pPr>
      <w:r>
        <w:t>Suggested follow-up questions or evidence to retrieve.</w:t>
      </w:r>
    </w:p>
    <w:p w14:paraId="3B48274E" w14:textId="77777777" w:rsidR="006D075C" w:rsidRDefault="00000000">
      <w:pPr>
        <w:pStyle w:val="Heading2"/>
      </w:pPr>
      <w:r>
        <w:t>D. Observations vs. interpretations</w:t>
      </w:r>
    </w:p>
    <w:p w14:paraId="5A189D32" w14:textId="77777777" w:rsidR="006D075C" w:rsidRDefault="00000000">
      <w:r>
        <w:t>An explicit revision is observable when prior and later messages can be compared. Saying that a source caused the revision is an interpretation unless the participant states that connection. The Observer must label uncertainty and must not infer secret alliances, hidden motives, or real-world causal relationships from the simulation alone.</w:t>
      </w:r>
    </w:p>
    <w:p w14:paraId="7D537A66" w14:textId="77777777" w:rsidR="006D075C" w:rsidRDefault="00000000">
      <w:r>
        <w:t>Influence is not truth: popularity, frequency of replies, and rhetorical confidence must not be treated as evidence that a claim is correct.</w:t>
      </w:r>
    </w:p>
    <w:p w14:paraId="068BA933" w14:textId="77777777" w:rsidR="006D075C" w:rsidRDefault="00000000">
      <w:pPr>
        <w:pStyle w:val="Heading1"/>
      </w:pPr>
      <w:r>
        <w:t>8. Shared State and Data Models</w:t>
      </w:r>
    </w:p>
    <w:p w14:paraId="36E6ACAB" w14:textId="77777777" w:rsidR="006D075C" w:rsidRDefault="00000000">
      <w:r>
        <w:t>Keep one explicit LangGraph state with at least the following fields:</w:t>
      </w:r>
    </w:p>
    <w:p w14:paraId="4A7AFD3A" w14:textId="77777777" w:rsidR="006D075C" w:rsidRDefault="00000000">
      <w:pPr>
        <w:pStyle w:val="ListBullet"/>
      </w:pPr>
      <w:r>
        <w:t>topic</w:t>
      </w:r>
    </w:p>
    <w:p w14:paraId="6B51837E" w14:textId="77777777" w:rsidR="006D075C" w:rsidRDefault="00000000">
      <w:pPr>
        <w:pStyle w:val="ListBullet"/>
      </w:pPr>
      <w:r>
        <w:t>research_dossier and sources</w:t>
      </w:r>
    </w:p>
    <w:p w14:paraId="312E686B" w14:textId="77777777" w:rsidR="006D075C" w:rsidRDefault="00000000">
      <w:pPr>
        <w:pStyle w:val="ListBullet"/>
      </w:pPr>
      <w:r>
        <w:t>panel</w:t>
      </w:r>
    </w:p>
    <w:p w14:paraId="5C689D39" w14:textId="77777777" w:rsidR="006D075C" w:rsidRDefault="00000000">
      <w:pPr>
        <w:pStyle w:val="ListBullet"/>
      </w:pPr>
      <w:r>
        <w:t>messages</w:t>
      </w:r>
    </w:p>
    <w:p w14:paraId="34647112" w14:textId="77777777" w:rsidR="006D075C" w:rsidRDefault="00000000">
      <w:pPr>
        <w:pStyle w:val="ListBullet"/>
      </w:pPr>
      <w:r>
        <w:t>claims</w:t>
      </w:r>
    </w:p>
    <w:p w14:paraId="0C527F75" w14:textId="77777777" w:rsidR="006D075C" w:rsidRDefault="00000000">
      <w:pPr>
        <w:pStyle w:val="ListBullet"/>
      </w:pPr>
      <w:r>
        <w:t>position_snapshots</w:t>
      </w:r>
    </w:p>
    <w:p w14:paraId="53F05CA8" w14:textId="77777777" w:rsidR="006D075C" w:rsidRDefault="00000000">
      <w:pPr>
        <w:pStyle w:val="ListBullet"/>
      </w:pPr>
      <w:r>
        <w:t>influence_edges</w:t>
      </w:r>
    </w:p>
    <w:p w14:paraId="471F78DD" w14:textId="77777777" w:rsidR="006D075C" w:rsidRDefault="00000000">
      <w:pPr>
        <w:pStyle w:val="ListBullet"/>
      </w:pPr>
      <w:r>
        <w:t>observer_updates</w:t>
      </w:r>
    </w:p>
    <w:p w14:paraId="1D6C9C57" w14:textId="77777777" w:rsidR="006D075C" w:rsidRDefault="00000000">
      <w:pPr>
        <w:pStyle w:val="ListBullet"/>
      </w:pPr>
      <w:r>
        <w:t>current_round and max_rounds</w:t>
      </w:r>
    </w:p>
    <w:p w14:paraId="6AB67837" w14:textId="77777777" w:rsidR="006D075C" w:rsidRDefault="00000000">
      <w:pPr>
        <w:pStyle w:val="ListBullet"/>
      </w:pPr>
      <w:r>
        <w:t>next_speaker_id</w:t>
      </w:r>
    </w:p>
    <w:p w14:paraId="752EC22D" w14:textId="77777777" w:rsidR="006D075C" w:rsidRDefault="00000000">
      <w:pPr>
        <w:pStyle w:val="ListBullet"/>
      </w:pPr>
      <w:r>
        <w:t>unresolved_questions</w:t>
      </w:r>
    </w:p>
    <w:p w14:paraId="1DDC1D47" w14:textId="77777777" w:rsidR="006D075C" w:rsidRDefault="00000000">
      <w:pPr>
        <w:pStyle w:val="ListBullet"/>
      </w:pPr>
      <w:r>
        <w:t>errors</w:t>
      </w:r>
    </w:p>
    <w:p w14:paraId="205BFA0C" w14:textId="77777777" w:rsidR="006D075C" w:rsidRDefault="00000000">
      <w:pPr>
        <w:pStyle w:val="ListBullet"/>
      </w:pPr>
      <w:r>
        <w:t>final_report</w:t>
      </w:r>
    </w:p>
    <w:p w14:paraId="03945C41" w14:textId="77777777" w:rsidR="006D075C" w:rsidRDefault="00000000">
      <w:pPr>
        <w:pStyle w:val="Heading2"/>
      </w:pPr>
      <w:r>
        <w:t>State-management rules</w:t>
      </w:r>
    </w:p>
    <w:p w14:paraId="6DA3DE6F" w14:textId="77777777" w:rsidR="006D075C" w:rsidRDefault="00000000">
      <w:pPr>
        <w:pStyle w:val="ListBullet"/>
      </w:pPr>
      <w:r>
        <w:t>Every message has a stable ID, speaker ID, round number, and timestamp.</w:t>
      </w:r>
    </w:p>
    <w:p w14:paraId="42994AB3" w14:textId="77777777" w:rsidR="006D075C" w:rsidRDefault="00000000">
      <w:pPr>
        <w:pStyle w:val="ListBullet"/>
      </w:pPr>
      <w:r>
        <w:t>Every source has an ID, canonical URL, title, publisher, and publication date where available.</w:t>
      </w:r>
    </w:p>
    <w:p w14:paraId="0DD390F8" w14:textId="77777777" w:rsidR="006D075C" w:rsidRDefault="00000000">
      <w:pPr>
        <w:pStyle w:val="ListBullet"/>
      </w:pPr>
      <w:r>
        <w:t>Claims reference source IDs; unsupported claims are explicitly marked.</w:t>
      </w:r>
    </w:p>
    <w:p w14:paraId="086D28B4" w14:textId="77777777" w:rsidR="006D075C" w:rsidRDefault="00000000">
      <w:pPr>
        <w:pStyle w:val="ListBullet"/>
      </w:pPr>
      <w:r>
        <w:t>Influence edges reference the message IDs that justify them.</w:t>
      </w:r>
    </w:p>
    <w:p w14:paraId="5EBF341E" w14:textId="77777777" w:rsidR="006D075C" w:rsidRDefault="00000000">
      <w:pPr>
        <w:pStyle w:val="ListBullet"/>
      </w:pPr>
      <w:r>
        <w:t>Position snapshots are append-only so changes can be reconstructed.</w:t>
      </w:r>
    </w:p>
    <w:p w14:paraId="683F3B9D" w14:textId="77777777" w:rsidR="006D075C" w:rsidRDefault="00000000">
      <w:pPr>
        <w:pStyle w:val="ListBullet"/>
      </w:pPr>
      <w:r>
        <w:lastRenderedPageBreak/>
        <w:t>Tool failures and malformed outputs are recorded rather than silently replaced with fabricated data.</w:t>
      </w:r>
    </w:p>
    <w:p w14:paraId="5CDED245" w14:textId="77777777" w:rsidR="006D075C" w:rsidRDefault="00000000">
      <w:pPr>
        <w:pStyle w:val="ListBullet"/>
      </w:pPr>
      <w:r>
        <w:t>Keep state in memory during the MVP run; save completed sessions to SQLite.</w:t>
      </w:r>
    </w:p>
    <w:p w14:paraId="6B3591E8" w14:textId="77777777" w:rsidR="006D075C" w:rsidRDefault="00000000">
      <w:pPr>
        <w:pStyle w:val="Heading1"/>
      </w:pPr>
      <w:r>
        <w:t>9. Frontend Design</w:t>
      </w:r>
    </w:p>
    <w:p w14:paraId="012B6041" w14:textId="77777777" w:rsidR="006D075C" w:rsidRDefault="00000000">
      <w:pPr>
        <w:pStyle w:val="Heading2"/>
      </w:pPr>
      <w:r>
        <w:t>Topic input</w:t>
      </w:r>
    </w:p>
    <w:p w14:paraId="78185189" w14:textId="77777777" w:rsidR="006D075C" w:rsidRDefault="00000000">
      <w:r>
        <w:t>A text input, optional domain hint, and start button.</w:t>
      </w:r>
    </w:p>
    <w:p w14:paraId="57FCF040" w14:textId="77777777" w:rsidR="006D075C" w:rsidRDefault="00000000">
      <w:pPr>
        <w:pStyle w:val="Heading2"/>
      </w:pPr>
      <w:r>
        <w:t>Research status</w:t>
      </w:r>
    </w:p>
    <w:p w14:paraId="1D99B9D1" w14:textId="77777777" w:rsidR="006D075C" w:rsidRDefault="00000000">
      <w:r>
        <w:t>Show current workflow stage and clickable sources.</w:t>
      </w:r>
    </w:p>
    <w:p w14:paraId="2D7A565A" w14:textId="77777777" w:rsidR="006D075C" w:rsidRDefault="00000000">
      <w:pPr>
        <w:pStyle w:val="Heading2"/>
      </w:pPr>
      <w:r>
        <w:t>Panel preview</w:t>
      </w:r>
    </w:p>
    <w:p w14:paraId="494F82DA" w14:textId="77777777" w:rsidR="006D075C" w:rsidRDefault="00000000">
      <w:r>
        <w:t>Display each selected participant, role, selection rationale, identity type, and relevant evidence.</w:t>
      </w:r>
    </w:p>
    <w:p w14:paraId="0A5BBBF7" w14:textId="77777777" w:rsidR="006D075C" w:rsidRDefault="00000000">
      <w:pPr>
        <w:pStyle w:val="Heading2"/>
      </w:pPr>
      <w:r>
        <w:t>Debate transcript</w:t>
      </w:r>
    </w:p>
    <w:p w14:paraId="7C46B33E" w14:textId="77777777" w:rsidR="006D075C" w:rsidRDefault="00000000">
      <w:r>
        <w:t>Group messages by round and speaker; show claim references and source links.</w:t>
      </w:r>
    </w:p>
    <w:p w14:paraId="3F573A6C" w14:textId="77777777" w:rsidR="006D075C" w:rsidRDefault="00000000">
      <w:pPr>
        <w:pStyle w:val="Heading2"/>
      </w:pPr>
      <w:r>
        <w:t>Claim/evidence inspector</w:t>
      </w:r>
    </w:p>
    <w:p w14:paraId="10692677" w14:textId="77777777" w:rsidR="006D075C" w:rsidRDefault="00000000">
      <w:r>
        <w:t>Inspect a claim, its supporting or contradicting sources, and challenges.</w:t>
      </w:r>
    </w:p>
    <w:p w14:paraId="2CF565EB" w14:textId="77777777" w:rsidR="006D075C" w:rsidRDefault="00000000">
      <w:pPr>
        <w:pStyle w:val="Heading2"/>
      </w:pPr>
      <w:r>
        <w:t>Influence graph</w:t>
      </w:r>
    </w:p>
    <w:p w14:paraId="5D53B52C" w14:textId="77777777" w:rsidR="006D075C" w:rsidRDefault="00000000">
      <w:r>
        <w:t>Visualize participants, claims, and typed relationships; allow inspection of the underlying messages.</w:t>
      </w:r>
    </w:p>
    <w:p w14:paraId="6F5A39CA" w14:textId="77777777" w:rsidR="006D075C" w:rsidRDefault="00000000">
      <w:pPr>
        <w:pStyle w:val="Heading2"/>
      </w:pPr>
      <w:r>
        <w:t>Observer timeline</w:t>
      </w:r>
    </w:p>
    <w:p w14:paraId="7367EE4B" w14:textId="77777777" w:rsidR="006D075C" w:rsidRDefault="00000000">
      <w:r>
        <w:t>Show position revisions, narrative shifts, and unresolved questions.</w:t>
      </w:r>
    </w:p>
    <w:p w14:paraId="752DB372" w14:textId="77777777" w:rsidR="006D075C" w:rsidRDefault="00000000">
      <w:pPr>
        <w:pStyle w:val="Heading2"/>
      </w:pPr>
      <w:r>
        <w:t>Final report</w:t>
      </w:r>
    </w:p>
    <w:p w14:paraId="754A1485" w14:textId="77777777" w:rsidR="006D075C" w:rsidRDefault="00000000">
      <w:r>
        <w:t>Summarize established facts, disputed interpretations, evidence gaps, and the debate's evolution.</w:t>
      </w:r>
    </w:p>
    <w:p w14:paraId="3602391D" w14:textId="77777777" w:rsidR="006D075C" w:rsidRDefault="00000000">
      <w:r>
        <w:t>For the MVP, refresh the interface after each completed round rather than implementing token-by-token streaming. This reduces complexity while keeping the experience interactive.</w:t>
      </w:r>
    </w:p>
    <w:p w14:paraId="0E55DEB0" w14:textId="77777777" w:rsidR="006D075C" w:rsidRDefault="00000000">
      <w:pPr>
        <w:pStyle w:val="Heading1"/>
      </w:pPr>
      <w:r>
        <w:t>10. Suggested Project Structure</w:t>
      </w:r>
    </w:p>
    <w:p w14:paraId="0F4CAE8D" w14:textId="77777777" w:rsidR="006D075C" w:rsidRDefault="00000000">
      <w:r>
        <w:rPr>
          <w:rFonts w:ascii="Consolas" w:hAnsi="Consolas"/>
          <w:sz w:val="18"/>
        </w:rPr>
        <w:t>narrativelab/</w:t>
      </w:r>
      <w:r>
        <w:rPr>
          <w:rFonts w:ascii="Consolas" w:hAnsi="Consolas"/>
          <w:sz w:val="18"/>
        </w:rPr>
        <w:br/>
        <w:t>├── app.py</w:t>
      </w:r>
      <w:r>
        <w:rPr>
          <w:rFonts w:ascii="Consolas" w:hAnsi="Consolas"/>
          <w:sz w:val="18"/>
        </w:rPr>
        <w:br/>
        <w:t>├── requirements.txt</w:t>
      </w:r>
      <w:r>
        <w:rPr>
          <w:rFonts w:ascii="Consolas" w:hAnsi="Consolas"/>
          <w:sz w:val="18"/>
        </w:rPr>
        <w:br/>
        <w:t>├── .env</w:t>
      </w:r>
      <w:r>
        <w:rPr>
          <w:rFonts w:ascii="Consolas" w:hAnsi="Consolas"/>
          <w:sz w:val="18"/>
        </w:rPr>
        <w:br/>
        <w:t>├── .gitignore</w:t>
      </w:r>
      <w:r>
        <w:rPr>
          <w:rFonts w:ascii="Consolas" w:hAnsi="Consolas"/>
          <w:sz w:val="18"/>
        </w:rPr>
        <w:br/>
        <w:t>├── graph/</w:t>
      </w:r>
      <w:r>
        <w:rPr>
          <w:rFonts w:ascii="Consolas" w:hAnsi="Consolas"/>
          <w:sz w:val="18"/>
        </w:rPr>
        <w:br/>
        <w:t>│   ├── state.py</w:t>
      </w:r>
      <w:r>
        <w:rPr>
          <w:rFonts w:ascii="Consolas" w:hAnsi="Consolas"/>
          <w:sz w:val="18"/>
        </w:rPr>
        <w:br/>
        <w:t>│   ├── workflow.py</w:t>
      </w:r>
      <w:r>
        <w:rPr>
          <w:rFonts w:ascii="Consolas" w:hAnsi="Consolas"/>
          <w:sz w:val="18"/>
        </w:rPr>
        <w:br/>
        <w:t>│   └── nodes.py</w:t>
      </w:r>
      <w:r>
        <w:rPr>
          <w:rFonts w:ascii="Consolas" w:hAnsi="Consolas"/>
          <w:sz w:val="18"/>
        </w:rPr>
        <w:br/>
        <w:t>├── agents/</w:t>
      </w:r>
      <w:r>
        <w:rPr>
          <w:rFonts w:ascii="Consolas" w:hAnsi="Consolas"/>
          <w:sz w:val="18"/>
        </w:rPr>
        <w:br/>
        <w:t>│   ├── researcher.py</w:t>
      </w:r>
      <w:r>
        <w:rPr>
          <w:rFonts w:ascii="Consolas" w:hAnsi="Consolas"/>
          <w:sz w:val="18"/>
        </w:rPr>
        <w:br/>
        <w:t>│   ├── panel_architect.py</w:t>
      </w:r>
      <w:r>
        <w:rPr>
          <w:rFonts w:ascii="Consolas" w:hAnsi="Consolas"/>
          <w:sz w:val="18"/>
        </w:rPr>
        <w:br/>
        <w:t>│   ├── debate_agent.py</w:t>
      </w:r>
      <w:r>
        <w:rPr>
          <w:rFonts w:ascii="Consolas" w:hAnsi="Consolas"/>
          <w:sz w:val="18"/>
        </w:rPr>
        <w:br/>
      </w:r>
      <w:r>
        <w:rPr>
          <w:rFonts w:ascii="Consolas" w:hAnsi="Consolas"/>
          <w:sz w:val="18"/>
        </w:rPr>
        <w:lastRenderedPageBreak/>
        <w:t>│   └── observer.py</w:t>
      </w:r>
      <w:r>
        <w:rPr>
          <w:rFonts w:ascii="Consolas" w:hAnsi="Consolas"/>
          <w:sz w:val="18"/>
        </w:rPr>
        <w:br/>
        <w:t>├── services/</w:t>
      </w:r>
      <w:r>
        <w:rPr>
          <w:rFonts w:ascii="Consolas" w:hAnsi="Consolas"/>
          <w:sz w:val="18"/>
        </w:rPr>
        <w:br/>
        <w:t>│   ├── search.py</w:t>
      </w:r>
      <w:r>
        <w:rPr>
          <w:rFonts w:ascii="Consolas" w:hAnsi="Consolas"/>
          <w:sz w:val="18"/>
        </w:rPr>
        <w:br/>
        <w:t>│   ├── evidence.py</w:t>
      </w:r>
      <w:r>
        <w:rPr>
          <w:rFonts w:ascii="Consolas" w:hAnsi="Consolas"/>
          <w:sz w:val="18"/>
        </w:rPr>
        <w:br/>
        <w:t>│   └── persistence.py</w:t>
      </w:r>
      <w:r>
        <w:rPr>
          <w:rFonts w:ascii="Consolas" w:hAnsi="Consolas"/>
          <w:sz w:val="18"/>
        </w:rPr>
        <w:br/>
        <w:t>├── models/</w:t>
      </w:r>
      <w:r>
        <w:rPr>
          <w:rFonts w:ascii="Consolas" w:hAnsi="Consolas"/>
          <w:sz w:val="18"/>
        </w:rPr>
        <w:br/>
        <w:t>│   ├── schemas.py</w:t>
      </w:r>
      <w:r>
        <w:rPr>
          <w:rFonts w:ascii="Consolas" w:hAnsi="Consolas"/>
          <w:sz w:val="18"/>
        </w:rPr>
        <w:br/>
        <w:t>│   └── prompts.py</w:t>
      </w:r>
      <w:r>
        <w:rPr>
          <w:rFonts w:ascii="Consolas" w:hAnsi="Consolas"/>
          <w:sz w:val="18"/>
        </w:rPr>
        <w:br/>
        <w:t>├── ui/</w:t>
      </w:r>
      <w:r>
        <w:rPr>
          <w:rFonts w:ascii="Consolas" w:hAnsi="Consolas"/>
          <w:sz w:val="18"/>
        </w:rPr>
        <w:br/>
        <w:t>│   ├── debate_view.py</w:t>
      </w:r>
      <w:r>
        <w:rPr>
          <w:rFonts w:ascii="Consolas" w:hAnsi="Consolas"/>
          <w:sz w:val="18"/>
        </w:rPr>
        <w:br/>
        <w:t>│   ├── observer_view.py</w:t>
      </w:r>
      <w:r>
        <w:rPr>
          <w:rFonts w:ascii="Consolas" w:hAnsi="Consolas"/>
          <w:sz w:val="18"/>
        </w:rPr>
        <w:br/>
        <w:t>│   └── evidence_view.py</w:t>
      </w:r>
      <w:r>
        <w:rPr>
          <w:rFonts w:ascii="Consolas" w:hAnsi="Consolas"/>
          <w:sz w:val="18"/>
        </w:rPr>
        <w:br/>
        <w:t>├── data/</w:t>
      </w:r>
      <w:r>
        <w:rPr>
          <w:rFonts w:ascii="Consolas" w:hAnsi="Consolas"/>
          <w:sz w:val="18"/>
        </w:rPr>
        <w:br/>
        <w:t>│   └── sessions.db</w:t>
      </w:r>
      <w:r>
        <w:rPr>
          <w:rFonts w:ascii="Consolas" w:hAnsi="Consolas"/>
          <w:sz w:val="18"/>
        </w:rPr>
        <w:br/>
        <w:t>└── tests/</w:t>
      </w:r>
      <w:r>
        <w:rPr>
          <w:rFonts w:ascii="Consolas" w:hAnsi="Consolas"/>
          <w:sz w:val="18"/>
        </w:rPr>
        <w:br/>
        <w:t xml:space="preserve">    ├── test_panel.py</w:t>
      </w:r>
      <w:r>
        <w:rPr>
          <w:rFonts w:ascii="Consolas" w:hAnsi="Consolas"/>
          <w:sz w:val="18"/>
        </w:rPr>
        <w:br/>
        <w:t xml:space="preserve">    ├── test_evidence.py</w:t>
      </w:r>
      <w:r>
        <w:rPr>
          <w:rFonts w:ascii="Consolas" w:hAnsi="Consolas"/>
          <w:sz w:val="18"/>
        </w:rPr>
        <w:br/>
        <w:t xml:space="preserve">    └── test_workflow.py</w:t>
      </w:r>
    </w:p>
    <w:p w14:paraId="0BD11BEF" w14:textId="77777777" w:rsidR="006D075C" w:rsidRDefault="00000000">
      <w:pPr>
        <w:pStyle w:val="Heading1"/>
      </w:pPr>
      <w:r>
        <w:t>11. Prompt Specifications</w:t>
      </w:r>
    </w:p>
    <w:p w14:paraId="702968F4" w14:textId="77777777" w:rsidR="006D075C" w:rsidRDefault="00000000">
      <w:pPr>
        <w:pStyle w:val="Heading2"/>
      </w:pPr>
      <w:r>
        <w:t>Panel Architect</w:t>
      </w:r>
    </w:p>
    <w:p w14:paraId="7FAC3D44" w14:textId="77777777" w:rsidR="006D075C" w:rsidRDefault="00000000">
      <w:r>
        <w:t>You are the Panel Architect for NarrativeLab. Construct a balanced, topic-specific debate panel from the supplied research dossier.</w:t>
      </w:r>
      <w:r>
        <w:br/>
      </w:r>
      <w:r>
        <w:br/>
        <w:t>Identify major stakeholders, affected groups, relevant institutions, subject-matter experts, and decision-makers. Select participants based on documented relevance, expertise, authority, affected interests, and unique contribution. Do not automatically include political parties, corporations, or media unless relevant to this topic. Always include a Public representative. Return structured profiles, selection rationales, documented positions where available, and relevant evidence IDs. Distinguish real people and institutions from fictional roles. Never invent a public figure's position or fabricate a source. Identify important perspectives that could not be represented because reliable evidence was unavailable.</w:t>
      </w:r>
      <w:r>
        <w:br/>
      </w:r>
      <w:r>
        <w:br/>
        <w:t>Return only data matching the required schema. You select who participates; you do not decide who is correct.</w:t>
      </w:r>
    </w:p>
    <w:p w14:paraId="0DB757D0" w14:textId="77777777" w:rsidR="006D075C" w:rsidRDefault="00000000">
      <w:pPr>
        <w:pStyle w:val="Heading2"/>
      </w:pPr>
      <w:r>
        <w:t>Debate Agent</w:t>
      </w:r>
    </w:p>
    <w:p w14:paraId="4DB06EA6" w14:textId="77777777" w:rsidR="006D075C" w:rsidRDefault="00000000">
      <w:r>
        <w:t>You are a participant in a simulated, evidence-based debate. Your identity, role, interests, and documented positions are provided in your profile.</w:t>
      </w:r>
      <w:r>
        <w:br/>
      </w:r>
      <w:r>
        <w:br/>
        <w:t>Respond directly to relevant prior claims. Use the shared evidence dossier and cite source IDs for factual assertions. Distinguish established facts, interpretations, forecasts, and uncertainties. Challenge unsupported claims, acknowledge strong counterarguments, and revise your position when warranted. Maintain your role without blindly defending your side. Never fabricate citations, quotations, personal experiences, or private knowledge. Do not repeat your opening statement when a direct response is required.</w:t>
      </w:r>
      <w:r>
        <w:br/>
      </w:r>
      <w:r>
        <w:br/>
        <w:t>Return a structured response containing the message, claims, source IDs, challenged claim IDs, concessions, position changes, and unresolved questions. Your dialogue is simulated and must not be presented as an authentic statement from a real person.</w:t>
      </w:r>
    </w:p>
    <w:p w14:paraId="0491B6F7" w14:textId="77777777" w:rsidR="006D075C" w:rsidRDefault="00000000">
      <w:pPr>
        <w:pStyle w:val="Heading2"/>
      </w:pPr>
      <w:r>
        <w:lastRenderedPageBreak/>
        <w:t>Observer</w:t>
      </w:r>
    </w:p>
    <w:p w14:paraId="6524E158" w14:textId="77777777" w:rsidR="006D075C" w:rsidRDefault="00000000">
      <w:r>
        <w:t>You are the independent Observer for NarrativeLab. You do not participate in the debate. Analyze the supplied messages, evidence dossier, claim ledger, and previous position snapshots.</w:t>
      </w:r>
      <w:r>
        <w:br/>
      </w:r>
      <w:r>
        <w:br/>
        <w:t>Identify new claims and changes to existing claims. Check whether cited evidence supports the assertions. Record challenges, responses, concessions, and explicit position revisions. Construct influence relationships only when supported by identifiable conversation events. Distinguish observed behavior from inferred influence. Track changes in framing across rounds. Identify unsupported assertions, missing perspectives, and unresolved questions. Preserve relevant disagreements and uncertainty. Do not favor a participant because of political affiliation, role, popularity, or rhetorical confidence. Do not infer hidden motives or claim the simulation proves real-world causal influence.</w:t>
      </w:r>
      <w:r>
        <w:br/>
      </w:r>
      <w:r>
        <w:br/>
        <w:t>Return a structured observer update with references to message IDs, claim IDs, and source IDs wherever applicable.</w:t>
      </w:r>
    </w:p>
    <w:p w14:paraId="52E5CEF9" w14:textId="77777777" w:rsidR="006D075C" w:rsidRDefault="00000000">
      <w:pPr>
        <w:pStyle w:val="Heading1"/>
      </w:pPr>
      <w:r>
        <w:t>12. One-Day Implementation Schedule</w:t>
      </w:r>
    </w:p>
    <w:tbl>
      <w:tblPr>
        <w:tblStyle w:val="LightShading-Accent1"/>
        <w:tblW w:w="0" w:type="auto"/>
        <w:tblLook w:val="04A0" w:firstRow="1" w:lastRow="0" w:firstColumn="1" w:lastColumn="0" w:noHBand="0" w:noVBand="1"/>
      </w:tblPr>
      <w:tblGrid>
        <w:gridCol w:w="2484"/>
        <w:gridCol w:w="2484"/>
        <w:gridCol w:w="2484"/>
        <w:gridCol w:w="2484"/>
      </w:tblGrid>
      <w:tr w:rsidR="006D075C" w14:paraId="5D518371"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54216C6" w14:textId="77777777" w:rsidR="006D075C" w:rsidRDefault="00000000">
            <w:pPr>
              <w:spacing w:after="60"/>
            </w:pPr>
            <w:r>
              <w:rPr>
                <w:sz w:val="18"/>
              </w:rPr>
              <w:t>Time</w:t>
            </w:r>
          </w:p>
        </w:tc>
        <w:tc>
          <w:tcPr>
            <w:tcW w:w="2484" w:type="dxa"/>
          </w:tcPr>
          <w:p w14:paraId="63708E7B"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Phase</w:t>
            </w:r>
          </w:p>
        </w:tc>
        <w:tc>
          <w:tcPr>
            <w:tcW w:w="2484" w:type="dxa"/>
          </w:tcPr>
          <w:p w14:paraId="7016FBBE"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Tasks</w:t>
            </w:r>
          </w:p>
        </w:tc>
        <w:tc>
          <w:tcPr>
            <w:tcW w:w="2484" w:type="dxa"/>
          </w:tcPr>
          <w:p w14:paraId="3CC499EA"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Deliverable</w:t>
            </w:r>
          </w:p>
        </w:tc>
      </w:tr>
      <w:tr w:rsidR="006D075C" w14:paraId="2D5D387C"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B2C734C" w14:textId="77777777" w:rsidR="006D075C" w:rsidRDefault="00000000">
            <w:pPr>
              <w:spacing w:after="60"/>
            </w:pPr>
            <w:r>
              <w:rPr>
                <w:sz w:val="18"/>
              </w:rPr>
              <w:t>00:00–00:45</w:t>
            </w:r>
          </w:p>
        </w:tc>
        <w:tc>
          <w:tcPr>
            <w:tcW w:w="2484" w:type="dxa"/>
          </w:tcPr>
          <w:p w14:paraId="134FFE02"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Environment and model calls</w:t>
            </w:r>
          </w:p>
        </w:tc>
        <w:tc>
          <w:tcPr>
            <w:tcW w:w="2484" w:type="dxa"/>
          </w:tcPr>
          <w:p w14:paraId="7ED04C91"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Create environment, install pinned dependencies, configure keys, test one structured model call and one search query.</w:t>
            </w:r>
          </w:p>
        </w:tc>
        <w:tc>
          <w:tcPr>
            <w:tcW w:w="2484" w:type="dxa"/>
          </w:tcPr>
          <w:p w14:paraId="18165F93"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Working model + research service</w:t>
            </w:r>
          </w:p>
        </w:tc>
      </w:tr>
      <w:tr w:rsidR="006D075C" w14:paraId="179112EF" w14:textId="77777777" w:rsidTr="006D075C">
        <w:tc>
          <w:tcPr>
            <w:cnfStyle w:val="001000000000" w:firstRow="0" w:lastRow="0" w:firstColumn="1" w:lastColumn="0" w:oddVBand="0" w:evenVBand="0" w:oddHBand="0" w:evenHBand="0" w:firstRowFirstColumn="0" w:firstRowLastColumn="0" w:lastRowFirstColumn="0" w:lastRowLastColumn="0"/>
            <w:tcW w:w="2484" w:type="dxa"/>
          </w:tcPr>
          <w:p w14:paraId="6C4CBBB8" w14:textId="77777777" w:rsidR="006D075C" w:rsidRDefault="00000000">
            <w:pPr>
              <w:spacing w:after="60"/>
            </w:pPr>
            <w:r>
              <w:rPr>
                <w:sz w:val="18"/>
              </w:rPr>
              <w:t>00:45–01:45</w:t>
            </w:r>
          </w:p>
        </w:tc>
        <w:tc>
          <w:tcPr>
            <w:tcW w:w="2484" w:type="dxa"/>
          </w:tcPr>
          <w:p w14:paraId="56CA7768"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Research and panel selection</w:t>
            </w:r>
          </w:p>
        </w:tc>
        <w:tc>
          <w:tcPr>
            <w:tcW w:w="2484" w:type="dxa"/>
          </w:tcPr>
          <w:p w14:paraId="3053AA79"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Build topic research, evidence dossier, panel schema, panel selection, and Public-role validation.</w:t>
            </w:r>
          </w:p>
        </w:tc>
        <w:tc>
          <w:tcPr>
            <w:tcW w:w="2484" w:type="dxa"/>
          </w:tcPr>
          <w:p w14:paraId="14BFA7B2"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Topic-specific panel with rationale</w:t>
            </w:r>
          </w:p>
        </w:tc>
      </w:tr>
      <w:tr w:rsidR="006D075C" w14:paraId="52D4E39A"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390284D" w14:textId="77777777" w:rsidR="006D075C" w:rsidRDefault="00000000">
            <w:pPr>
              <w:spacing w:after="60"/>
            </w:pPr>
            <w:r>
              <w:rPr>
                <w:sz w:val="18"/>
              </w:rPr>
              <w:t>01:45–03:00</w:t>
            </w:r>
          </w:p>
        </w:tc>
        <w:tc>
          <w:tcPr>
            <w:tcW w:w="2484" w:type="dxa"/>
          </w:tcPr>
          <w:p w14:paraId="3C66E4C5"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LangGraph debate engine</w:t>
            </w:r>
          </w:p>
        </w:tc>
        <w:tc>
          <w:tcPr>
            <w:tcW w:w="2484" w:type="dxa"/>
          </w:tcPr>
          <w:p w14:paraId="52632864"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Implement shared state, opening positions, reactive turns, claim records, and round limit.</w:t>
            </w:r>
          </w:p>
        </w:tc>
        <w:tc>
          <w:tcPr>
            <w:tcW w:w="2484" w:type="dxa"/>
          </w:tcPr>
          <w:p w14:paraId="41116177"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Connected multi-character debate</w:t>
            </w:r>
          </w:p>
        </w:tc>
      </w:tr>
      <w:tr w:rsidR="006D075C" w14:paraId="7AF0313D" w14:textId="77777777" w:rsidTr="006D075C">
        <w:tc>
          <w:tcPr>
            <w:cnfStyle w:val="001000000000" w:firstRow="0" w:lastRow="0" w:firstColumn="1" w:lastColumn="0" w:oddVBand="0" w:evenVBand="0" w:oddHBand="0" w:evenHBand="0" w:firstRowFirstColumn="0" w:firstRowLastColumn="0" w:lastRowFirstColumn="0" w:lastRowLastColumn="0"/>
            <w:tcW w:w="2484" w:type="dxa"/>
          </w:tcPr>
          <w:p w14:paraId="4C2C6ED3" w14:textId="77777777" w:rsidR="006D075C" w:rsidRDefault="00000000">
            <w:pPr>
              <w:spacing w:after="60"/>
            </w:pPr>
            <w:r>
              <w:rPr>
                <w:sz w:val="18"/>
              </w:rPr>
              <w:t>03:00–04:00</w:t>
            </w:r>
          </w:p>
        </w:tc>
        <w:tc>
          <w:tcPr>
            <w:tcW w:w="2484" w:type="dxa"/>
          </w:tcPr>
          <w:p w14:paraId="5FA4735C"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Observer</w:t>
            </w:r>
          </w:p>
        </w:tc>
        <w:tc>
          <w:tcPr>
            <w:tcW w:w="2484" w:type="dxa"/>
          </w:tcPr>
          <w:p w14:paraId="42EA810A"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Extract claims, track position snapshots, record influence edges, and generate the final report.</w:t>
            </w:r>
          </w:p>
        </w:tc>
        <w:tc>
          <w:tcPr>
            <w:tcW w:w="2484" w:type="dxa"/>
          </w:tcPr>
          <w:p w14:paraId="396536B3"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Traceable observer analysis</w:t>
            </w:r>
          </w:p>
        </w:tc>
      </w:tr>
      <w:tr w:rsidR="006D075C" w14:paraId="1B59546B"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B9DE48C" w14:textId="77777777" w:rsidR="006D075C" w:rsidRDefault="00000000">
            <w:pPr>
              <w:spacing w:after="60"/>
            </w:pPr>
            <w:r>
              <w:rPr>
                <w:sz w:val="18"/>
              </w:rPr>
              <w:t>04:00–05:15</w:t>
            </w:r>
          </w:p>
        </w:tc>
        <w:tc>
          <w:tcPr>
            <w:tcW w:w="2484" w:type="dxa"/>
          </w:tcPr>
          <w:p w14:paraId="2355C493"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Streamlit interface</w:t>
            </w:r>
          </w:p>
        </w:tc>
        <w:tc>
          <w:tcPr>
            <w:tcW w:w="2484" w:type="dxa"/>
          </w:tcPr>
          <w:p w14:paraId="2C62FCAB"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Add topic entry, progress, panel, transcript, evidence inspector, graph, and final report.</w:t>
            </w:r>
          </w:p>
        </w:tc>
        <w:tc>
          <w:tcPr>
            <w:tcW w:w="2484" w:type="dxa"/>
          </w:tcPr>
          <w:p w14:paraId="6C83E79D"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End-to-end interactive UI</w:t>
            </w:r>
          </w:p>
        </w:tc>
      </w:tr>
      <w:tr w:rsidR="006D075C" w14:paraId="792A5614" w14:textId="77777777" w:rsidTr="006D075C">
        <w:tc>
          <w:tcPr>
            <w:cnfStyle w:val="001000000000" w:firstRow="0" w:lastRow="0" w:firstColumn="1" w:lastColumn="0" w:oddVBand="0" w:evenVBand="0" w:oddHBand="0" w:evenHBand="0" w:firstRowFirstColumn="0" w:firstRowLastColumn="0" w:lastRowFirstColumn="0" w:lastRowLastColumn="0"/>
            <w:tcW w:w="2484" w:type="dxa"/>
          </w:tcPr>
          <w:p w14:paraId="4D085361" w14:textId="77777777" w:rsidR="006D075C" w:rsidRDefault="00000000">
            <w:pPr>
              <w:spacing w:after="60"/>
            </w:pPr>
            <w:r>
              <w:rPr>
                <w:sz w:val="18"/>
              </w:rPr>
              <w:t>05:15–06:00</w:t>
            </w:r>
          </w:p>
        </w:tc>
        <w:tc>
          <w:tcPr>
            <w:tcW w:w="2484" w:type="dxa"/>
          </w:tcPr>
          <w:p w14:paraId="53738727"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Testing and demo</w:t>
            </w:r>
          </w:p>
        </w:tc>
        <w:tc>
          <w:tcPr>
            <w:tcW w:w="2484" w:type="dxa"/>
          </w:tcPr>
          <w:p w14:paraId="1214D7FC"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Test two different topics, panel variation, evidence links, reactive turns, and API failures.</w:t>
            </w:r>
          </w:p>
        </w:tc>
        <w:tc>
          <w:tcPr>
            <w:tcW w:w="2484" w:type="dxa"/>
          </w:tcPr>
          <w:p w14:paraId="44AE98D7"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Reliable local MVP</w:t>
            </w:r>
          </w:p>
        </w:tc>
      </w:tr>
    </w:tbl>
    <w:p w14:paraId="683545A2" w14:textId="77777777" w:rsidR="006D075C" w:rsidRDefault="00000000">
      <w:r>
        <w:t>If a phase overruns, reduce visual polish before cutting evidence tracking or reactive turn-taking. Implement and test the workflow from the command line before building the UI.</w:t>
      </w:r>
    </w:p>
    <w:p w14:paraId="5EBD482B" w14:textId="77777777" w:rsidR="006D075C" w:rsidRDefault="00000000">
      <w:pPr>
        <w:pStyle w:val="Heading1"/>
      </w:pPr>
      <w:r>
        <w:t>13. Testing and Acceptance Criteria</w:t>
      </w:r>
    </w:p>
    <w:tbl>
      <w:tblPr>
        <w:tblStyle w:val="LightShading-Accent1"/>
        <w:tblW w:w="0" w:type="auto"/>
        <w:tblLook w:val="04A0" w:firstRow="1" w:lastRow="0" w:firstColumn="1" w:lastColumn="0" w:noHBand="0" w:noVBand="1"/>
      </w:tblPr>
      <w:tblGrid>
        <w:gridCol w:w="4968"/>
        <w:gridCol w:w="4968"/>
      </w:tblGrid>
      <w:tr w:rsidR="006D075C" w14:paraId="1D0278E4"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E867E2D" w14:textId="77777777" w:rsidR="006D075C" w:rsidRDefault="00000000">
            <w:pPr>
              <w:spacing w:after="60"/>
            </w:pPr>
            <w:r>
              <w:rPr>
                <w:sz w:val="18"/>
              </w:rPr>
              <w:t>Test</w:t>
            </w:r>
          </w:p>
        </w:tc>
        <w:tc>
          <w:tcPr>
            <w:tcW w:w="4968" w:type="dxa"/>
          </w:tcPr>
          <w:p w14:paraId="28A3550C"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Expected result</w:t>
            </w:r>
          </w:p>
        </w:tc>
      </w:tr>
      <w:tr w:rsidR="006D075C" w14:paraId="3DF2E0DF"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E479E8" w14:textId="77777777" w:rsidR="006D075C" w:rsidRDefault="00000000">
            <w:pPr>
              <w:spacing w:after="60"/>
            </w:pPr>
            <w:r>
              <w:rPr>
                <w:sz w:val="18"/>
              </w:rPr>
              <w:t>Two unrelated topics</w:t>
            </w:r>
          </w:p>
        </w:tc>
        <w:tc>
          <w:tcPr>
            <w:tcW w:w="4968" w:type="dxa"/>
          </w:tcPr>
          <w:p w14:paraId="122559CE"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Selected panels differ meaningfully.</w:t>
            </w:r>
          </w:p>
        </w:tc>
      </w:tr>
      <w:tr w:rsidR="006D075C" w14:paraId="5A604B28"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29A99BDC" w14:textId="77777777" w:rsidR="006D075C" w:rsidRDefault="00000000">
            <w:pPr>
              <w:spacing w:after="60"/>
            </w:pPr>
            <w:r>
              <w:rPr>
                <w:sz w:val="18"/>
              </w:rPr>
              <w:lastRenderedPageBreak/>
              <w:t>New session</w:t>
            </w:r>
          </w:p>
        </w:tc>
        <w:tc>
          <w:tcPr>
            <w:tcW w:w="4968" w:type="dxa"/>
          </w:tcPr>
          <w:p w14:paraId="6ACD2062"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Public is always included.</w:t>
            </w:r>
          </w:p>
        </w:tc>
      </w:tr>
      <w:tr w:rsidR="006D075C" w14:paraId="68FCB7F1"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302B9A" w14:textId="77777777" w:rsidR="006D075C" w:rsidRDefault="00000000">
            <w:pPr>
              <w:spacing w:after="60"/>
            </w:pPr>
            <w:r>
              <w:rPr>
                <w:sz w:val="18"/>
              </w:rPr>
              <w:t>Unsupported claim</w:t>
            </w:r>
          </w:p>
        </w:tc>
        <w:tc>
          <w:tcPr>
            <w:tcW w:w="4968" w:type="dxa"/>
          </w:tcPr>
          <w:p w14:paraId="42058644"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Marked unverified or lacking evidence.</w:t>
            </w:r>
          </w:p>
        </w:tc>
      </w:tr>
      <w:tr w:rsidR="006D075C" w14:paraId="5777ECB1"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42297F34" w14:textId="77777777" w:rsidR="006D075C" w:rsidRDefault="00000000">
            <w:pPr>
              <w:spacing w:after="60"/>
            </w:pPr>
            <w:r>
              <w:rPr>
                <w:sz w:val="18"/>
              </w:rPr>
              <w:t>Irrelevant citation</w:t>
            </w:r>
          </w:p>
        </w:tc>
        <w:tc>
          <w:tcPr>
            <w:tcW w:w="4968" w:type="dxa"/>
          </w:tcPr>
          <w:p w14:paraId="4D01C1E3"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Flagged during validation.</w:t>
            </w:r>
          </w:p>
        </w:tc>
      </w:tr>
      <w:tr w:rsidR="006D075C" w14:paraId="0E02FC96"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C02A3A" w14:textId="77777777" w:rsidR="006D075C" w:rsidRDefault="00000000">
            <w:pPr>
              <w:spacing w:after="60"/>
            </w:pPr>
            <w:r>
              <w:rPr>
                <w:sz w:val="18"/>
              </w:rPr>
              <w:t>Direct counterargument</w:t>
            </w:r>
          </w:p>
        </w:tc>
        <w:tc>
          <w:tcPr>
            <w:tcW w:w="4968" w:type="dxa"/>
          </w:tcPr>
          <w:p w14:paraId="1D20CA70"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Next speaker addresses the challenged claim.</w:t>
            </w:r>
          </w:p>
        </w:tc>
      </w:tr>
      <w:tr w:rsidR="006D075C" w14:paraId="297194BF"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23A0CE6D" w14:textId="77777777" w:rsidR="006D075C" w:rsidRDefault="00000000">
            <w:pPr>
              <w:spacing w:after="60"/>
            </w:pPr>
            <w:r>
              <w:rPr>
                <w:sz w:val="18"/>
              </w:rPr>
              <w:t>Explicit concession</w:t>
            </w:r>
          </w:p>
        </w:tc>
        <w:tc>
          <w:tcPr>
            <w:tcW w:w="4968" w:type="dxa"/>
          </w:tcPr>
          <w:p w14:paraId="6B1BED75"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Position history records the revision.</w:t>
            </w:r>
          </w:p>
        </w:tc>
      </w:tr>
      <w:tr w:rsidR="006D075C" w14:paraId="51E46CD6"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6424F4" w14:textId="77777777" w:rsidR="006D075C" w:rsidRDefault="00000000">
            <w:pPr>
              <w:spacing w:after="60"/>
            </w:pPr>
            <w:r>
              <w:rPr>
                <w:sz w:val="18"/>
              </w:rPr>
              <w:t>No position change</w:t>
            </w:r>
          </w:p>
        </w:tc>
        <w:tc>
          <w:tcPr>
            <w:tcW w:w="4968" w:type="dxa"/>
          </w:tcPr>
          <w:p w14:paraId="6DEA55A4"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Observer does not invent persuasion.</w:t>
            </w:r>
          </w:p>
        </w:tc>
      </w:tr>
      <w:tr w:rsidR="006D075C" w14:paraId="1C64F7E8"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43303C1D" w14:textId="77777777" w:rsidR="006D075C" w:rsidRDefault="00000000">
            <w:pPr>
              <w:spacing w:after="60"/>
            </w:pPr>
            <w:r>
              <w:rPr>
                <w:sz w:val="18"/>
              </w:rPr>
              <w:t>Search API failure</w:t>
            </w:r>
          </w:p>
        </w:tc>
        <w:tc>
          <w:tcPr>
            <w:tcW w:w="4968" w:type="dxa"/>
          </w:tcPr>
          <w:p w14:paraId="2C7EED5E"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Clear error or limited-mode warning.</w:t>
            </w:r>
          </w:p>
        </w:tc>
      </w:tr>
      <w:tr w:rsidR="006D075C" w14:paraId="27BBA250"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874111" w14:textId="77777777" w:rsidR="006D075C" w:rsidRDefault="00000000">
            <w:pPr>
              <w:spacing w:after="60"/>
            </w:pPr>
            <w:r>
              <w:rPr>
                <w:sz w:val="18"/>
              </w:rPr>
              <w:t>Round limit reached</w:t>
            </w:r>
          </w:p>
        </w:tc>
        <w:tc>
          <w:tcPr>
            <w:tcW w:w="4968" w:type="dxa"/>
          </w:tcPr>
          <w:p w14:paraId="27D81573"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Workflow terminates.</w:t>
            </w:r>
          </w:p>
        </w:tc>
      </w:tr>
      <w:tr w:rsidR="006D075C" w14:paraId="31F455BD"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644EA01E" w14:textId="77777777" w:rsidR="006D075C" w:rsidRDefault="00000000">
            <w:pPr>
              <w:spacing w:after="60"/>
            </w:pPr>
            <w:r>
              <w:rPr>
                <w:sz w:val="18"/>
              </w:rPr>
              <w:t>Final report</w:t>
            </w:r>
          </w:p>
        </w:tc>
        <w:tc>
          <w:tcPr>
            <w:tcW w:w="4968" w:type="dxa"/>
          </w:tcPr>
          <w:p w14:paraId="37617C8F"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Findings link to recorded messages and evidence.</w:t>
            </w:r>
          </w:p>
        </w:tc>
      </w:tr>
    </w:tbl>
    <w:p w14:paraId="0589FAB2" w14:textId="77777777" w:rsidR="006D075C" w:rsidRDefault="00000000">
      <w:pPr>
        <w:pStyle w:val="Heading1"/>
      </w:pPr>
      <w:r>
        <w:t>14. Risks and Mitigations</w:t>
      </w:r>
    </w:p>
    <w:tbl>
      <w:tblPr>
        <w:tblStyle w:val="LightShading-Accent1"/>
        <w:tblW w:w="0" w:type="auto"/>
        <w:tblLook w:val="04A0" w:firstRow="1" w:lastRow="0" w:firstColumn="1" w:lastColumn="0" w:noHBand="0" w:noVBand="1"/>
      </w:tblPr>
      <w:tblGrid>
        <w:gridCol w:w="4968"/>
        <w:gridCol w:w="4968"/>
      </w:tblGrid>
      <w:tr w:rsidR="006D075C" w14:paraId="3118DC35"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96339A3" w14:textId="77777777" w:rsidR="006D075C" w:rsidRDefault="00000000">
            <w:pPr>
              <w:spacing w:after="60"/>
            </w:pPr>
            <w:r>
              <w:rPr>
                <w:sz w:val="18"/>
              </w:rPr>
              <w:t>Risk</w:t>
            </w:r>
          </w:p>
        </w:tc>
        <w:tc>
          <w:tcPr>
            <w:tcW w:w="4968" w:type="dxa"/>
          </w:tcPr>
          <w:p w14:paraId="0EA6D3D2" w14:textId="77777777" w:rsidR="006D075C" w:rsidRDefault="00000000">
            <w:pPr>
              <w:spacing w:after="60"/>
              <w:cnfStyle w:val="100000000000" w:firstRow="1" w:lastRow="0" w:firstColumn="0" w:lastColumn="0" w:oddVBand="0" w:evenVBand="0" w:oddHBand="0" w:evenHBand="0" w:firstRowFirstColumn="0" w:firstRowLastColumn="0" w:lastRowFirstColumn="0" w:lastRowLastColumn="0"/>
            </w:pPr>
            <w:r>
              <w:rPr>
                <w:sz w:val="18"/>
              </w:rPr>
              <w:t>Mitigation</w:t>
            </w:r>
          </w:p>
        </w:tc>
      </w:tr>
      <w:tr w:rsidR="006D075C" w14:paraId="376DF2FA"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C4AA95" w14:textId="77777777" w:rsidR="006D075C" w:rsidRDefault="00000000">
            <w:pPr>
              <w:spacing w:after="60"/>
            </w:pPr>
            <w:r>
              <w:rPr>
                <w:sz w:val="18"/>
              </w:rPr>
              <w:t>Hallucinated sources</w:t>
            </w:r>
          </w:p>
        </w:tc>
        <w:tc>
          <w:tcPr>
            <w:tcW w:w="4968" w:type="dxa"/>
          </w:tcPr>
          <w:p w14:paraId="10D0DAFE"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Validate source IDs and URLs against retrieved records; display uncertainty and fail closed when evidence is missing.</w:t>
            </w:r>
          </w:p>
        </w:tc>
      </w:tr>
      <w:tr w:rsidR="006D075C" w14:paraId="668970D9"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100F3D36" w14:textId="77777777" w:rsidR="006D075C" w:rsidRDefault="00000000">
            <w:pPr>
              <w:spacing w:after="60"/>
            </w:pPr>
            <w:r>
              <w:rPr>
                <w:sz w:val="18"/>
              </w:rPr>
              <w:t>Generic, disconnected debate</w:t>
            </w:r>
          </w:p>
        </w:tc>
        <w:tc>
          <w:tcPr>
            <w:tcW w:w="4968" w:type="dxa"/>
          </w:tcPr>
          <w:p w14:paraId="33ABF2AC"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Target each turn at a specific prior claim or unresolved question.</w:t>
            </w:r>
          </w:p>
        </w:tc>
      </w:tr>
      <w:tr w:rsidR="006D075C" w14:paraId="4FFC4248"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BB0FCC" w14:textId="77777777" w:rsidR="006D075C" w:rsidRDefault="00000000">
            <w:pPr>
              <w:spacing w:after="60"/>
            </w:pPr>
            <w:r>
              <w:rPr>
                <w:sz w:val="18"/>
              </w:rPr>
              <w:t>Panel bias</w:t>
            </w:r>
          </w:p>
        </w:tc>
        <w:tc>
          <w:tcPr>
            <w:tcW w:w="4968" w:type="dxa"/>
          </w:tcPr>
          <w:p w14:paraId="4059CC37"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Require selection rationales, perspective coverage, and disclosure of missing viewpoints.</w:t>
            </w:r>
          </w:p>
        </w:tc>
      </w:tr>
      <w:tr w:rsidR="006D075C" w14:paraId="7934C5D5"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1B879801" w14:textId="77777777" w:rsidR="006D075C" w:rsidRDefault="00000000">
            <w:pPr>
              <w:spacing w:after="60"/>
            </w:pPr>
            <w:r>
              <w:rPr>
                <w:sz w:val="18"/>
              </w:rPr>
              <w:t>False influence claims</w:t>
            </w:r>
          </w:p>
        </w:tc>
        <w:tc>
          <w:tcPr>
            <w:tcW w:w="4968" w:type="dxa"/>
          </w:tcPr>
          <w:p w14:paraId="3BDF1BA8"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Separate observable revisions from inferred causal explanations.</w:t>
            </w:r>
          </w:p>
        </w:tc>
      </w:tr>
      <w:tr w:rsidR="006D075C" w14:paraId="744D95A3"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96795B" w14:textId="77777777" w:rsidR="006D075C" w:rsidRDefault="00000000">
            <w:pPr>
              <w:spacing w:after="60"/>
            </w:pPr>
            <w:r>
              <w:rPr>
                <w:sz w:val="18"/>
              </w:rPr>
              <w:t>Runaway loops and costs</w:t>
            </w:r>
          </w:p>
        </w:tc>
        <w:tc>
          <w:tcPr>
            <w:tcW w:w="4968" w:type="dxa"/>
          </w:tcPr>
          <w:p w14:paraId="3FBA975D"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Use a strict round cap, one panel correction pass, bounded research, and limited retries.</w:t>
            </w:r>
          </w:p>
        </w:tc>
      </w:tr>
      <w:tr w:rsidR="006D075C" w14:paraId="609589E9" w14:textId="77777777" w:rsidTr="006D075C">
        <w:tc>
          <w:tcPr>
            <w:cnfStyle w:val="001000000000" w:firstRow="0" w:lastRow="0" w:firstColumn="1" w:lastColumn="0" w:oddVBand="0" w:evenVBand="0" w:oddHBand="0" w:evenHBand="0" w:firstRowFirstColumn="0" w:firstRowLastColumn="0" w:lastRowFirstColumn="0" w:lastRowLastColumn="0"/>
            <w:tcW w:w="4968" w:type="dxa"/>
          </w:tcPr>
          <w:p w14:paraId="5F7279A9" w14:textId="77777777" w:rsidR="006D075C" w:rsidRDefault="00000000">
            <w:pPr>
              <w:spacing w:after="60"/>
            </w:pPr>
            <w:r>
              <w:rPr>
                <w:sz w:val="18"/>
              </w:rPr>
              <w:t>Slow interface</w:t>
            </w:r>
          </w:p>
        </w:tc>
        <w:tc>
          <w:tcPr>
            <w:tcW w:w="4968" w:type="dxa"/>
          </w:tcPr>
          <w:p w14:paraId="45B23484" w14:textId="77777777" w:rsidR="006D075C" w:rsidRDefault="00000000">
            <w:pPr>
              <w:spacing w:after="60"/>
              <w:cnfStyle w:val="000000000000" w:firstRow="0" w:lastRow="0" w:firstColumn="0" w:lastColumn="0" w:oddVBand="0" w:evenVBand="0" w:oddHBand="0" w:evenHBand="0" w:firstRowFirstColumn="0" w:firstRowLastColumn="0" w:lastRowFirstColumn="0" w:lastRowLastColumn="0"/>
            </w:pPr>
            <w:r>
              <w:rPr>
                <w:sz w:val="18"/>
              </w:rPr>
              <w:t>Refresh after each round; keep the first version local and synchronous.</w:t>
            </w:r>
          </w:p>
        </w:tc>
      </w:tr>
      <w:tr w:rsidR="006D075C" w14:paraId="0955ABB9" w14:textId="77777777" w:rsidTr="006D0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3D8A74E" w14:textId="77777777" w:rsidR="006D075C" w:rsidRDefault="00000000">
            <w:pPr>
              <w:spacing w:after="60"/>
            </w:pPr>
            <w:r>
              <w:rPr>
                <w:sz w:val="18"/>
              </w:rPr>
              <w:t>Real-person misrepresentation</w:t>
            </w:r>
          </w:p>
        </w:tc>
        <w:tc>
          <w:tcPr>
            <w:tcW w:w="4968" w:type="dxa"/>
          </w:tcPr>
          <w:p w14:paraId="09973840" w14:textId="77777777" w:rsidR="006D075C" w:rsidRDefault="00000000">
            <w:pPr>
              <w:spacing w:after="60"/>
              <w:cnfStyle w:val="000000100000" w:firstRow="0" w:lastRow="0" w:firstColumn="0" w:lastColumn="0" w:oddVBand="0" w:evenVBand="0" w:oddHBand="1" w:evenHBand="0" w:firstRowFirstColumn="0" w:firstRowLastColumn="0" w:lastRowFirstColumn="0" w:lastRowLastColumn="0"/>
            </w:pPr>
            <w:r>
              <w:rPr>
                <w:sz w:val="18"/>
              </w:rPr>
              <w:t>Label dialogue as simulated and ground public positions in documented sources.</w:t>
            </w:r>
          </w:p>
        </w:tc>
      </w:tr>
    </w:tbl>
    <w:p w14:paraId="36A97BB9" w14:textId="77777777" w:rsidR="006D075C" w:rsidRDefault="00000000">
      <w:pPr>
        <w:pStyle w:val="Heading1"/>
      </w:pPr>
      <w:r>
        <w:t>15. Final Definition of Done</w:t>
      </w:r>
    </w:p>
    <w:p w14:paraId="1EFC45CB" w14:textId="77777777" w:rsidR="006D075C" w:rsidRDefault="00000000">
      <w:r>
        <w:t>The MVP is complete when a user can enter a current topic, watch the system research it, see the Observer dynamically construct a relevant panel, watch participants argue with evidence and react to one another, and inspect a final influence analysis grounded in the actual transcript.</w:t>
      </w:r>
    </w:p>
    <w:tbl>
      <w:tblPr>
        <w:tblStyle w:val="LightShading-Accent1"/>
        <w:tblW w:w="0" w:type="auto"/>
        <w:tblLook w:val="04A0" w:firstRow="1" w:lastRow="0" w:firstColumn="1" w:lastColumn="0" w:noHBand="0" w:noVBand="1"/>
      </w:tblPr>
      <w:tblGrid>
        <w:gridCol w:w="9936"/>
      </w:tblGrid>
      <w:tr w:rsidR="006D075C" w14:paraId="735BF2D3" w14:textId="77777777" w:rsidTr="006D0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tcPr>
          <w:p w14:paraId="4F0E5190" w14:textId="77777777" w:rsidR="006D075C" w:rsidRDefault="00000000">
            <w:pPr>
              <w:spacing w:after="60"/>
            </w:pPr>
            <w:r>
              <w:rPr>
                <w:color w:val="176B87"/>
                <w:sz w:val="18"/>
              </w:rPr>
              <w:t>DO NOT COMPROMISE ON THESE TWO FEATURES</w:t>
            </w:r>
            <w:r>
              <w:rPr>
                <w:color w:val="176B87"/>
                <w:sz w:val="18"/>
              </w:rPr>
              <w:br/>
            </w:r>
            <w:r>
              <w:rPr>
                <w:sz w:val="18"/>
              </w:rPr>
              <w:t>1. Reactive dialogue: each turn engages with specific prior claims.  2. Traceable observation: findings link to actual messages, evidence, and recorded position changes. Everything else can remain basic in version one.</w:t>
            </w:r>
          </w:p>
        </w:tc>
      </w:tr>
    </w:tbl>
    <w:p w14:paraId="297F8FF9" w14:textId="77777777" w:rsidR="006D075C" w:rsidRDefault="006D075C"/>
    <w:p w14:paraId="1DC31F19" w14:textId="77777777" w:rsidR="006D075C" w:rsidRDefault="00000000">
      <w:pPr>
        <w:pStyle w:val="Heading2"/>
      </w:pPr>
      <w:r>
        <w:t>Recommended build order</w:t>
      </w:r>
    </w:p>
    <w:p w14:paraId="618CBB2D" w14:textId="77777777" w:rsidR="006D075C" w:rsidRDefault="00000000">
      <w:pPr>
        <w:pStyle w:val="ListNumber"/>
      </w:pPr>
      <w:r>
        <w:t>Build the research and panel-selection pipeline.</w:t>
      </w:r>
    </w:p>
    <w:p w14:paraId="6EF596EB" w14:textId="77777777" w:rsidR="006D075C" w:rsidRDefault="00000000">
      <w:pPr>
        <w:pStyle w:val="ListNumber"/>
      </w:pPr>
      <w:r>
        <w:t>Build the LangGraph workflow and verify reactive dialogue in the terminal.</w:t>
      </w:r>
    </w:p>
    <w:p w14:paraId="5EABB2F3" w14:textId="77777777" w:rsidR="006D075C" w:rsidRDefault="00000000">
      <w:pPr>
        <w:pStyle w:val="ListNumber"/>
      </w:pPr>
      <w:r>
        <w:t>Add structured claim and Observer records.</w:t>
      </w:r>
    </w:p>
    <w:p w14:paraId="7BFCFE99" w14:textId="77777777" w:rsidR="006D075C" w:rsidRDefault="00000000">
      <w:pPr>
        <w:pStyle w:val="ListNumber"/>
      </w:pPr>
      <w:r>
        <w:t>Build the Streamlit interface.</w:t>
      </w:r>
    </w:p>
    <w:p w14:paraId="33C02A1F" w14:textId="77777777" w:rsidR="006D075C" w:rsidRDefault="00000000">
      <w:pPr>
        <w:pStyle w:val="ListNumber"/>
      </w:pPr>
      <w:r>
        <w:t>Test two different topics and polish the demo.</w:t>
      </w:r>
    </w:p>
    <w:sectPr w:rsidR="006D075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DB74" w14:textId="77777777" w:rsidR="00975467" w:rsidRDefault="00975467">
      <w:pPr>
        <w:spacing w:after="0" w:line="240" w:lineRule="auto"/>
      </w:pPr>
      <w:r>
        <w:separator/>
      </w:r>
    </w:p>
  </w:endnote>
  <w:endnote w:type="continuationSeparator" w:id="0">
    <w:p w14:paraId="2084C34C" w14:textId="77777777" w:rsidR="00975467" w:rsidRDefault="00975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72FF" w14:textId="77777777" w:rsidR="006D075C" w:rsidRDefault="00000000">
    <w:pPr>
      <w:pStyle w:val="Footer"/>
      <w:jc w:val="center"/>
    </w:pPr>
    <w:r>
      <w:rPr>
        <w:sz w:val="16"/>
      </w:rPr>
      <w:t>NarrativeLab • LangChain + LangGraph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E2DEF" w14:textId="77777777" w:rsidR="00975467" w:rsidRDefault="00975467">
      <w:pPr>
        <w:spacing w:after="0" w:line="240" w:lineRule="auto"/>
      </w:pPr>
      <w:r>
        <w:separator/>
      </w:r>
    </w:p>
  </w:footnote>
  <w:footnote w:type="continuationSeparator" w:id="0">
    <w:p w14:paraId="4EB1B86A" w14:textId="77777777" w:rsidR="00975467" w:rsidRDefault="00975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6C49" w14:textId="77777777" w:rsidR="006D075C" w:rsidRDefault="00000000">
    <w:pPr>
      <w:pStyle w:val="Caption"/>
      <w:jc w:val="right"/>
    </w:pPr>
    <w:r>
      <w:t>NARRATIVELAB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993029">
    <w:abstractNumId w:val="8"/>
  </w:num>
  <w:num w:numId="2" w16cid:durableId="1155103668">
    <w:abstractNumId w:val="6"/>
  </w:num>
  <w:num w:numId="3" w16cid:durableId="1717580496">
    <w:abstractNumId w:val="5"/>
  </w:num>
  <w:num w:numId="4" w16cid:durableId="1423917808">
    <w:abstractNumId w:val="4"/>
  </w:num>
  <w:num w:numId="5" w16cid:durableId="1975017104">
    <w:abstractNumId w:val="7"/>
  </w:num>
  <w:num w:numId="6" w16cid:durableId="1142969253">
    <w:abstractNumId w:val="3"/>
  </w:num>
  <w:num w:numId="7" w16cid:durableId="1077434939">
    <w:abstractNumId w:val="2"/>
  </w:num>
  <w:num w:numId="8" w16cid:durableId="1872722464">
    <w:abstractNumId w:val="1"/>
  </w:num>
  <w:num w:numId="9" w16cid:durableId="154994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75C"/>
    <w:rsid w:val="00975467"/>
    <w:rsid w:val="00AA1D8D"/>
    <w:rsid w:val="00B333B5"/>
    <w:rsid w:val="00B47730"/>
    <w:rsid w:val="00CB0664"/>
    <w:rsid w:val="00EC6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23BDE"/>
  <w14:defaultImageDpi w14:val="300"/>
  <w15:docId w15:val="{6BE0FE4A-9BC5-4D48-9AF0-20CF850BF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43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26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60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2783</Words>
  <Characters>15868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Nagendra</cp:lastModifiedBy>
  <cp:revision>3</cp:revision>
  <dcterms:created xsi:type="dcterms:W3CDTF">2013-12-23T23:15:00Z</dcterms:created>
  <dcterms:modified xsi:type="dcterms:W3CDTF">2026-10-09T17:54:00Z</dcterms:modified>
  <cp:category/>
</cp:coreProperties>
</file>