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Growing Up in Overload: The Silent Battle for Youth Mental Health</w:t>
      </w:r>
    </w:p>
    <w:p>
      <w:pPr>
        <w:pStyle w:val="Subtitle"/>
        <w:bidi w:val="0"/>
        <w:spacing w:before="60" w:after="120"/>
        <w:jc w:val="center"/>
        <w:rPr/>
      </w:pPr>
      <w:r>
        <w:rPr/>
        <w:t>Introduction: The Paradox of “Connected” Loneliness</w:t>
      </w:r>
    </w:p>
    <w:p>
      <w:pPr>
        <w:pStyle w:val="Normal"/>
        <w:bidi w:val="0"/>
        <w:jc w:val="left"/>
        <w:rPr/>
      </w:pPr>
      <w:r>
        <w:rPr/>
        <w:t>In 2023, a 15-year-old named Zoe posted a TikTok video captioned, “I have 3,000 followers and zero friends.” It went viral, resonating with millions of teens who’ve never felt more visible—or more alone. Today’s youth are navigating a world of contradictions: hyper-connected yet isolated, overachieving yet undervalued, informed yet overwhelmed. While mental health discourse has surged, young people remain trapped between stigma and performative “awareness.” This article dives into the crisis shaping Generation Alpha and Gen Z, exploring why rates of anxiety, depression, and self-harm keep climbing—and how we can rewrite the script.</w:t>
      </w:r>
    </w:p>
    <w:p>
      <w:pPr>
        <w:pStyle w:val="Normal"/>
        <w:bidi w:val="0"/>
        <w:jc w:val="left"/>
        <w:rPr/>
      </w:pPr>
      <w:r>
        <w:rPr/>
      </w:r>
    </w:p>
    <w:p>
      <w:pPr>
        <w:pStyle w:val="Heading3"/>
        <w:numPr>
          <w:ilvl w:val="2"/>
          <w:numId w:val="2"/>
        </w:numPr>
        <w:bidi w:val="0"/>
        <w:jc w:val="left"/>
        <w:rPr/>
      </w:pPr>
      <w:r>
        <w:rPr/>
        <w:t>1. The Perfect Storm: Pressures Redefining Childhood</w:t>
      </w:r>
    </w:p>
    <w:p>
      <w:pPr>
        <w:pStyle w:val="Normal"/>
        <w:bidi w:val="0"/>
        <w:jc w:val="left"/>
        <w:rPr/>
      </w:pPr>
      <w:r>
        <w:rPr/>
        <w:t>1.1 The Myth of “Effortless” Success</w:t>
      </w:r>
    </w:p>
    <w:p>
      <w:pPr>
        <w:pStyle w:val="Normal"/>
        <w:bidi w:val="0"/>
        <w:jc w:val="left"/>
        <w:rPr/>
      </w:pPr>
      <w:r>
        <w:rPr/>
        <w:t>Social media has turned adolescence into a highlight reel. Platforms like Instagram and BeReal claim to promote authenticity, but teens still curate personas. A 2023 Stanford study found that 68% of teens edit their photos to appear “naturally perfect”—clear skin, casual wealth, effortless A’s. The pressure to excel and make it look easy is crushing.</w:t>
      </w:r>
    </w:p>
    <w:p>
      <w:pPr>
        <w:pStyle w:val="Normal"/>
        <w:bidi w:val="0"/>
        <w:jc w:val="left"/>
        <w:rPr/>
      </w:pPr>
      <w:r>
        <w:rPr/>
      </w:r>
    </w:p>
    <w:p>
      <w:pPr>
        <w:pStyle w:val="Normal"/>
        <w:bidi w:val="0"/>
        <w:jc w:val="left"/>
        <w:rPr/>
      </w:pPr>
      <w:r>
        <w:rPr/>
        <w:t>Case Study: Jamie’s Burnout</w:t>
      </w:r>
    </w:p>
    <w:p>
      <w:pPr>
        <w:pStyle w:val="Normal"/>
        <w:bidi w:val="0"/>
        <w:jc w:val="left"/>
        <w:rPr/>
      </w:pPr>
      <w:r>
        <w:rPr/>
        <w:t>Jamie, 17, juggled AP classes, varsity soccer, and a part-time job while managing a mental health TikTok account. “I posted about self-care, but I hadn’t slept more than 4 hours a night in a year,” they shared. Last spring, Jamie collapsed during a game from exhaustion. “My coach said I ‘needed to toughen up.’ My mom said I was ‘setting a bad example.’ Who was I supposed to talk to?”</w:t>
      </w:r>
    </w:p>
    <w:p>
      <w:pPr>
        <w:pStyle w:val="Normal"/>
        <w:bidi w:val="0"/>
        <w:jc w:val="left"/>
        <w:rPr/>
      </w:pPr>
      <w:r>
        <w:rPr/>
      </w:r>
    </w:p>
    <w:p>
      <w:pPr>
        <w:pStyle w:val="Normal"/>
        <w:bidi w:val="0"/>
        <w:jc w:val="left"/>
        <w:rPr/>
      </w:pPr>
      <w:r>
        <w:rPr/>
        <w:t>1.2 Academic Arms Race</w:t>
      </w:r>
    </w:p>
    <w:p>
      <w:pPr>
        <w:pStyle w:val="Normal"/>
        <w:bidi w:val="0"/>
        <w:jc w:val="left"/>
        <w:rPr/>
      </w:pPr>
      <w:r>
        <w:rPr/>
        <w:t>School is no longer a place to learn—it’s a competitive arena. The SAT is now a 14-hour “marathon” with adversity scores. College applicants hire $500/hour consultants to craft “unique” essays. In South Korea, teens call themselves ipsaeng (“entry students”), comparing the college prep process to warfare. Even “fun” extracurriculars become résumé lines. As one 16-year-old lamented, “I used to love painting. Now I do it to get into Yale.”</w:t>
      </w:r>
    </w:p>
    <w:p>
      <w:pPr>
        <w:pStyle w:val="Normal"/>
        <w:bidi w:val="0"/>
        <w:jc w:val="left"/>
        <w:rPr/>
      </w:pPr>
      <w:r>
        <w:rPr/>
      </w:r>
    </w:p>
    <w:p>
      <w:pPr>
        <w:pStyle w:val="Normal"/>
        <w:bidi w:val="0"/>
        <w:jc w:val="left"/>
        <w:rPr/>
      </w:pPr>
      <w:r>
        <w:rPr/>
        <w:t>1.3 Climate Anxiety and Existential Dread</w:t>
      </w:r>
    </w:p>
    <w:p>
      <w:pPr>
        <w:pStyle w:val="Normal"/>
        <w:bidi w:val="0"/>
        <w:jc w:val="left"/>
        <w:rPr/>
      </w:pPr>
      <w:r>
        <w:rPr/>
        <w:t>Youth aren’t just stressed about grades—they’re grieving a future. A 2022 Lancet survey found that 75% of 16–25-year-olds believe “humanity is doomed” due to climate change. “Adults tell us to ‘stay hopeful,’” says 19-year-old activist Marisol, “but they’re still drilling oil and voting for deniers. How are we supposed to cope?”</w:t>
      </w:r>
    </w:p>
    <w:p>
      <w:pPr>
        <w:pStyle w:val="Normal"/>
        <w:bidi w:val="0"/>
        <w:jc w:val="left"/>
        <w:rPr/>
      </w:pPr>
      <w:r>
        <w:rPr/>
      </w:r>
    </w:p>
    <w:p>
      <w:pPr>
        <w:pStyle w:val="Heading3"/>
        <w:numPr>
          <w:ilvl w:val="2"/>
          <w:numId w:val="2"/>
        </w:numPr>
        <w:bidi w:val="0"/>
        <w:jc w:val="left"/>
        <w:rPr/>
      </w:pPr>
      <w:r>
        <w:rPr/>
        <w:t>2. The Digital Dilemma: Friend or Foe?</w:t>
      </w:r>
    </w:p>
    <w:p>
      <w:pPr>
        <w:pStyle w:val="Normal"/>
        <w:bidi w:val="0"/>
        <w:jc w:val="left"/>
        <w:rPr/>
      </w:pPr>
      <w:r>
        <w:rPr/>
        <w:t>2.1 The Comparison Trap</w:t>
      </w:r>
    </w:p>
    <w:p>
      <w:pPr>
        <w:pStyle w:val="Normal"/>
        <w:bidi w:val="0"/>
        <w:jc w:val="left"/>
        <w:rPr/>
      </w:pPr>
      <w:r>
        <w:rPr/>
        <w:t>Apps like TikTok promise community but fuel insecurity. Algorithms push “That Girl” morning routines (5 a.m. yoga, green juice, journaling) and “sad girl” aesthetics (melancholic playlists, artfully messy rooms). Teens internalize these extremes: Either I’m optimizing my life or romanticizing my decay.</w:t>
      </w:r>
    </w:p>
    <w:p>
      <w:pPr>
        <w:pStyle w:val="Normal"/>
        <w:bidi w:val="0"/>
        <w:jc w:val="left"/>
        <w:rPr/>
      </w:pPr>
      <w:r>
        <w:rPr/>
      </w:r>
    </w:p>
    <w:p>
      <w:pPr>
        <w:pStyle w:val="Normal"/>
        <w:bidi w:val="0"/>
        <w:jc w:val="left"/>
        <w:rPr/>
      </w:pPr>
      <w:r>
        <w:rPr/>
        <w:t>The Rise of “Sephora Kids”</w:t>
      </w:r>
    </w:p>
    <w:p>
      <w:pPr>
        <w:pStyle w:val="Normal"/>
        <w:bidi w:val="0"/>
        <w:jc w:val="left"/>
        <w:rPr/>
      </w:pPr>
      <w:r>
        <w:rPr/>
        <w:t>Children as young as 10 are buying Drunk Elephant skincare products, terrified of aging. “If I don’t start retinol now, I’ll look 30 by 20,” said 12-year-old Lila, echoing viral TikTok advice. Dermatologists warn of chemical burns, but the trend reflects a deeper fear: You’re never young enough.</w:t>
      </w:r>
    </w:p>
    <w:p>
      <w:pPr>
        <w:pStyle w:val="Normal"/>
        <w:bidi w:val="0"/>
        <w:jc w:val="left"/>
        <w:rPr/>
      </w:pPr>
      <w:r>
        <w:rPr/>
      </w:r>
    </w:p>
    <w:p>
      <w:pPr>
        <w:pStyle w:val="Normal"/>
        <w:bidi w:val="0"/>
        <w:jc w:val="left"/>
        <w:rPr/>
      </w:pPr>
      <w:r>
        <w:rPr/>
        <w:t>2.2 Cyberbullying 2.0</w:t>
      </w:r>
    </w:p>
    <w:p>
      <w:pPr>
        <w:pStyle w:val="Normal"/>
        <w:bidi w:val="0"/>
        <w:jc w:val="left"/>
        <w:rPr/>
      </w:pPr>
      <w:r>
        <w:rPr/>
        <w:t>Bullying no longer ends at the school gate. Anonymous apps like NGL and YikYak enable 24/7 harassment. Worse, “digital self-harm” is rising: teens post hate about themselves via fake accounts to validate their insecurities. “I wanted to see if anyone would defend me,” admitted 14-year-old Carlos. No one did.</w:t>
      </w:r>
    </w:p>
    <w:p>
      <w:pPr>
        <w:pStyle w:val="Normal"/>
        <w:bidi w:val="0"/>
        <w:jc w:val="left"/>
        <w:rPr/>
      </w:pPr>
      <w:r>
        <w:rPr/>
      </w:r>
    </w:p>
    <w:p>
      <w:pPr>
        <w:pStyle w:val="Normal"/>
        <w:bidi w:val="0"/>
        <w:jc w:val="left"/>
        <w:rPr/>
      </w:pPr>
      <w:r>
        <w:rPr/>
        <w:t>2.3 When Tech Becomes a Lifeline</w:t>
      </w:r>
    </w:p>
    <w:p>
      <w:pPr>
        <w:pStyle w:val="Normal"/>
        <w:bidi w:val="0"/>
        <w:jc w:val="left"/>
        <w:rPr/>
      </w:pPr>
      <w:r>
        <w:rPr/>
        <w:t>Yet for many, digital spaces are safer than home. LGBTQ+ youth, for instance, are 5x more likely to seek mental health support online than through family. Discord servers and Zoom support groups provide refuge. “My online friends taught me what pronouns are,” said 13-year-old Kai, who’s nonbinary. “My parents still call me ‘confused.’”</w:t>
      </w:r>
    </w:p>
    <w:p>
      <w:pPr>
        <w:pStyle w:val="Normal"/>
        <w:bidi w:val="0"/>
        <w:jc w:val="left"/>
        <w:rPr/>
      </w:pPr>
      <w:r>
        <w:rPr/>
      </w:r>
    </w:p>
    <w:p>
      <w:pPr>
        <w:pStyle w:val="Heading3"/>
        <w:numPr>
          <w:ilvl w:val="2"/>
          <w:numId w:val="2"/>
        </w:numPr>
        <w:bidi w:val="0"/>
        <w:jc w:val="left"/>
        <w:rPr/>
      </w:pPr>
      <w:r>
        <w:rPr/>
        <w:t>3. Barriers to Care: Why Systems Keep Failing Kids</w:t>
      </w:r>
    </w:p>
    <w:p>
      <w:pPr>
        <w:pStyle w:val="Normal"/>
        <w:bidi w:val="0"/>
        <w:jc w:val="left"/>
        <w:rPr/>
      </w:pPr>
      <w:r>
        <w:rPr/>
        <w:t>3.1 The Therapy Gap</w:t>
      </w:r>
    </w:p>
    <w:p>
      <w:pPr>
        <w:pStyle w:val="Normal"/>
        <w:bidi w:val="0"/>
        <w:jc w:val="left"/>
        <w:rPr/>
      </w:pPr>
      <w:r>
        <w:rPr/>
        <w:t>Even when teens seek help, resources are scarce. The U.S. has only 14,000 child psychiatrists for 73 million minors. Waitlists stretch for months, and 40% of counties lack a single youth mental health provider. School counselors, meanwhile, are overwhelmed—the average ratio is 408 students per counselor.</w:t>
      </w:r>
    </w:p>
    <w:p>
      <w:pPr>
        <w:pStyle w:val="Normal"/>
        <w:bidi w:val="0"/>
        <w:jc w:val="left"/>
        <w:rPr/>
      </w:pPr>
      <w:r>
        <w:rPr/>
      </w:r>
    </w:p>
    <w:p>
      <w:pPr>
        <w:pStyle w:val="Normal"/>
        <w:bidi w:val="0"/>
        <w:jc w:val="left"/>
        <w:rPr/>
      </w:pPr>
      <w:r>
        <w:rPr/>
        <w:t>A Teacher’s Perspective</w:t>
      </w:r>
    </w:p>
    <w:p>
      <w:pPr>
        <w:pStyle w:val="Normal"/>
        <w:bidi w:val="0"/>
        <w:jc w:val="left"/>
        <w:rPr/>
      </w:pPr>
      <w:r>
        <w:rPr/>
        <w:t>Ms. Rivera, a high school teacher in Texas, keeps snacks and tampons in her desk because “kids are too anxious to ask.” She’s had students confide about self-harm during lunch breaks. “I’m not trained for this,” she said. “I call CPS, but what then? They’re back in my class the next day, still suffering.”</w:t>
      </w:r>
    </w:p>
    <w:p>
      <w:pPr>
        <w:pStyle w:val="Normal"/>
        <w:bidi w:val="0"/>
        <w:jc w:val="left"/>
        <w:rPr/>
      </w:pPr>
      <w:r>
        <w:rPr/>
      </w:r>
    </w:p>
    <w:p>
      <w:pPr>
        <w:pStyle w:val="Normal"/>
        <w:bidi w:val="0"/>
        <w:jc w:val="left"/>
        <w:rPr/>
      </w:pPr>
      <w:r>
        <w:rPr/>
        <w:t>3.2 The “Attention-Seeking” Stigma</w:t>
      </w:r>
    </w:p>
    <w:p>
      <w:pPr>
        <w:pStyle w:val="Normal"/>
        <w:bidi w:val="0"/>
        <w:jc w:val="left"/>
        <w:rPr/>
      </w:pPr>
      <w:r>
        <w:rPr/>
        <w:t>Adults often dismiss youth struggles as drama. When 16-year-old Sofia told her parents she was cutting, they said, “You’re doing this to guilt-trip us.” She ended up hospitalized after an overdose. “I wasn’t trying to die,” she said. “I just wanted someone to see me.”</w:t>
      </w:r>
    </w:p>
    <w:p>
      <w:pPr>
        <w:pStyle w:val="Normal"/>
        <w:bidi w:val="0"/>
        <w:jc w:val="left"/>
        <w:rPr/>
      </w:pPr>
      <w:r>
        <w:rPr/>
      </w:r>
    </w:p>
    <w:p>
      <w:pPr>
        <w:pStyle w:val="Normal"/>
        <w:bidi w:val="0"/>
        <w:jc w:val="left"/>
        <w:rPr/>
      </w:pPr>
      <w:r>
        <w:rPr/>
        <w:t>3.3 Cultural and Familial Taboos</w:t>
      </w:r>
    </w:p>
    <w:p>
      <w:pPr>
        <w:pStyle w:val="Normal"/>
        <w:bidi w:val="0"/>
        <w:jc w:val="left"/>
        <w:rPr/>
      </w:pPr>
      <w:r>
        <w:rPr/>
        <w:t>In many communities, mental health is a forbidden topic. A 2023 study found that 60% of Asian American teens hide symptoms to avoid “shaming” their families. “My dad said therapy is for white people,” said 17-year-old Priya. “So I wrote my problems on paper and burned them. It felt like crying without sound.”</w:t>
      </w:r>
    </w:p>
    <w:p>
      <w:pPr>
        <w:pStyle w:val="Normal"/>
        <w:bidi w:val="0"/>
        <w:jc w:val="left"/>
        <w:rPr/>
      </w:pPr>
      <w:r>
        <w:rPr/>
      </w:r>
    </w:p>
    <w:p>
      <w:pPr>
        <w:pStyle w:val="Heading3"/>
        <w:numPr>
          <w:ilvl w:val="2"/>
          <w:numId w:val="2"/>
        </w:numPr>
        <w:bidi w:val="0"/>
        <w:jc w:val="left"/>
        <w:rPr/>
      </w:pPr>
      <w:r>
        <w:rPr/>
        <w:t>4. Rewriting the Narrative: Pathways to Hope</w:t>
      </w:r>
    </w:p>
    <w:p>
      <w:pPr>
        <w:pStyle w:val="Normal"/>
        <w:bidi w:val="0"/>
        <w:jc w:val="left"/>
        <w:rPr/>
      </w:pPr>
      <w:r>
        <w:rPr/>
        <w:t>4.1 Youth-Led Movements</w:t>
      </w:r>
    </w:p>
    <w:p>
      <w:pPr>
        <w:pStyle w:val="Normal"/>
        <w:bidi w:val="0"/>
        <w:jc w:val="left"/>
        <w:rPr/>
      </w:pPr>
      <w:r>
        <w:rPr/>
        <w:t>Gen Z isn’t waiting for adults to fix things. Projects like Mental Health America’s “Youth Advocacy Program” train teens to lobby for policy changes. In 2022, 18-year-old Jaden from Colorado helped pass a law mandating mental health days in schools. “We’re not ‘just kids,’” he said. “We’re experts in our own lives.”</w:t>
      </w:r>
    </w:p>
    <w:p>
      <w:pPr>
        <w:pStyle w:val="Normal"/>
        <w:bidi w:val="0"/>
        <w:jc w:val="left"/>
        <w:rPr/>
      </w:pPr>
      <w:r>
        <w:rPr/>
      </w:r>
    </w:p>
    <w:p>
      <w:pPr>
        <w:pStyle w:val="Normal"/>
        <w:bidi w:val="0"/>
        <w:jc w:val="left"/>
        <w:rPr/>
      </w:pPr>
      <w:r>
        <w:rPr/>
        <w:t>4.2 Schools as Sanctuaries</w:t>
      </w:r>
    </w:p>
    <w:p>
      <w:pPr>
        <w:pStyle w:val="Normal"/>
        <w:bidi w:val="0"/>
        <w:jc w:val="left"/>
        <w:rPr/>
      </w:pPr>
      <w:r>
        <w:rPr/>
        <w:t>Innovative districts are reimagining support:</w:t>
      </w:r>
    </w:p>
    <w:p>
      <w:pPr>
        <w:pStyle w:val="Normal"/>
        <w:bidi w:val="0"/>
        <w:jc w:val="left"/>
        <w:rPr/>
      </w:pPr>
      <w:r>
        <w:rPr/>
      </w:r>
    </w:p>
    <w:p>
      <w:pPr>
        <w:pStyle w:val="Normal"/>
        <w:bidi w:val="0"/>
        <w:jc w:val="left"/>
        <w:rPr/>
      </w:pPr>
      <w:r>
        <w:rPr/>
        <w:t>“</w:t>
      </w:r>
      <w:r>
        <w:rPr/>
        <w:t>Wellness Wednesdays” in Maryland schools replace homework with yoga and peer circles.</w:t>
      </w:r>
    </w:p>
    <w:p>
      <w:pPr>
        <w:pStyle w:val="Normal"/>
        <w:bidi w:val="0"/>
        <w:jc w:val="left"/>
        <w:rPr/>
      </w:pPr>
      <w:r>
        <w:rPr/>
      </w:r>
    </w:p>
    <w:p>
      <w:pPr>
        <w:pStyle w:val="Normal"/>
        <w:bidi w:val="0"/>
        <w:jc w:val="left"/>
        <w:rPr/>
      </w:pPr>
      <w:r>
        <w:rPr/>
        <w:t>Theatre therapy programs in Chicago let teens process trauma through improv.</w:t>
      </w:r>
    </w:p>
    <w:p>
      <w:pPr>
        <w:pStyle w:val="Normal"/>
        <w:bidi w:val="0"/>
        <w:jc w:val="left"/>
        <w:rPr/>
      </w:pPr>
      <w:r>
        <w:rPr/>
      </w:r>
    </w:p>
    <w:p>
      <w:pPr>
        <w:pStyle w:val="Normal"/>
        <w:bidi w:val="0"/>
        <w:jc w:val="left"/>
        <w:rPr/>
      </w:pPr>
      <w:r>
        <w:rPr/>
        <w:t>AI chatbots like Woebot offer 24/7 support, bridging gaps between counselor visits.</w:t>
      </w:r>
    </w:p>
    <w:p>
      <w:pPr>
        <w:pStyle w:val="Normal"/>
        <w:bidi w:val="0"/>
        <w:jc w:val="left"/>
        <w:rPr/>
      </w:pPr>
      <w:r>
        <w:rPr/>
      </w:r>
    </w:p>
    <w:p>
      <w:pPr>
        <w:pStyle w:val="Normal"/>
        <w:bidi w:val="0"/>
        <w:jc w:val="left"/>
        <w:rPr/>
      </w:pPr>
      <w:r>
        <w:rPr/>
        <w:t>4.3 Rethinking Family Dynamics</w:t>
      </w:r>
    </w:p>
    <w:p>
      <w:pPr>
        <w:pStyle w:val="Normal"/>
        <w:bidi w:val="0"/>
        <w:jc w:val="left"/>
        <w:rPr/>
      </w:pPr>
      <w:r>
        <w:rPr/>
        <w:t>Parenting programs like Circle of Security teach caregivers to prioritize emotional attunement over achievement. “I used to ask, ‘Did you win?’ after games,” said dad-of-two Miguel. “Now I ask, ‘Did you have fun?’ It’s changed how my kids see themselves.”</w:t>
      </w:r>
    </w:p>
    <w:p>
      <w:pPr>
        <w:pStyle w:val="Normal"/>
        <w:bidi w:val="0"/>
        <w:jc w:val="left"/>
        <w:rPr/>
      </w:pPr>
      <w:r>
        <w:rPr/>
      </w:r>
    </w:p>
    <w:p>
      <w:pPr>
        <w:pStyle w:val="Heading3"/>
        <w:numPr>
          <w:ilvl w:val="2"/>
          <w:numId w:val="2"/>
        </w:numPr>
        <w:bidi w:val="0"/>
        <w:jc w:val="left"/>
        <w:rPr/>
      </w:pPr>
      <w:r>
        <w:rPr/>
        <w:t>5. The Road Ahead: Building a Compassionate Future</w:t>
      </w:r>
    </w:p>
    <w:p>
      <w:pPr>
        <w:pStyle w:val="Normal"/>
        <w:bidi w:val="0"/>
        <w:jc w:val="left"/>
        <w:rPr/>
      </w:pPr>
      <w:r>
        <w:rPr/>
        <w:t>5.1 Policy Overhauls</w:t>
      </w:r>
    </w:p>
    <w:p>
      <w:pPr>
        <w:pStyle w:val="Normal"/>
        <w:bidi w:val="0"/>
        <w:jc w:val="left"/>
        <w:rPr/>
      </w:pPr>
      <w:r>
        <w:rPr/>
        <w:t>Fund school mental health staff to meet the 1:250 counselor-to-student ratio recommended by the APA.</w:t>
      </w:r>
    </w:p>
    <w:p>
      <w:pPr>
        <w:pStyle w:val="Normal"/>
        <w:bidi w:val="0"/>
        <w:jc w:val="left"/>
        <w:rPr/>
      </w:pPr>
      <w:r>
        <w:rPr/>
      </w:r>
    </w:p>
    <w:p>
      <w:pPr>
        <w:pStyle w:val="Normal"/>
        <w:bidi w:val="0"/>
        <w:jc w:val="left"/>
        <w:rPr/>
      </w:pPr>
      <w:r>
        <w:rPr/>
        <w:t>Regulate social media algorithms that profit from youth insecurity (e.g., Europe’s Digital Services Act).</w:t>
      </w:r>
    </w:p>
    <w:p>
      <w:pPr>
        <w:pStyle w:val="Normal"/>
        <w:bidi w:val="0"/>
        <w:jc w:val="left"/>
        <w:rPr/>
      </w:pPr>
      <w:r>
        <w:rPr/>
      </w:r>
    </w:p>
    <w:p>
      <w:pPr>
        <w:pStyle w:val="Normal"/>
        <w:bidi w:val="0"/>
        <w:jc w:val="left"/>
        <w:rPr/>
      </w:pPr>
      <w:r>
        <w:rPr/>
        <w:t>Tax tech giants to fund free teletherapy for minors.</w:t>
      </w:r>
    </w:p>
    <w:p>
      <w:pPr>
        <w:pStyle w:val="Normal"/>
        <w:bidi w:val="0"/>
        <w:jc w:val="left"/>
        <w:rPr/>
      </w:pPr>
      <w:r>
        <w:rPr/>
      </w:r>
    </w:p>
    <w:p>
      <w:pPr>
        <w:pStyle w:val="Normal"/>
        <w:bidi w:val="0"/>
        <w:jc w:val="left"/>
        <w:rPr/>
      </w:pPr>
      <w:r>
        <w:rPr/>
        <w:t>5.2 Redefining Success</w:t>
      </w:r>
    </w:p>
    <w:p>
      <w:pPr>
        <w:pStyle w:val="Normal"/>
        <w:bidi w:val="0"/>
        <w:jc w:val="left"/>
        <w:rPr/>
      </w:pPr>
      <w:r>
        <w:rPr/>
        <w:t>Colleges like Brown and MIT now value “contributions to community” over perfect GPAs. Employers like Target have dropped degree requirements. Slowly, the message is shifting: You are more than your productivity.</w:t>
      </w:r>
    </w:p>
    <w:p>
      <w:pPr>
        <w:pStyle w:val="Normal"/>
        <w:bidi w:val="0"/>
        <w:jc w:val="left"/>
        <w:rPr/>
      </w:pPr>
      <w:r>
        <w:rPr/>
      </w:r>
    </w:p>
    <w:p>
      <w:pPr>
        <w:pStyle w:val="Normal"/>
        <w:bidi w:val="0"/>
        <w:jc w:val="left"/>
        <w:rPr/>
      </w:pPr>
      <w:r>
        <w:rPr/>
        <w:t>5.3 The Power of Art</w:t>
      </w:r>
    </w:p>
    <w:p>
      <w:pPr>
        <w:pStyle w:val="Normal"/>
        <w:bidi w:val="0"/>
        <w:jc w:val="left"/>
        <w:rPr/>
      </w:pPr>
      <w:r>
        <w:rPr/>
        <w:t>From Olivia Rodrigo’s raw lyrics to Heartstopper’s gentle storytelling, art is giving youth language for their pain. “I painted my depression blue and hung it in a gallery,” said 16-year-old artist Elena. “Now when people say, ‘I feel that too,’ I don’t feel alone.”</w:t>
      </w:r>
    </w:p>
    <w:p>
      <w:pPr>
        <w:pStyle w:val="Normal"/>
        <w:bidi w:val="0"/>
        <w:jc w:val="left"/>
        <w:rPr/>
      </w:pPr>
      <w:r>
        <w:rPr/>
      </w:r>
    </w:p>
    <w:p>
      <w:pPr>
        <w:pStyle w:val="Normal"/>
        <w:bidi w:val="0"/>
        <w:jc w:val="left"/>
        <w:rPr/>
      </w:pPr>
      <w:r>
        <w:rPr/>
        <w:t>Conclusion: Let Them Be Human</w:t>
      </w:r>
    </w:p>
    <w:p>
      <w:pPr>
        <w:pStyle w:val="Normal"/>
        <w:bidi w:val="0"/>
        <w:jc w:val="left"/>
        <w:rPr/>
      </w:pPr>
      <w:r>
        <w:rPr/>
        <w:t>Youth mental health isn’t a “phase”—it’s a reflection of the world we’ve built. To heal kids, we must confront uncomfortable truths: our obsession with achievement, our addiction to screens, our neglect of joy. As poet Cleo Wade writes, “You are allowed to be both a masterpiece and a work in progress.” Maybe it’s time we let young people be both, too.</w:t>
      </w:r>
    </w:p>
    <w:p>
      <w:pPr>
        <w:pStyle w:val="Normal"/>
        <w:bidi w:val="0"/>
        <w:jc w:val="left"/>
        <w:rPr/>
      </w:pPr>
      <w:r>
        <w:rPr/>
      </w:r>
    </w:p>
    <w:p>
      <w:pPr>
        <w:pStyle w:val="Normal"/>
        <w:bidi w:val="0"/>
        <w:jc w:val="left"/>
        <w:rPr/>
      </w:pPr>
      <w:r>
        <w:rPr/>
        <w:t>By : Kipchirchir Too</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LibreOffice/6.4.7.2$Linux_X86_64 LibreOffice_project/40$Build-2</Application>
  <Pages>3</Pages>
  <Words>1182</Words>
  <Characters>6285</Characters>
  <CharactersWithSpaces>7412</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2025-03-21T12:48:23Z</dcterms:created>
  <dc:creator/>
  <dc:description/>
  <dc:language>en-US</dc:language>
  <cp:lastModifiedBy/>
  <dcterms:modified xsi:type="dcterms:W3CDTF">2025-04-18T19:16:59Z</dcterms:modified>
  <cp:revision>2</cp:revision>
  <dc:subject/>
  <dc:title/>
</cp:coreProperties>
</file>