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454401267"/>
        <w:docPartObj>
          <w:docPartGallery w:val="Cover Pages"/>
          <w:docPartUnique/>
        </w:docPartObj>
      </w:sdtPr>
      <w:sdtEndPr>
        <w:rPr>
          <w:color w:val="auto"/>
          <w:sz w:val="24"/>
          <w:szCs w:val="24"/>
          <w:lang w:val="en-US"/>
        </w:rPr>
      </w:sdtEndPr>
      <w:sdtContent>
        <w:p w14:paraId="243AF378" w14:textId="77777777" w:rsidR="00727A70" w:rsidRDefault="00727A70">
          <w:pPr>
            <w:pStyle w:val="NoSpacing"/>
            <w:spacing w:before="1540" w:after="240"/>
            <w:jc w:val="center"/>
            <w:rPr>
              <w:color w:val="4472C4" w:themeColor="accent1"/>
            </w:rPr>
          </w:pPr>
          <w:r>
            <w:rPr>
              <w:noProof/>
              <w:color w:val="4472C4" w:themeColor="accent1"/>
            </w:rPr>
            <w:drawing>
              <wp:inline distT="0" distB="0" distL="0" distR="0" wp14:anchorId="5C6C9074" wp14:editId="4BEEA57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color w:val="4472C4" w:themeColor="accent1"/>
              <w:sz w:val="28"/>
              <w:szCs w:val="28"/>
            </w:rPr>
            <w:alias w:val="Title"/>
            <w:tag w:val=""/>
            <w:id w:val="1735040861"/>
            <w:placeholder>
              <w:docPart w:val="9B240FE1B98C44D185374898DA0575F4"/>
            </w:placeholder>
            <w:dataBinding w:prefixMappings="xmlns:ns0='http://purl.org/dc/elements/1.1/' xmlns:ns1='http://schemas.openxmlformats.org/package/2006/metadata/core-properties' " w:xpath="/ns1:coreProperties[1]/ns0:title[1]" w:storeItemID="{6C3C8BC8-F283-45AE-878A-BAB7291924A1}"/>
            <w:text/>
          </w:sdtPr>
          <w:sdtEndPr/>
          <w:sdtContent>
            <w:p w14:paraId="049AF639" w14:textId="77777777" w:rsidR="00727A70" w:rsidRDefault="00727A7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727A70">
                <w:rPr>
                  <w:color w:val="4472C4" w:themeColor="accent1"/>
                  <w:sz w:val="28"/>
                  <w:szCs w:val="28"/>
                </w:rPr>
                <w:t>INFO-6027- Assignment 2</w:t>
              </w:r>
            </w:p>
          </w:sdtContent>
        </w:sdt>
        <w:sdt>
          <w:sdtPr>
            <w:rPr>
              <w:color w:val="4472C4" w:themeColor="accent1"/>
              <w:sz w:val="28"/>
              <w:szCs w:val="28"/>
            </w:rPr>
            <w:alias w:val="Subtitle"/>
            <w:tag w:val=""/>
            <w:id w:val="328029620"/>
            <w:placeholder>
              <w:docPart w:val="88904259B2D84A079975C0CC0A1A8934"/>
            </w:placeholder>
            <w:dataBinding w:prefixMappings="xmlns:ns0='http://purl.org/dc/elements/1.1/' xmlns:ns1='http://schemas.openxmlformats.org/package/2006/metadata/core-properties' " w:xpath="/ns1:coreProperties[1]/ns0:subject[1]" w:storeItemID="{6C3C8BC8-F283-45AE-878A-BAB7291924A1}"/>
            <w:text/>
          </w:sdtPr>
          <w:sdtEndPr/>
          <w:sdtContent>
            <w:p w14:paraId="47E4A1F4" w14:textId="77777777" w:rsidR="00727A70" w:rsidRDefault="004A6C59">
              <w:pPr>
                <w:pStyle w:val="NoSpacing"/>
                <w:jc w:val="center"/>
                <w:rPr>
                  <w:color w:val="4472C4" w:themeColor="accent1"/>
                  <w:sz w:val="28"/>
                  <w:szCs w:val="28"/>
                </w:rPr>
              </w:pPr>
              <w:r>
                <w:rPr>
                  <w:color w:val="4472C4" w:themeColor="accent1"/>
                  <w:sz w:val="28"/>
                  <w:szCs w:val="28"/>
                </w:rPr>
                <w:t>Bohan zhang</w:t>
              </w:r>
            </w:p>
          </w:sdtContent>
        </w:sdt>
        <w:p w14:paraId="2925DECA" w14:textId="77777777" w:rsidR="00727A70" w:rsidRDefault="00727A7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D4E41E3" wp14:editId="5E4266C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7-11T00:00:00Z">
                                    <w:dateFormat w:val="MMMM d, yyyy"/>
                                    <w:lid w:val="en-US"/>
                                    <w:storeMappedDataAs w:val="dateTime"/>
                                    <w:calendar w:val="gregorian"/>
                                  </w:date>
                                </w:sdtPr>
                                <w:sdtEndPr/>
                                <w:sdtContent>
                                  <w:p w14:paraId="1CD0D86D" w14:textId="77777777" w:rsidR="00727A70" w:rsidRDefault="00727A70">
                                    <w:pPr>
                                      <w:pStyle w:val="NoSpacing"/>
                                      <w:spacing w:after="40"/>
                                      <w:jc w:val="center"/>
                                      <w:rPr>
                                        <w:caps/>
                                        <w:color w:val="4472C4" w:themeColor="accent1"/>
                                        <w:sz w:val="28"/>
                                        <w:szCs w:val="28"/>
                                      </w:rPr>
                                    </w:pPr>
                                    <w:r>
                                      <w:rPr>
                                        <w:caps/>
                                        <w:color w:val="4472C4" w:themeColor="accent1"/>
                                        <w:sz w:val="28"/>
                                        <w:szCs w:val="28"/>
                                        <w:lang w:val="en-US"/>
                                      </w:rPr>
                                      <w:t>July 11, 2019</w:t>
                                    </w:r>
                                  </w:p>
                                </w:sdtContent>
                              </w:sdt>
                              <w:p w14:paraId="130B8798" w14:textId="77777777" w:rsidR="00727A70" w:rsidRDefault="00B8209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27A70">
                                      <w:rPr>
                                        <w:caps/>
                                        <w:color w:val="4472C4" w:themeColor="accent1"/>
                                      </w:rPr>
                                      <w:t>ID: 0814917</w:t>
                                    </w:r>
                                  </w:sdtContent>
                                </w:sdt>
                              </w:p>
                              <w:p w14:paraId="3C5D9C53" w14:textId="77777777" w:rsidR="00727A70" w:rsidRDefault="00B8209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727A70">
                                      <w:rPr>
                                        <w:color w:val="4472C4" w:themeColor="accent1"/>
                                      </w:rPr>
                                      <w:t>Section 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D4E41E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7-11T00:00:00Z">
                              <w:dateFormat w:val="MMMM d, yyyy"/>
                              <w:lid w:val="en-US"/>
                              <w:storeMappedDataAs w:val="dateTime"/>
                              <w:calendar w:val="gregorian"/>
                            </w:date>
                          </w:sdtPr>
                          <w:sdtEndPr/>
                          <w:sdtContent>
                            <w:p w14:paraId="1CD0D86D" w14:textId="77777777" w:rsidR="00727A70" w:rsidRDefault="00727A70">
                              <w:pPr>
                                <w:pStyle w:val="NoSpacing"/>
                                <w:spacing w:after="40"/>
                                <w:jc w:val="center"/>
                                <w:rPr>
                                  <w:caps/>
                                  <w:color w:val="4472C4" w:themeColor="accent1"/>
                                  <w:sz w:val="28"/>
                                  <w:szCs w:val="28"/>
                                </w:rPr>
                              </w:pPr>
                              <w:r>
                                <w:rPr>
                                  <w:caps/>
                                  <w:color w:val="4472C4" w:themeColor="accent1"/>
                                  <w:sz w:val="28"/>
                                  <w:szCs w:val="28"/>
                                  <w:lang w:val="en-US"/>
                                </w:rPr>
                                <w:t>July 11, 2019</w:t>
                              </w:r>
                            </w:p>
                          </w:sdtContent>
                        </w:sdt>
                        <w:p w14:paraId="130B8798" w14:textId="77777777" w:rsidR="00727A70" w:rsidRDefault="00BB4F0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27A70">
                                <w:rPr>
                                  <w:caps/>
                                  <w:color w:val="4472C4" w:themeColor="accent1"/>
                                </w:rPr>
                                <w:t>ID: 0814917</w:t>
                              </w:r>
                            </w:sdtContent>
                          </w:sdt>
                        </w:p>
                        <w:p w14:paraId="3C5D9C53" w14:textId="77777777" w:rsidR="00727A70" w:rsidRDefault="00BB4F0B">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727A70">
                                <w:rPr>
                                  <w:color w:val="4472C4" w:themeColor="accent1"/>
                                </w:rPr>
                                <w:t>Section 2</w:t>
                              </w:r>
                            </w:sdtContent>
                          </w:sdt>
                        </w:p>
                      </w:txbxContent>
                    </v:textbox>
                    <w10:wrap anchorx="margin" anchory="page"/>
                  </v:shape>
                </w:pict>
              </mc:Fallback>
            </mc:AlternateContent>
          </w:r>
          <w:r>
            <w:rPr>
              <w:noProof/>
              <w:color w:val="4472C4" w:themeColor="accent1"/>
            </w:rPr>
            <w:drawing>
              <wp:inline distT="0" distB="0" distL="0" distR="0" wp14:anchorId="346D9472" wp14:editId="6AE49D1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CE0BA5C" w14:textId="77777777" w:rsidR="00727A70" w:rsidRDefault="00727A70">
          <w:pPr>
            <w:rPr>
              <w:sz w:val="24"/>
              <w:szCs w:val="24"/>
              <w:lang w:val="en-US"/>
            </w:rPr>
          </w:pPr>
          <w:r>
            <w:rPr>
              <w:sz w:val="24"/>
              <w:szCs w:val="24"/>
              <w:lang w:val="en-US"/>
            </w:rPr>
            <w:br w:type="page"/>
          </w:r>
        </w:p>
      </w:sdtContent>
    </w:sdt>
    <w:p w14:paraId="445A2022" w14:textId="77777777" w:rsidR="00345D14" w:rsidRDefault="00F5142E" w:rsidP="00F5142E">
      <w:pPr>
        <w:rPr>
          <w:sz w:val="24"/>
          <w:szCs w:val="24"/>
          <w:lang w:val="en-US"/>
        </w:rPr>
      </w:pPr>
      <w:r>
        <w:rPr>
          <w:sz w:val="24"/>
          <w:szCs w:val="24"/>
          <w:lang w:val="en-US"/>
        </w:rPr>
        <w:lastRenderedPageBreak/>
        <w:t xml:space="preserve">Part 1: </w:t>
      </w:r>
    </w:p>
    <w:p w14:paraId="68B6E85F" w14:textId="77777777" w:rsidR="00642ED6" w:rsidRDefault="006174B1" w:rsidP="002E4BA6">
      <w:pPr>
        <w:pStyle w:val="NormalWeb"/>
        <w:spacing w:before="0" w:beforeAutospacing="0" w:after="0" w:afterAutospacing="0" w:line="360" w:lineRule="auto"/>
        <w:rPr>
          <w:rFonts w:ascii="Arial" w:hAnsi="Arial" w:cs="Arial"/>
          <w:b/>
          <w:bCs/>
          <w:color w:val="000000"/>
        </w:rPr>
      </w:pPr>
      <w:r w:rsidRPr="006174B1">
        <w:rPr>
          <w:rFonts w:ascii="Arial" w:hAnsi="Arial" w:cs="Arial"/>
          <w:b/>
          <w:bCs/>
          <w:color w:val="000000"/>
        </w:rPr>
        <w:t>Question 1:</w:t>
      </w:r>
    </w:p>
    <w:p w14:paraId="7B49D1CA" w14:textId="74D58F2D" w:rsidR="00FE0199" w:rsidRPr="00FA4E16" w:rsidRDefault="00FE0199" w:rsidP="002E4BA6">
      <w:pPr>
        <w:pStyle w:val="NormalWeb"/>
        <w:spacing w:before="0" w:beforeAutospacing="0" w:after="0" w:afterAutospacing="0" w:line="360" w:lineRule="auto"/>
        <w:rPr>
          <w:rFonts w:ascii="Arial" w:hAnsi="Arial" w:cs="Arial"/>
        </w:rPr>
      </w:pPr>
      <w:r w:rsidRPr="00FA4E16">
        <w:rPr>
          <w:rFonts w:ascii="Arial" w:hAnsi="Arial" w:cs="Arial"/>
          <w:b/>
          <w:bCs/>
          <w:color w:val="000000"/>
        </w:rPr>
        <w:t>Policies:</w:t>
      </w:r>
      <w:r w:rsidRPr="00FA4E16">
        <w:rPr>
          <w:rFonts w:ascii="Arial" w:hAnsi="Arial" w:cs="Arial"/>
          <w:color w:val="000000"/>
        </w:rPr>
        <w:t xml:space="preserve"> Policies are formal statements which initialized by the senior management. Policies should reflect the company’s objectives for information security and it is a foundation before standards, procedures, and guidelines. [1]</w:t>
      </w:r>
    </w:p>
    <w:p w14:paraId="5A02270B" w14:textId="07FB5AFD" w:rsidR="00FE0199" w:rsidRPr="00FA4E16" w:rsidRDefault="00FE0199" w:rsidP="002E4BA6">
      <w:pPr>
        <w:pStyle w:val="NormalWeb"/>
        <w:spacing w:before="0" w:beforeAutospacing="0" w:after="0" w:afterAutospacing="0" w:line="360" w:lineRule="auto"/>
        <w:rPr>
          <w:rFonts w:ascii="Arial" w:hAnsi="Arial" w:cs="Arial"/>
        </w:rPr>
      </w:pPr>
      <w:r w:rsidRPr="00FA4E16">
        <w:rPr>
          <w:rFonts w:ascii="Arial" w:hAnsi="Arial" w:cs="Arial"/>
          <w:b/>
          <w:bCs/>
          <w:color w:val="000000"/>
        </w:rPr>
        <w:t>Standards:</w:t>
      </w:r>
      <w:r w:rsidRPr="00FA4E16">
        <w:rPr>
          <w:rFonts w:ascii="Arial" w:hAnsi="Arial" w:cs="Arial"/>
          <w:color w:val="000000"/>
        </w:rPr>
        <w:t>  Standards are rules and actions in a company used for supporting the driven policies.[1]</w:t>
      </w:r>
    </w:p>
    <w:p w14:paraId="1FA0CA28" w14:textId="77777777" w:rsidR="00FE0199" w:rsidRPr="00FA4E16" w:rsidRDefault="00FE0199" w:rsidP="002E4BA6">
      <w:pPr>
        <w:pStyle w:val="NormalWeb"/>
        <w:spacing w:before="0" w:beforeAutospacing="0" w:after="0" w:afterAutospacing="0" w:line="360" w:lineRule="auto"/>
        <w:rPr>
          <w:rFonts w:ascii="Arial" w:hAnsi="Arial" w:cs="Arial"/>
        </w:rPr>
      </w:pPr>
      <w:r w:rsidRPr="00FA4E16">
        <w:rPr>
          <w:rFonts w:ascii="Arial" w:hAnsi="Arial" w:cs="Arial"/>
          <w:b/>
          <w:bCs/>
          <w:color w:val="000000"/>
        </w:rPr>
        <w:t>Procedures:</w:t>
      </w:r>
      <w:r w:rsidRPr="00FA4E16">
        <w:rPr>
          <w:rFonts w:ascii="Arial" w:hAnsi="Arial" w:cs="Arial"/>
          <w:color w:val="000000"/>
        </w:rPr>
        <w:t xml:space="preserve"> Procedures are the questions comes down to how do I do it. They are detailed processes to support mandate actions or standards.  [1]</w:t>
      </w:r>
    </w:p>
    <w:p w14:paraId="3E36CF22" w14:textId="0FC1430C" w:rsidR="00FE0199" w:rsidRPr="00FA4E16" w:rsidRDefault="00FE0199" w:rsidP="002E4BA6">
      <w:pPr>
        <w:pStyle w:val="NormalWeb"/>
        <w:spacing w:before="0" w:beforeAutospacing="0" w:after="0" w:afterAutospacing="0" w:line="360" w:lineRule="auto"/>
        <w:rPr>
          <w:rFonts w:ascii="Arial" w:hAnsi="Arial" w:cs="Arial"/>
          <w:color w:val="000000"/>
        </w:rPr>
      </w:pPr>
      <w:r w:rsidRPr="00FA4E16">
        <w:rPr>
          <w:rFonts w:ascii="Arial" w:hAnsi="Arial" w:cs="Arial"/>
          <w:b/>
          <w:bCs/>
          <w:color w:val="000000"/>
        </w:rPr>
        <w:t>Guidelines:</w:t>
      </w:r>
      <w:r w:rsidRPr="00FA4E16">
        <w:rPr>
          <w:rFonts w:ascii="Arial" w:hAnsi="Arial" w:cs="Arial"/>
          <w:color w:val="000000"/>
        </w:rPr>
        <w:t xml:space="preserve"> Guidelines are the supplements f</w:t>
      </w:r>
      <w:r w:rsidR="00C853B5" w:rsidRPr="00FA4E16">
        <w:rPr>
          <w:rFonts w:ascii="Arial" w:hAnsi="Arial" w:cs="Arial"/>
          <w:color w:val="000000"/>
        </w:rPr>
        <w:t>or</w:t>
      </w:r>
      <w:r w:rsidRPr="00FA4E16">
        <w:rPr>
          <w:rFonts w:ascii="Arial" w:hAnsi="Arial" w:cs="Arial"/>
          <w:color w:val="000000"/>
        </w:rPr>
        <w:t xml:space="preserve"> standards. If there are no standards come in place, then the guidelines will be best practices and recommendations for users to follow. [1]</w:t>
      </w:r>
    </w:p>
    <w:p w14:paraId="32C4B69D" w14:textId="6720B14A" w:rsidR="00FE0199" w:rsidRPr="00FA4E16" w:rsidRDefault="006174B1" w:rsidP="002E4BA6">
      <w:pPr>
        <w:pStyle w:val="NormalWeb"/>
        <w:spacing w:before="0" w:beforeAutospacing="0" w:after="0" w:afterAutospacing="0" w:line="360" w:lineRule="auto"/>
        <w:rPr>
          <w:rFonts w:ascii="Arial" w:hAnsi="Arial" w:cs="Arial"/>
        </w:rPr>
      </w:pPr>
      <w:r w:rsidRPr="00FA4E16">
        <w:rPr>
          <w:rFonts w:ascii="Arial" w:hAnsi="Arial" w:cs="Arial"/>
          <w:b/>
          <w:bCs/>
          <w:color w:val="000000"/>
        </w:rPr>
        <w:t>Question 2</w:t>
      </w:r>
      <w:r w:rsidRPr="00FA4E16">
        <w:rPr>
          <w:rFonts w:ascii="Arial" w:hAnsi="Arial" w:cs="Arial"/>
          <w:color w:val="000000"/>
        </w:rPr>
        <w:t xml:space="preserve">: </w:t>
      </w:r>
      <w:r w:rsidR="00FE0199" w:rsidRPr="00FA4E16">
        <w:rPr>
          <w:rFonts w:ascii="Arial" w:hAnsi="Arial" w:cs="Arial"/>
          <w:color w:val="000000"/>
        </w:rPr>
        <w:t>Policies are important because :</w:t>
      </w:r>
    </w:p>
    <w:p w14:paraId="3F9E6998" w14:textId="435A2EC2" w:rsidR="00FE0199" w:rsidRPr="00FA4E16" w:rsidRDefault="00FE0199" w:rsidP="002E4BA6">
      <w:pPr>
        <w:pStyle w:val="NormalWeb"/>
        <w:numPr>
          <w:ilvl w:val="0"/>
          <w:numId w:val="5"/>
        </w:numPr>
        <w:spacing w:before="0" w:beforeAutospacing="0" w:after="0" w:afterAutospacing="0" w:line="360" w:lineRule="auto"/>
        <w:rPr>
          <w:rFonts w:ascii="Arial" w:hAnsi="Arial" w:cs="Arial"/>
        </w:rPr>
      </w:pPr>
      <w:r w:rsidRPr="00FA4E16">
        <w:rPr>
          <w:rFonts w:ascii="Arial" w:hAnsi="Arial" w:cs="Arial"/>
          <w:color w:val="000000"/>
        </w:rPr>
        <w:t>They are used for internal audit</w:t>
      </w:r>
    </w:p>
    <w:p w14:paraId="3B45CDC7" w14:textId="75C0908E" w:rsidR="00FE0199" w:rsidRPr="00FA4E16" w:rsidRDefault="00FE0199" w:rsidP="002E4BA6">
      <w:pPr>
        <w:pStyle w:val="NormalWeb"/>
        <w:numPr>
          <w:ilvl w:val="0"/>
          <w:numId w:val="5"/>
        </w:numPr>
        <w:spacing w:before="0" w:beforeAutospacing="0" w:after="0" w:afterAutospacing="0" w:line="360" w:lineRule="auto"/>
        <w:rPr>
          <w:rFonts w:ascii="Arial" w:hAnsi="Arial" w:cs="Arial"/>
        </w:rPr>
      </w:pPr>
      <w:r w:rsidRPr="00FA4E16">
        <w:rPr>
          <w:rFonts w:ascii="Arial" w:hAnsi="Arial" w:cs="Arial"/>
          <w:color w:val="000000"/>
        </w:rPr>
        <w:t>They are used for the legal purpose regarding the management’s duel diligent</w:t>
      </w:r>
    </w:p>
    <w:p w14:paraId="7FF411CC" w14:textId="77768DBF" w:rsidR="00FE0199" w:rsidRPr="00FA4E16" w:rsidRDefault="00FE0199" w:rsidP="002E4BA6">
      <w:pPr>
        <w:pStyle w:val="NormalWeb"/>
        <w:numPr>
          <w:ilvl w:val="0"/>
          <w:numId w:val="5"/>
        </w:numPr>
        <w:spacing w:before="0" w:beforeAutospacing="0" w:after="0" w:afterAutospacing="0" w:line="360" w:lineRule="auto"/>
        <w:rPr>
          <w:rFonts w:ascii="Arial" w:hAnsi="Arial" w:cs="Arial"/>
        </w:rPr>
      </w:pPr>
      <w:r w:rsidRPr="00FA4E16">
        <w:rPr>
          <w:rFonts w:ascii="Arial" w:hAnsi="Arial" w:cs="Arial"/>
          <w:color w:val="000000"/>
        </w:rPr>
        <w:t>They help companies to meet compliance</w:t>
      </w:r>
    </w:p>
    <w:p w14:paraId="5A46E725" w14:textId="2E5EC75E" w:rsidR="00FE0199" w:rsidRPr="00FA4E16" w:rsidRDefault="00FE0199" w:rsidP="002E4BA6">
      <w:pPr>
        <w:pStyle w:val="NormalWeb"/>
        <w:numPr>
          <w:ilvl w:val="0"/>
          <w:numId w:val="5"/>
        </w:numPr>
        <w:spacing w:before="0" w:beforeAutospacing="0" w:after="0" w:afterAutospacing="0" w:line="360" w:lineRule="auto"/>
        <w:rPr>
          <w:rFonts w:ascii="Arial" w:hAnsi="Arial" w:cs="Arial"/>
        </w:rPr>
      </w:pPr>
      <w:r w:rsidRPr="00FA4E16">
        <w:rPr>
          <w:rFonts w:ascii="Arial" w:hAnsi="Arial" w:cs="Arial"/>
          <w:color w:val="000000"/>
        </w:rPr>
        <w:t>They reflect management’s intent</w:t>
      </w:r>
    </w:p>
    <w:p w14:paraId="7311B0F3" w14:textId="59DABDD3" w:rsidR="00FE0199" w:rsidRPr="00FA4E16" w:rsidRDefault="00514316" w:rsidP="002E4BA6">
      <w:pPr>
        <w:pStyle w:val="NormalWeb"/>
        <w:spacing w:before="0" w:beforeAutospacing="0" w:after="0" w:afterAutospacing="0" w:line="360" w:lineRule="auto"/>
        <w:rPr>
          <w:rFonts w:ascii="Arial" w:hAnsi="Arial" w:cs="Arial"/>
        </w:rPr>
      </w:pPr>
      <w:r w:rsidRPr="00FA4E16">
        <w:rPr>
          <w:rFonts w:ascii="Arial" w:hAnsi="Arial" w:cs="Arial"/>
          <w:b/>
          <w:bCs/>
          <w:color w:val="000000"/>
        </w:rPr>
        <w:t>Question 3:</w:t>
      </w:r>
      <w:r w:rsidRPr="00FA4E16">
        <w:rPr>
          <w:rFonts w:ascii="Arial" w:hAnsi="Arial" w:cs="Arial"/>
          <w:color w:val="000000"/>
        </w:rPr>
        <w:t xml:space="preserve"> </w:t>
      </w:r>
      <w:r w:rsidR="00FE0199" w:rsidRPr="00FA4E16">
        <w:rPr>
          <w:rFonts w:ascii="Arial" w:hAnsi="Arial" w:cs="Arial"/>
          <w:color w:val="000000"/>
        </w:rPr>
        <w:t>Policies should be developed when:</w:t>
      </w:r>
    </w:p>
    <w:p w14:paraId="08BE4042" w14:textId="51BC4689" w:rsidR="00FE0199" w:rsidRPr="00FA4E16" w:rsidRDefault="00FE0199" w:rsidP="002E4BA6">
      <w:pPr>
        <w:pStyle w:val="NormalWeb"/>
        <w:numPr>
          <w:ilvl w:val="0"/>
          <w:numId w:val="6"/>
        </w:numPr>
        <w:spacing w:before="0" w:beforeAutospacing="0" w:after="0" w:afterAutospacing="0" w:line="360" w:lineRule="auto"/>
        <w:jc w:val="both"/>
        <w:rPr>
          <w:rFonts w:ascii="Arial" w:hAnsi="Arial" w:cs="Arial"/>
        </w:rPr>
      </w:pPr>
      <w:r w:rsidRPr="00FA4E16">
        <w:rPr>
          <w:rFonts w:ascii="Arial" w:hAnsi="Arial" w:cs="Arial"/>
          <w:color w:val="000000"/>
        </w:rPr>
        <w:t>Employees show confusion on what the appropriate way to behave is. For example dress code and personal devices.[2]</w:t>
      </w:r>
    </w:p>
    <w:p w14:paraId="05B3DFB3" w14:textId="3EEAD2AE" w:rsidR="00FE0199" w:rsidRPr="00FA4E16" w:rsidRDefault="00FE0199" w:rsidP="002E4BA6">
      <w:pPr>
        <w:pStyle w:val="NormalWeb"/>
        <w:numPr>
          <w:ilvl w:val="0"/>
          <w:numId w:val="6"/>
        </w:numPr>
        <w:spacing w:before="0" w:beforeAutospacing="0" w:after="0" w:afterAutospacing="0" w:line="360" w:lineRule="auto"/>
        <w:jc w:val="both"/>
        <w:rPr>
          <w:rFonts w:ascii="Arial" w:hAnsi="Arial" w:cs="Arial"/>
        </w:rPr>
      </w:pPr>
      <w:r w:rsidRPr="00FA4E16">
        <w:rPr>
          <w:rFonts w:ascii="Arial" w:hAnsi="Arial" w:cs="Arial"/>
          <w:color w:val="000000"/>
        </w:rPr>
        <w:t>To stay in compile with the laws for example hospitals should develop their policies to meet HIPPA as soon as possible</w:t>
      </w:r>
    </w:p>
    <w:p w14:paraId="60998096" w14:textId="51A1400A" w:rsidR="00FE0199" w:rsidRPr="00FA4E16" w:rsidRDefault="00FE0199" w:rsidP="002E4BA6">
      <w:pPr>
        <w:pStyle w:val="NormalWeb"/>
        <w:numPr>
          <w:ilvl w:val="0"/>
          <w:numId w:val="6"/>
        </w:numPr>
        <w:spacing w:before="0" w:beforeAutospacing="0" w:after="0" w:afterAutospacing="0" w:line="360" w:lineRule="auto"/>
        <w:jc w:val="both"/>
        <w:rPr>
          <w:rFonts w:ascii="Arial" w:hAnsi="Arial" w:cs="Arial"/>
        </w:rPr>
      </w:pPr>
      <w:r w:rsidRPr="00FA4E16">
        <w:rPr>
          <w:rFonts w:ascii="Arial" w:hAnsi="Arial" w:cs="Arial"/>
          <w:color w:val="000000"/>
        </w:rPr>
        <w:t>There was a security breach and the issue has not been addressed before.</w:t>
      </w:r>
    </w:p>
    <w:p w14:paraId="7BE6DAEC" w14:textId="3222AFE0" w:rsidR="00FE0199" w:rsidRPr="00FA4E16" w:rsidRDefault="00FE0199" w:rsidP="002E4BA6">
      <w:pPr>
        <w:pStyle w:val="NormalWeb"/>
        <w:numPr>
          <w:ilvl w:val="0"/>
          <w:numId w:val="6"/>
        </w:numPr>
        <w:spacing w:before="0" w:beforeAutospacing="0" w:after="0" w:afterAutospacing="0" w:line="360" w:lineRule="auto"/>
        <w:jc w:val="both"/>
        <w:rPr>
          <w:rFonts w:ascii="Arial" w:hAnsi="Arial" w:cs="Arial"/>
        </w:rPr>
      </w:pPr>
      <w:r w:rsidRPr="00FA4E16">
        <w:rPr>
          <w:rFonts w:ascii="Arial" w:hAnsi="Arial" w:cs="Arial"/>
          <w:color w:val="000000"/>
        </w:rPr>
        <w:t>The old policies outdated </w:t>
      </w:r>
    </w:p>
    <w:p w14:paraId="67525652" w14:textId="7F36D874" w:rsidR="0004126F" w:rsidRPr="00FA4E16" w:rsidRDefault="00514316" w:rsidP="002E4BA6">
      <w:pPr>
        <w:spacing w:after="0" w:line="360" w:lineRule="auto"/>
        <w:jc w:val="both"/>
        <w:rPr>
          <w:rFonts w:ascii="Arial" w:hAnsi="Arial" w:cs="Arial"/>
          <w:sz w:val="24"/>
          <w:szCs w:val="24"/>
          <w:lang w:val="en-US"/>
        </w:rPr>
      </w:pPr>
      <w:r w:rsidRPr="00FA4E16">
        <w:rPr>
          <w:rFonts w:ascii="Arial" w:hAnsi="Arial" w:cs="Arial"/>
          <w:b/>
          <w:bCs/>
          <w:sz w:val="24"/>
          <w:szCs w:val="24"/>
          <w:lang w:val="en-US"/>
        </w:rPr>
        <w:t>Question 4:</w:t>
      </w:r>
      <w:r w:rsidRPr="00FA4E16">
        <w:rPr>
          <w:rFonts w:ascii="Arial" w:hAnsi="Arial" w:cs="Arial"/>
          <w:sz w:val="24"/>
          <w:szCs w:val="24"/>
          <w:lang w:val="en-US"/>
        </w:rPr>
        <w:t xml:space="preserve"> </w:t>
      </w:r>
      <w:r w:rsidR="0004126F" w:rsidRPr="00FA4E16">
        <w:rPr>
          <w:rFonts w:ascii="Arial" w:hAnsi="Arial" w:cs="Arial"/>
          <w:sz w:val="24"/>
          <w:szCs w:val="24"/>
          <w:lang w:val="en-US"/>
        </w:rPr>
        <w:t xml:space="preserve">While developing policies, the following factors are considered: </w:t>
      </w:r>
    </w:p>
    <w:p w14:paraId="31524A2F" w14:textId="4C7E934C" w:rsidR="0004126F" w:rsidRPr="00FA4E16" w:rsidRDefault="00C53DCA" w:rsidP="002E4BA6">
      <w:pPr>
        <w:pStyle w:val="ListParagraph"/>
        <w:numPr>
          <w:ilvl w:val="0"/>
          <w:numId w:val="3"/>
        </w:numPr>
        <w:spacing w:after="0" w:line="360" w:lineRule="auto"/>
        <w:jc w:val="both"/>
        <w:rPr>
          <w:rFonts w:ascii="Arial" w:hAnsi="Arial" w:cs="Arial"/>
          <w:sz w:val="24"/>
          <w:szCs w:val="24"/>
          <w:lang w:val="en-US"/>
        </w:rPr>
      </w:pPr>
      <w:r w:rsidRPr="00FA4E16">
        <w:rPr>
          <w:rFonts w:ascii="Arial" w:hAnsi="Arial" w:cs="Arial"/>
          <w:sz w:val="24"/>
          <w:szCs w:val="24"/>
          <w:lang w:val="en-US"/>
        </w:rPr>
        <w:t>The policies should be easy to understand</w:t>
      </w:r>
    </w:p>
    <w:p w14:paraId="2EE5B502" w14:textId="7B98271D" w:rsidR="00C53DCA" w:rsidRPr="00FA4E16" w:rsidRDefault="00C53DCA" w:rsidP="002E4BA6">
      <w:pPr>
        <w:pStyle w:val="ListParagraph"/>
        <w:numPr>
          <w:ilvl w:val="0"/>
          <w:numId w:val="3"/>
        </w:numPr>
        <w:spacing w:after="0" w:line="360" w:lineRule="auto"/>
        <w:jc w:val="both"/>
        <w:rPr>
          <w:rFonts w:ascii="Arial" w:hAnsi="Arial" w:cs="Arial"/>
          <w:sz w:val="24"/>
          <w:szCs w:val="24"/>
          <w:lang w:val="en-US"/>
        </w:rPr>
      </w:pPr>
      <w:r w:rsidRPr="00FA4E16">
        <w:rPr>
          <w:rFonts w:ascii="Arial" w:hAnsi="Arial" w:cs="Arial"/>
          <w:sz w:val="24"/>
          <w:szCs w:val="24"/>
          <w:lang w:val="en-US"/>
        </w:rPr>
        <w:t>The policies should be well funded and bought in by senior management</w:t>
      </w:r>
    </w:p>
    <w:p w14:paraId="25E3095C" w14:textId="1EE425F1" w:rsidR="00C53DCA" w:rsidRPr="00FA4E16" w:rsidRDefault="008A42C0" w:rsidP="002E4BA6">
      <w:pPr>
        <w:pStyle w:val="ListParagraph"/>
        <w:numPr>
          <w:ilvl w:val="0"/>
          <w:numId w:val="3"/>
        </w:numPr>
        <w:spacing w:after="0" w:line="360" w:lineRule="auto"/>
        <w:jc w:val="both"/>
        <w:rPr>
          <w:rFonts w:ascii="Arial" w:hAnsi="Arial" w:cs="Arial"/>
          <w:sz w:val="24"/>
          <w:szCs w:val="24"/>
          <w:lang w:val="en-US"/>
        </w:rPr>
      </w:pPr>
      <w:r w:rsidRPr="00FA4E16">
        <w:rPr>
          <w:rFonts w:ascii="Arial" w:hAnsi="Arial" w:cs="Arial"/>
          <w:sz w:val="24"/>
          <w:szCs w:val="24"/>
          <w:lang w:val="en-US"/>
        </w:rPr>
        <w:t>The policies should be enforceable</w:t>
      </w:r>
      <w:r w:rsidR="007D69A0" w:rsidRPr="00FA4E16">
        <w:rPr>
          <w:rFonts w:ascii="Arial" w:hAnsi="Arial" w:cs="Arial"/>
          <w:sz w:val="24"/>
          <w:szCs w:val="24"/>
          <w:lang w:val="en-US"/>
        </w:rPr>
        <w:t xml:space="preserve"> [4]</w:t>
      </w:r>
    </w:p>
    <w:p w14:paraId="195A2A42" w14:textId="454EECD1" w:rsidR="00FE0199" w:rsidRPr="00FA4E16" w:rsidRDefault="008A42C0" w:rsidP="002E4BA6">
      <w:pPr>
        <w:pStyle w:val="ListParagraph"/>
        <w:numPr>
          <w:ilvl w:val="0"/>
          <w:numId w:val="3"/>
        </w:numPr>
        <w:spacing w:after="0" w:line="360" w:lineRule="auto"/>
        <w:jc w:val="both"/>
        <w:rPr>
          <w:rFonts w:ascii="Arial" w:hAnsi="Arial" w:cs="Arial"/>
          <w:sz w:val="24"/>
          <w:szCs w:val="24"/>
          <w:lang w:val="en-US"/>
        </w:rPr>
      </w:pPr>
      <w:r w:rsidRPr="00FA4E16">
        <w:rPr>
          <w:rFonts w:ascii="Arial" w:hAnsi="Arial" w:cs="Arial"/>
          <w:sz w:val="24"/>
          <w:szCs w:val="24"/>
          <w:lang w:val="en-US"/>
        </w:rPr>
        <w:t>The policies should be complied with all current laws</w:t>
      </w:r>
    </w:p>
    <w:p w14:paraId="58073015" w14:textId="77777777" w:rsidR="00642ED6" w:rsidRPr="00FA4E16" w:rsidRDefault="00642ED6" w:rsidP="00514316">
      <w:pPr>
        <w:spacing w:line="360" w:lineRule="auto"/>
        <w:rPr>
          <w:rFonts w:ascii="Arial" w:hAnsi="Arial" w:cs="Arial"/>
          <w:sz w:val="24"/>
          <w:szCs w:val="24"/>
          <w:lang w:val="en-US"/>
        </w:rPr>
      </w:pPr>
    </w:p>
    <w:p w14:paraId="1EDC003C" w14:textId="4BFD85EA" w:rsidR="00640132" w:rsidRPr="00FA4E16" w:rsidRDefault="00BC607A" w:rsidP="00514316">
      <w:pPr>
        <w:spacing w:line="360" w:lineRule="auto"/>
        <w:rPr>
          <w:rFonts w:ascii="Arial" w:hAnsi="Arial" w:cs="Arial"/>
          <w:sz w:val="24"/>
          <w:szCs w:val="24"/>
          <w:lang w:val="en-US"/>
        </w:rPr>
      </w:pPr>
      <w:r w:rsidRPr="00FA4E16">
        <w:rPr>
          <w:rFonts w:ascii="Arial" w:hAnsi="Arial" w:cs="Arial"/>
          <w:sz w:val="24"/>
          <w:szCs w:val="24"/>
          <w:lang w:val="en-US"/>
        </w:rPr>
        <w:lastRenderedPageBreak/>
        <w:t xml:space="preserve">Part 2: </w:t>
      </w:r>
    </w:p>
    <w:p w14:paraId="5288201B" w14:textId="3A38F140" w:rsidR="002E4BA6" w:rsidRPr="00FA4E16" w:rsidRDefault="00461995" w:rsidP="00514316">
      <w:pPr>
        <w:pStyle w:val="NormalWeb"/>
        <w:spacing w:before="0" w:beforeAutospacing="0" w:after="0" w:afterAutospacing="0" w:line="360" w:lineRule="auto"/>
        <w:rPr>
          <w:rFonts w:ascii="Arial" w:hAnsi="Arial" w:cs="Arial"/>
          <w:color w:val="000000"/>
        </w:rPr>
      </w:pPr>
      <w:r w:rsidRPr="00461995">
        <w:rPr>
          <w:rFonts w:ascii="Arial" w:hAnsi="Arial" w:cs="Arial"/>
          <w:b/>
          <w:bCs/>
          <w:color w:val="000000"/>
        </w:rPr>
        <w:t>2-1</w:t>
      </w:r>
      <w:r>
        <w:rPr>
          <w:rFonts w:ascii="Arial" w:hAnsi="Arial" w:cs="Arial"/>
          <w:color w:val="000000"/>
        </w:rPr>
        <w:t xml:space="preserve"> </w:t>
      </w:r>
      <w:r w:rsidR="002E4BA6" w:rsidRPr="00FA4E16">
        <w:rPr>
          <w:rFonts w:ascii="Arial" w:hAnsi="Arial" w:cs="Arial"/>
          <w:color w:val="000000"/>
        </w:rPr>
        <w:t>Marriot Hotel Inc core value statement is putting people first, pursuing excellence, adopting changes and staying in integrity and serve the world. [</w:t>
      </w:r>
      <w:r w:rsidR="00F051E3" w:rsidRPr="00FA4E16">
        <w:rPr>
          <w:rFonts w:ascii="Arial" w:hAnsi="Arial" w:cs="Arial"/>
          <w:color w:val="000000"/>
        </w:rPr>
        <w:t>3</w:t>
      </w:r>
      <w:r w:rsidR="002E4BA6" w:rsidRPr="00FA4E16">
        <w:rPr>
          <w:rFonts w:ascii="Arial" w:hAnsi="Arial" w:cs="Arial"/>
          <w:color w:val="000000"/>
        </w:rPr>
        <w:t>]</w:t>
      </w:r>
    </w:p>
    <w:p w14:paraId="0843B8CD" w14:textId="3330D623" w:rsidR="0063182B" w:rsidRDefault="0063182B" w:rsidP="00514316">
      <w:pPr>
        <w:pStyle w:val="NormalWeb"/>
        <w:spacing w:before="0" w:beforeAutospacing="0" w:after="0" w:afterAutospacing="0" w:line="360" w:lineRule="auto"/>
        <w:rPr>
          <w:rFonts w:ascii="Arial" w:hAnsi="Arial" w:cs="Arial"/>
        </w:rPr>
      </w:pPr>
    </w:p>
    <w:p w14:paraId="58597700" w14:textId="77777777" w:rsidR="00461995" w:rsidRPr="00461995" w:rsidRDefault="00461995" w:rsidP="00461995">
      <w:pPr>
        <w:pStyle w:val="NormalWeb"/>
        <w:spacing w:before="0" w:beforeAutospacing="0" w:after="0" w:afterAutospacing="0" w:line="360" w:lineRule="auto"/>
        <w:rPr>
          <w:rFonts w:ascii="Arial" w:hAnsi="Arial" w:cs="Arial"/>
          <w:b/>
          <w:bCs/>
          <w:color w:val="000000"/>
        </w:rPr>
      </w:pPr>
      <w:r w:rsidRPr="00461995">
        <w:rPr>
          <w:rFonts w:ascii="Arial" w:hAnsi="Arial" w:cs="Arial"/>
          <w:b/>
          <w:bCs/>
          <w:color w:val="000000"/>
        </w:rPr>
        <w:t xml:space="preserve">2-2 </w:t>
      </w:r>
    </w:p>
    <w:p w14:paraId="6CC1A9F4" w14:textId="7B371489" w:rsidR="00461995" w:rsidRPr="00FA4E16" w:rsidRDefault="00461995" w:rsidP="00514316">
      <w:pPr>
        <w:pStyle w:val="NormalWeb"/>
        <w:spacing w:before="0" w:beforeAutospacing="0" w:after="0" w:afterAutospacing="0" w:line="360" w:lineRule="auto"/>
        <w:rPr>
          <w:rFonts w:ascii="Arial" w:hAnsi="Arial" w:cs="Arial"/>
        </w:rPr>
      </w:pPr>
      <w:r>
        <w:rPr>
          <w:rFonts w:ascii="Arial" w:hAnsi="Arial" w:cs="Arial"/>
          <w:color w:val="000000"/>
        </w:rPr>
        <w:t>Access Control defines who can access what in a computing environment. It categorized as physical control and logical control.</w:t>
      </w:r>
    </w:p>
    <w:p w14:paraId="4B449BD3" w14:textId="16FF0500" w:rsidR="002E4BA6" w:rsidRDefault="002E4BA6" w:rsidP="00514316">
      <w:pPr>
        <w:pStyle w:val="NormalWeb"/>
        <w:spacing w:before="0" w:beforeAutospacing="0" w:after="0" w:afterAutospacing="0" w:line="360" w:lineRule="auto"/>
        <w:rPr>
          <w:rFonts w:ascii="Arial" w:hAnsi="Arial" w:cs="Arial"/>
          <w:b/>
          <w:bCs/>
          <w:color w:val="000000"/>
        </w:rPr>
      </w:pPr>
      <w:r w:rsidRPr="00FA4E16">
        <w:rPr>
          <w:rFonts w:ascii="Arial" w:hAnsi="Arial" w:cs="Arial"/>
          <w:b/>
          <w:bCs/>
          <w:color w:val="000000"/>
        </w:rPr>
        <w:t>General Policy on Access Control for Marriot International:</w:t>
      </w:r>
    </w:p>
    <w:p w14:paraId="221ADCB3" w14:textId="77777777" w:rsidR="002E4BA6" w:rsidRPr="00FA4E16" w:rsidRDefault="002E4BA6" w:rsidP="00470A83">
      <w:pPr>
        <w:pStyle w:val="NormalWeb"/>
        <w:numPr>
          <w:ilvl w:val="0"/>
          <w:numId w:val="7"/>
        </w:numPr>
        <w:spacing w:before="0" w:beforeAutospacing="0" w:after="0" w:afterAutospacing="0" w:line="360" w:lineRule="auto"/>
        <w:rPr>
          <w:rFonts w:ascii="Arial" w:hAnsi="Arial" w:cs="Arial"/>
        </w:rPr>
      </w:pPr>
      <w:r w:rsidRPr="00FA4E16">
        <w:rPr>
          <w:rFonts w:ascii="Arial" w:hAnsi="Arial" w:cs="Arial"/>
          <w:color w:val="000000"/>
        </w:rPr>
        <w:t>Accessing to information system will be limited to authorized users. Information on the system will be processed on behalf of only the authorized users.</w:t>
      </w:r>
    </w:p>
    <w:p w14:paraId="7B9179D8" w14:textId="77777777" w:rsidR="002E4BA6" w:rsidRPr="00FA4E16" w:rsidRDefault="002E4BA6" w:rsidP="00470A83">
      <w:pPr>
        <w:pStyle w:val="NormalWeb"/>
        <w:numPr>
          <w:ilvl w:val="0"/>
          <w:numId w:val="7"/>
        </w:numPr>
        <w:spacing w:before="0" w:beforeAutospacing="0" w:after="0" w:afterAutospacing="0" w:line="360" w:lineRule="auto"/>
        <w:rPr>
          <w:rFonts w:ascii="Arial" w:hAnsi="Arial" w:cs="Arial"/>
        </w:rPr>
      </w:pPr>
      <w:r w:rsidRPr="00FA4E16">
        <w:rPr>
          <w:rFonts w:ascii="Arial" w:hAnsi="Arial" w:cs="Arial"/>
          <w:color w:val="000000"/>
        </w:rPr>
        <w:t>Marriot international will revoke users accessing to information system upon employment or partnership termination.</w:t>
      </w:r>
    </w:p>
    <w:p w14:paraId="16FC43DD" w14:textId="7D19129A" w:rsidR="002E4BA6" w:rsidRPr="00CE2E4F" w:rsidRDefault="002E4BA6" w:rsidP="00470A83">
      <w:pPr>
        <w:pStyle w:val="NormalWeb"/>
        <w:numPr>
          <w:ilvl w:val="0"/>
          <w:numId w:val="7"/>
        </w:numPr>
        <w:spacing w:before="0" w:beforeAutospacing="0" w:after="0" w:afterAutospacing="0" w:line="360" w:lineRule="auto"/>
        <w:rPr>
          <w:rFonts w:ascii="Arial" w:hAnsi="Arial" w:cs="Arial"/>
        </w:rPr>
      </w:pPr>
      <w:r w:rsidRPr="00FA4E16">
        <w:rPr>
          <w:rFonts w:ascii="Arial" w:hAnsi="Arial" w:cs="Arial"/>
          <w:color w:val="000000"/>
        </w:rPr>
        <w:t>Security awareness training will be provided to employees and customers to increase security awareness and mitigate security risk.</w:t>
      </w:r>
    </w:p>
    <w:p w14:paraId="45EB8E56" w14:textId="77777777" w:rsidR="00CE2E4F" w:rsidRPr="00461995" w:rsidRDefault="00CE2E4F" w:rsidP="00CE2E4F">
      <w:pPr>
        <w:pStyle w:val="NormalWeb"/>
        <w:spacing w:before="0" w:beforeAutospacing="0" w:after="0" w:afterAutospacing="0" w:line="360" w:lineRule="auto"/>
        <w:ind w:left="720"/>
        <w:rPr>
          <w:rFonts w:ascii="Arial" w:hAnsi="Arial" w:cs="Arial"/>
        </w:rPr>
      </w:pPr>
    </w:p>
    <w:p w14:paraId="34767B83" w14:textId="04F25E85" w:rsidR="00461995" w:rsidRDefault="00CE2E4F" w:rsidP="00461995">
      <w:pPr>
        <w:pStyle w:val="NormalWeb"/>
        <w:spacing w:before="0" w:beforeAutospacing="0" w:after="0" w:afterAutospacing="0" w:line="360" w:lineRule="auto"/>
        <w:rPr>
          <w:rFonts w:ascii="Arial" w:hAnsi="Arial" w:cs="Arial"/>
          <w:color w:val="000000"/>
        </w:rPr>
      </w:pPr>
      <w:r>
        <w:rPr>
          <w:rFonts w:ascii="Arial" w:hAnsi="Arial" w:cs="Arial"/>
          <w:color w:val="000000"/>
        </w:rPr>
        <w:t xml:space="preserve">Since the breach happened last year, our company has lost hundred million dollars. The breach all comes down to our outdated policy and poor security awareness training on our employees and end users. The malware </w:t>
      </w:r>
      <w:proofErr w:type="spellStart"/>
      <w:r>
        <w:rPr>
          <w:rFonts w:ascii="Arial" w:hAnsi="Arial" w:cs="Arial"/>
          <w:color w:val="000000"/>
        </w:rPr>
        <w:t>Mimikatz</w:t>
      </w:r>
      <w:proofErr w:type="spellEnd"/>
      <w:r>
        <w:rPr>
          <w:rFonts w:ascii="Arial" w:hAnsi="Arial" w:cs="Arial"/>
          <w:color w:val="000000"/>
        </w:rPr>
        <w:t xml:space="preserve"> secretly sitting on Starwood network for years because of employees fall down to the phishing attack. The malware successfully used old accounts sitting on the system to gain access to our system. To mitigate the risk, we must educate our employees and end users to increase their security awareness. In addition, to prevent unauthorized access to our system, we must revoke all the user rights on our systems if they have terminated partnership with us. </w:t>
      </w:r>
      <w:bookmarkStart w:id="0" w:name="_GoBack"/>
      <w:bookmarkEnd w:id="0"/>
    </w:p>
    <w:p w14:paraId="44CBE066" w14:textId="71AFBDC6" w:rsidR="00640132" w:rsidRPr="00FA4E16" w:rsidRDefault="00640132" w:rsidP="00CE2E4F">
      <w:pPr>
        <w:jc w:val="center"/>
        <w:rPr>
          <w:rFonts w:ascii="Arial" w:hAnsi="Arial" w:cs="Arial"/>
          <w:sz w:val="24"/>
          <w:szCs w:val="24"/>
          <w:lang w:val="en-US"/>
        </w:rPr>
      </w:pPr>
      <w:r w:rsidRPr="00FA4E16">
        <w:rPr>
          <w:rFonts w:ascii="Arial" w:hAnsi="Arial" w:cs="Arial"/>
          <w:sz w:val="24"/>
          <w:szCs w:val="24"/>
          <w:lang w:val="en-US"/>
        </w:rPr>
        <w:t>Reference</w:t>
      </w:r>
    </w:p>
    <w:p w14:paraId="7E10580E" w14:textId="5E0EF88C" w:rsidR="006E7F41" w:rsidRPr="00FA4E16" w:rsidRDefault="006E7F41" w:rsidP="006E7F41">
      <w:pPr>
        <w:rPr>
          <w:rFonts w:ascii="Arial" w:hAnsi="Arial" w:cs="Arial"/>
        </w:rPr>
      </w:pPr>
      <w:r w:rsidRPr="00FA4E16">
        <w:rPr>
          <w:rFonts w:ascii="Arial" w:hAnsi="Arial" w:cs="Arial"/>
        </w:rPr>
        <w:t xml:space="preserve">1. </w:t>
      </w:r>
      <w:proofErr w:type="spellStart"/>
      <w:r w:rsidRPr="00FA4E16">
        <w:rPr>
          <w:rFonts w:ascii="Arial" w:hAnsi="Arial" w:cs="Arial"/>
        </w:rPr>
        <w:t>Spoden</w:t>
      </w:r>
      <w:proofErr w:type="spellEnd"/>
      <w:r w:rsidRPr="00FA4E16">
        <w:rPr>
          <w:rFonts w:ascii="Arial" w:hAnsi="Arial" w:cs="Arial"/>
        </w:rPr>
        <w:t>. C. “BUILD FROM THE GROUND UP: DIFFERENTIATING BETWEEN POLICIES, STANDARDS, PROCEDURES, AND GUIDELINES”,</w:t>
      </w:r>
      <w:r w:rsidRPr="00FA4E16">
        <w:rPr>
          <w:rFonts w:ascii="Arial" w:hAnsi="Arial" w:cs="Arial"/>
          <w:i/>
          <w:iCs/>
        </w:rPr>
        <w:t xml:space="preserve"> FRSECURE, </w:t>
      </w:r>
      <w:r w:rsidRPr="00FA4E16">
        <w:rPr>
          <w:rFonts w:ascii="Arial" w:hAnsi="Arial" w:cs="Arial"/>
        </w:rPr>
        <w:t xml:space="preserve">Aug 22, 2017.  </w:t>
      </w:r>
      <w:hyperlink r:id="rId11" w:history="1">
        <w:r w:rsidRPr="00FA4E16">
          <w:rPr>
            <w:rStyle w:val="Hyperlink"/>
            <w:rFonts w:ascii="Arial" w:hAnsi="Arial" w:cs="Arial"/>
          </w:rPr>
          <w:t>https://frsecure.com/blog/differentiating-between-policies-standards-procedures-and-guidelines/</w:t>
        </w:r>
      </w:hyperlink>
    </w:p>
    <w:p w14:paraId="0D9AA0E7" w14:textId="52530A59" w:rsidR="0059222B" w:rsidRPr="00FA4E16" w:rsidRDefault="006E7F41" w:rsidP="0059222B">
      <w:pPr>
        <w:rPr>
          <w:rFonts w:ascii="Arial" w:hAnsi="Arial" w:cs="Arial"/>
          <w:sz w:val="24"/>
          <w:szCs w:val="24"/>
          <w:lang w:val="en-US"/>
        </w:rPr>
      </w:pPr>
      <w:r w:rsidRPr="00FA4E16">
        <w:rPr>
          <w:rFonts w:ascii="Arial" w:hAnsi="Arial" w:cs="Arial"/>
        </w:rPr>
        <w:t>2</w:t>
      </w:r>
      <w:r w:rsidR="00143A0E" w:rsidRPr="00FA4E16">
        <w:rPr>
          <w:rFonts w:ascii="Arial" w:hAnsi="Arial" w:cs="Arial"/>
        </w:rPr>
        <w:t xml:space="preserve">. HEATHFIELD. S, “Why, When, and How to Develop a Company Policy”, June 25, 2019. </w:t>
      </w:r>
    </w:p>
    <w:p w14:paraId="001B87A7" w14:textId="77777777" w:rsidR="0059222B" w:rsidRPr="00FA4E16" w:rsidRDefault="00B82098" w:rsidP="0059222B">
      <w:pPr>
        <w:rPr>
          <w:rFonts w:ascii="Arial" w:hAnsi="Arial" w:cs="Arial"/>
        </w:rPr>
      </w:pPr>
      <w:hyperlink r:id="rId12" w:history="1">
        <w:r w:rsidR="0059222B" w:rsidRPr="00FA4E16">
          <w:rPr>
            <w:rStyle w:val="Hyperlink"/>
            <w:rFonts w:ascii="Arial" w:hAnsi="Arial" w:cs="Arial"/>
          </w:rPr>
          <w:t>https://www.thebalancecareers.com/how-to-develop-a-policy-1918870</w:t>
        </w:r>
      </w:hyperlink>
    </w:p>
    <w:p w14:paraId="3033EF61" w14:textId="62728187" w:rsidR="00030DD3" w:rsidRPr="00FA4E16" w:rsidRDefault="00C22426" w:rsidP="00C22426">
      <w:pPr>
        <w:rPr>
          <w:rFonts w:ascii="Arial" w:hAnsi="Arial" w:cs="Arial"/>
        </w:rPr>
      </w:pPr>
      <w:r w:rsidRPr="00FA4E16">
        <w:rPr>
          <w:rFonts w:ascii="Arial" w:hAnsi="Arial" w:cs="Arial"/>
        </w:rPr>
        <w:t xml:space="preserve">3. </w:t>
      </w:r>
      <w:r w:rsidR="003520F7" w:rsidRPr="00FA4E16">
        <w:rPr>
          <w:rFonts w:ascii="Arial" w:hAnsi="Arial" w:cs="Arial"/>
        </w:rPr>
        <w:t xml:space="preserve">Marriot International. </w:t>
      </w:r>
      <w:hyperlink r:id="rId13" w:history="1">
        <w:r w:rsidR="003A6323" w:rsidRPr="00FA4E16">
          <w:rPr>
            <w:rStyle w:val="Hyperlink"/>
            <w:rFonts w:ascii="Arial" w:hAnsi="Arial" w:cs="Arial"/>
          </w:rPr>
          <w:t>https://www.marriott.com/culture-and-values/core-values.mi</w:t>
        </w:r>
      </w:hyperlink>
    </w:p>
    <w:p w14:paraId="5DE007B9" w14:textId="76B3AB18" w:rsidR="003A6323" w:rsidRPr="00FA4E16" w:rsidRDefault="003A6323" w:rsidP="00C22426">
      <w:pPr>
        <w:rPr>
          <w:rFonts w:ascii="Arial" w:hAnsi="Arial" w:cs="Arial"/>
          <w:sz w:val="24"/>
          <w:szCs w:val="24"/>
          <w:lang w:val="en-US"/>
        </w:rPr>
      </w:pPr>
      <w:r w:rsidRPr="00FA4E16">
        <w:rPr>
          <w:rFonts w:ascii="Arial" w:hAnsi="Arial" w:cs="Arial"/>
        </w:rPr>
        <w:t xml:space="preserve">4. “info6027 </w:t>
      </w:r>
      <w:r w:rsidR="00215834" w:rsidRPr="00FA4E16">
        <w:rPr>
          <w:rFonts w:ascii="Arial" w:hAnsi="Arial" w:cs="Arial"/>
        </w:rPr>
        <w:t>information security planning lesson 9 slides</w:t>
      </w:r>
      <w:r w:rsidRPr="00FA4E16">
        <w:rPr>
          <w:rFonts w:ascii="Arial" w:hAnsi="Arial" w:cs="Arial"/>
        </w:rPr>
        <w:t>”</w:t>
      </w:r>
    </w:p>
    <w:sectPr w:rsidR="003A6323" w:rsidRPr="00FA4E16" w:rsidSect="00727A7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05DF0" w14:textId="77777777" w:rsidR="00B82098" w:rsidRDefault="00B82098" w:rsidP="006E7F41">
      <w:pPr>
        <w:spacing w:after="0" w:line="240" w:lineRule="auto"/>
      </w:pPr>
      <w:r>
        <w:separator/>
      </w:r>
    </w:p>
  </w:endnote>
  <w:endnote w:type="continuationSeparator" w:id="0">
    <w:p w14:paraId="55DDFDBD" w14:textId="77777777" w:rsidR="00B82098" w:rsidRDefault="00B82098" w:rsidP="006E7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0153C" w14:textId="77777777" w:rsidR="00B82098" w:rsidRDefault="00B82098" w:rsidP="006E7F41">
      <w:pPr>
        <w:spacing w:after="0" w:line="240" w:lineRule="auto"/>
      </w:pPr>
      <w:r>
        <w:separator/>
      </w:r>
    </w:p>
  </w:footnote>
  <w:footnote w:type="continuationSeparator" w:id="0">
    <w:p w14:paraId="1484B494" w14:textId="77777777" w:rsidR="00B82098" w:rsidRDefault="00B82098" w:rsidP="006E7F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35EFA"/>
    <w:multiLevelType w:val="hybridMultilevel"/>
    <w:tmpl w:val="2D9284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E05C55"/>
    <w:multiLevelType w:val="hybridMultilevel"/>
    <w:tmpl w:val="D5406E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8DE19E9"/>
    <w:multiLevelType w:val="hybridMultilevel"/>
    <w:tmpl w:val="4DB44E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66436FF"/>
    <w:multiLevelType w:val="hybridMultilevel"/>
    <w:tmpl w:val="123624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67D76C2"/>
    <w:multiLevelType w:val="hybridMultilevel"/>
    <w:tmpl w:val="7F3CC7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7C168D1"/>
    <w:multiLevelType w:val="hybridMultilevel"/>
    <w:tmpl w:val="7FBCC4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DF87339"/>
    <w:multiLevelType w:val="hybridMultilevel"/>
    <w:tmpl w:val="4E3E22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0C"/>
    <w:rsid w:val="00030DD3"/>
    <w:rsid w:val="0004126F"/>
    <w:rsid w:val="000A1B67"/>
    <w:rsid w:val="000C4451"/>
    <w:rsid w:val="000E7228"/>
    <w:rsid w:val="00113D8F"/>
    <w:rsid w:val="00127C92"/>
    <w:rsid w:val="00143A0E"/>
    <w:rsid w:val="001525F6"/>
    <w:rsid w:val="00157DB8"/>
    <w:rsid w:val="0019639D"/>
    <w:rsid w:val="001967E5"/>
    <w:rsid w:val="001E6CF3"/>
    <w:rsid w:val="00215834"/>
    <w:rsid w:val="0024795E"/>
    <w:rsid w:val="0026317D"/>
    <w:rsid w:val="00264D0C"/>
    <w:rsid w:val="002757CA"/>
    <w:rsid w:val="002B6DFB"/>
    <w:rsid w:val="002D1DF8"/>
    <w:rsid w:val="002E4BA6"/>
    <w:rsid w:val="00342BBC"/>
    <w:rsid w:val="00345D14"/>
    <w:rsid w:val="003520F7"/>
    <w:rsid w:val="00367F2B"/>
    <w:rsid w:val="003A6323"/>
    <w:rsid w:val="003B3633"/>
    <w:rsid w:val="00403D4E"/>
    <w:rsid w:val="004229EB"/>
    <w:rsid w:val="004356AF"/>
    <w:rsid w:val="00461995"/>
    <w:rsid w:val="00470A83"/>
    <w:rsid w:val="004713D8"/>
    <w:rsid w:val="00472919"/>
    <w:rsid w:val="004A6C59"/>
    <w:rsid w:val="004B4BF1"/>
    <w:rsid w:val="00514316"/>
    <w:rsid w:val="0059222B"/>
    <w:rsid w:val="005C02BF"/>
    <w:rsid w:val="005C0C06"/>
    <w:rsid w:val="006174B1"/>
    <w:rsid w:val="0063182B"/>
    <w:rsid w:val="00640132"/>
    <w:rsid w:val="00642ED6"/>
    <w:rsid w:val="006E7F41"/>
    <w:rsid w:val="00727A70"/>
    <w:rsid w:val="007854BC"/>
    <w:rsid w:val="007D69A0"/>
    <w:rsid w:val="008211AB"/>
    <w:rsid w:val="0083098A"/>
    <w:rsid w:val="00843343"/>
    <w:rsid w:val="0088674F"/>
    <w:rsid w:val="008A42C0"/>
    <w:rsid w:val="008D2896"/>
    <w:rsid w:val="009D5892"/>
    <w:rsid w:val="00A85CFD"/>
    <w:rsid w:val="00A86DEF"/>
    <w:rsid w:val="00AC2E21"/>
    <w:rsid w:val="00B1198C"/>
    <w:rsid w:val="00B51782"/>
    <w:rsid w:val="00B82098"/>
    <w:rsid w:val="00BB4F0B"/>
    <w:rsid w:val="00BC607A"/>
    <w:rsid w:val="00C22426"/>
    <w:rsid w:val="00C33A91"/>
    <w:rsid w:val="00C53DCA"/>
    <w:rsid w:val="00C81601"/>
    <w:rsid w:val="00C853B5"/>
    <w:rsid w:val="00CD0E4D"/>
    <w:rsid w:val="00CE2E4F"/>
    <w:rsid w:val="00D431DD"/>
    <w:rsid w:val="00E16F83"/>
    <w:rsid w:val="00E645C9"/>
    <w:rsid w:val="00EB1476"/>
    <w:rsid w:val="00EB3E83"/>
    <w:rsid w:val="00EF7764"/>
    <w:rsid w:val="00F051E3"/>
    <w:rsid w:val="00F3404F"/>
    <w:rsid w:val="00F5142E"/>
    <w:rsid w:val="00F81781"/>
    <w:rsid w:val="00FA4E16"/>
    <w:rsid w:val="00FD57E7"/>
    <w:rsid w:val="00FE019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A0454"/>
  <w15:chartTrackingRefBased/>
  <w15:docId w15:val="{93F285AE-1907-4582-8814-6ED99814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B67"/>
  </w:style>
  <w:style w:type="paragraph" w:styleId="Heading1">
    <w:name w:val="heading 1"/>
    <w:basedOn w:val="Normal"/>
    <w:next w:val="Normal"/>
    <w:link w:val="Heading1Char"/>
    <w:uiPriority w:val="9"/>
    <w:qFormat/>
    <w:rsid w:val="000A1B6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A1B6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A1B6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A1B6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A1B6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A1B6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A1B6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A1B6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A1B6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B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A1B6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A1B6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A1B6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A1B6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A1B6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A1B6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A1B6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A1B6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A1B6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A1B6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A1B67"/>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A1B6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A1B67"/>
    <w:rPr>
      <w:rFonts w:asciiTheme="majorHAnsi" w:eastAsiaTheme="majorEastAsia" w:hAnsiTheme="majorHAnsi" w:cstheme="majorBidi"/>
      <w:sz w:val="24"/>
      <w:szCs w:val="24"/>
    </w:rPr>
  </w:style>
  <w:style w:type="character" w:styleId="Strong">
    <w:name w:val="Strong"/>
    <w:basedOn w:val="DefaultParagraphFont"/>
    <w:uiPriority w:val="22"/>
    <w:qFormat/>
    <w:rsid w:val="000A1B67"/>
    <w:rPr>
      <w:b/>
      <w:bCs/>
    </w:rPr>
  </w:style>
  <w:style w:type="character" w:styleId="Emphasis">
    <w:name w:val="Emphasis"/>
    <w:basedOn w:val="DefaultParagraphFont"/>
    <w:uiPriority w:val="20"/>
    <w:qFormat/>
    <w:rsid w:val="000A1B67"/>
    <w:rPr>
      <w:i/>
      <w:iCs/>
    </w:rPr>
  </w:style>
  <w:style w:type="paragraph" w:styleId="NoSpacing">
    <w:name w:val="No Spacing"/>
    <w:link w:val="NoSpacingChar"/>
    <w:uiPriority w:val="1"/>
    <w:qFormat/>
    <w:rsid w:val="000A1B67"/>
    <w:pPr>
      <w:spacing w:after="0" w:line="240" w:lineRule="auto"/>
    </w:pPr>
  </w:style>
  <w:style w:type="paragraph" w:styleId="Quote">
    <w:name w:val="Quote"/>
    <w:basedOn w:val="Normal"/>
    <w:next w:val="Normal"/>
    <w:link w:val="QuoteChar"/>
    <w:uiPriority w:val="29"/>
    <w:qFormat/>
    <w:rsid w:val="000A1B6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A1B67"/>
    <w:rPr>
      <w:i/>
      <w:iCs/>
      <w:color w:val="404040" w:themeColor="text1" w:themeTint="BF"/>
    </w:rPr>
  </w:style>
  <w:style w:type="paragraph" w:styleId="IntenseQuote">
    <w:name w:val="Intense Quote"/>
    <w:basedOn w:val="Normal"/>
    <w:next w:val="Normal"/>
    <w:link w:val="IntenseQuoteChar"/>
    <w:uiPriority w:val="30"/>
    <w:qFormat/>
    <w:rsid w:val="000A1B6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A1B6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A1B67"/>
    <w:rPr>
      <w:i/>
      <w:iCs/>
      <w:color w:val="404040" w:themeColor="text1" w:themeTint="BF"/>
    </w:rPr>
  </w:style>
  <w:style w:type="character" w:styleId="IntenseEmphasis">
    <w:name w:val="Intense Emphasis"/>
    <w:basedOn w:val="DefaultParagraphFont"/>
    <w:uiPriority w:val="21"/>
    <w:qFormat/>
    <w:rsid w:val="000A1B67"/>
    <w:rPr>
      <w:b/>
      <w:bCs/>
      <w:i/>
      <w:iCs/>
    </w:rPr>
  </w:style>
  <w:style w:type="character" w:styleId="SubtleReference">
    <w:name w:val="Subtle Reference"/>
    <w:basedOn w:val="DefaultParagraphFont"/>
    <w:uiPriority w:val="31"/>
    <w:qFormat/>
    <w:rsid w:val="000A1B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A1B67"/>
    <w:rPr>
      <w:b/>
      <w:bCs/>
      <w:smallCaps/>
      <w:spacing w:val="5"/>
      <w:u w:val="single"/>
    </w:rPr>
  </w:style>
  <w:style w:type="character" w:styleId="BookTitle">
    <w:name w:val="Book Title"/>
    <w:basedOn w:val="DefaultParagraphFont"/>
    <w:uiPriority w:val="33"/>
    <w:qFormat/>
    <w:rsid w:val="000A1B67"/>
    <w:rPr>
      <w:b/>
      <w:bCs/>
      <w:smallCaps/>
    </w:rPr>
  </w:style>
  <w:style w:type="paragraph" w:styleId="TOCHeading">
    <w:name w:val="TOC Heading"/>
    <w:basedOn w:val="Heading1"/>
    <w:next w:val="Normal"/>
    <w:uiPriority w:val="39"/>
    <w:semiHidden/>
    <w:unhideWhenUsed/>
    <w:qFormat/>
    <w:rsid w:val="000A1B67"/>
    <w:pPr>
      <w:outlineLvl w:val="9"/>
    </w:pPr>
  </w:style>
  <w:style w:type="character" w:customStyle="1" w:styleId="NoSpacingChar">
    <w:name w:val="No Spacing Char"/>
    <w:basedOn w:val="DefaultParagraphFont"/>
    <w:link w:val="NoSpacing"/>
    <w:uiPriority w:val="1"/>
    <w:rsid w:val="00727A70"/>
  </w:style>
  <w:style w:type="paragraph" w:styleId="ListParagraph">
    <w:name w:val="List Paragraph"/>
    <w:basedOn w:val="Normal"/>
    <w:uiPriority w:val="34"/>
    <w:qFormat/>
    <w:rsid w:val="004A6C59"/>
    <w:pPr>
      <w:ind w:left="720"/>
      <w:contextualSpacing/>
    </w:pPr>
  </w:style>
  <w:style w:type="character" w:styleId="Hyperlink">
    <w:name w:val="Hyperlink"/>
    <w:basedOn w:val="DefaultParagraphFont"/>
    <w:uiPriority w:val="99"/>
    <w:unhideWhenUsed/>
    <w:rsid w:val="00EF7764"/>
    <w:rPr>
      <w:color w:val="0000FF"/>
      <w:u w:val="single"/>
    </w:rPr>
  </w:style>
  <w:style w:type="character" w:styleId="FollowedHyperlink">
    <w:name w:val="FollowedHyperlink"/>
    <w:basedOn w:val="DefaultParagraphFont"/>
    <w:uiPriority w:val="99"/>
    <w:semiHidden/>
    <w:unhideWhenUsed/>
    <w:rsid w:val="00143A0E"/>
    <w:rPr>
      <w:color w:val="954F72" w:themeColor="followedHyperlink"/>
      <w:u w:val="single"/>
    </w:rPr>
  </w:style>
  <w:style w:type="character" w:styleId="UnresolvedMention">
    <w:name w:val="Unresolved Mention"/>
    <w:basedOn w:val="DefaultParagraphFont"/>
    <w:uiPriority w:val="99"/>
    <w:semiHidden/>
    <w:unhideWhenUsed/>
    <w:rsid w:val="00143A0E"/>
    <w:rPr>
      <w:color w:val="605E5C"/>
      <w:shd w:val="clear" w:color="auto" w:fill="E1DFDD"/>
    </w:rPr>
  </w:style>
  <w:style w:type="paragraph" w:styleId="FootnoteText">
    <w:name w:val="footnote text"/>
    <w:basedOn w:val="Normal"/>
    <w:link w:val="FootnoteTextChar"/>
    <w:uiPriority w:val="99"/>
    <w:semiHidden/>
    <w:unhideWhenUsed/>
    <w:rsid w:val="006E7F41"/>
    <w:pPr>
      <w:spacing w:after="0" w:line="240" w:lineRule="auto"/>
    </w:pPr>
  </w:style>
  <w:style w:type="character" w:customStyle="1" w:styleId="FootnoteTextChar">
    <w:name w:val="Footnote Text Char"/>
    <w:basedOn w:val="DefaultParagraphFont"/>
    <w:link w:val="FootnoteText"/>
    <w:uiPriority w:val="99"/>
    <w:semiHidden/>
    <w:rsid w:val="006E7F41"/>
  </w:style>
  <w:style w:type="character" w:styleId="FootnoteReference">
    <w:name w:val="footnote reference"/>
    <w:basedOn w:val="DefaultParagraphFont"/>
    <w:uiPriority w:val="99"/>
    <w:semiHidden/>
    <w:unhideWhenUsed/>
    <w:rsid w:val="006E7F41"/>
    <w:rPr>
      <w:vertAlign w:val="superscript"/>
    </w:rPr>
  </w:style>
  <w:style w:type="paragraph" w:styleId="NormalWeb">
    <w:name w:val="Normal (Web)"/>
    <w:basedOn w:val="Normal"/>
    <w:uiPriority w:val="99"/>
    <w:semiHidden/>
    <w:unhideWhenUsed/>
    <w:rsid w:val="00FE01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084880">
      <w:bodyDiv w:val="1"/>
      <w:marLeft w:val="0"/>
      <w:marRight w:val="0"/>
      <w:marTop w:val="0"/>
      <w:marBottom w:val="0"/>
      <w:divBdr>
        <w:top w:val="none" w:sz="0" w:space="0" w:color="auto"/>
        <w:left w:val="none" w:sz="0" w:space="0" w:color="auto"/>
        <w:bottom w:val="none" w:sz="0" w:space="0" w:color="auto"/>
        <w:right w:val="none" w:sz="0" w:space="0" w:color="auto"/>
      </w:divBdr>
    </w:div>
    <w:div w:id="96457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arriott.com/culture-and-values/core-values.mi"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thebalancecareers.com/how-to-develop-a-policy-191887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secure.com/blog/differentiating-between-policies-standards-procedures-and-guideline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240FE1B98C44D185374898DA0575F4"/>
        <w:category>
          <w:name w:val="General"/>
          <w:gallery w:val="placeholder"/>
        </w:category>
        <w:types>
          <w:type w:val="bbPlcHdr"/>
        </w:types>
        <w:behaviors>
          <w:behavior w:val="content"/>
        </w:behaviors>
        <w:guid w:val="{26D9B656-51E0-41C3-A10E-38C9B8198D17}"/>
      </w:docPartPr>
      <w:docPartBody>
        <w:p w:rsidR="00547903" w:rsidRDefault="003558F5" w:rsidP="003558F5">
          <w:pPr>
            <w:pStyle w:val="9B240FE1B98C44D185374898DA0575F4"/>
          </w:pPr>
          <w:r>
            <w:rPr>
              <w:rFonts w:asciiTheme="majorHAnsi" w:eastAsiaTheme="majorEastAsia" w:hAnsiTheme="majorHAnsi" w:cstheme="majorBidi"/>
              <w:caps/>
              <w:color w:val="4472C4" w:themeColor="accent1"/>
              <w:sz w:val="80"/>
              <w:szCs w:val="80"/>
            </w:rPr>
            <w:t>[Document title]</w:t>
          </w:r>
        </w:p>
      </w:docPartBody>
    </w:docPart>
    <w:docPart>
      <w:docPartPr>
        <w:name w:val="88904259B2D84A079975C0CC0A1A8934"/>
        <w:category>
          <w:name w:val="General"/>
          <w:gallery w:val="placeholder"/>
        </w:category>
        <w:types>
          <w:type w:val="bbPlcHdr"/>
        </w:types>
        <w:behaviors>
          <w:behavior w:val="content"/>
        </w:behaviors>
        <w:guid w:val="{86EF6F4B-4855-48D0-B91F-28D8DFFD5945}"/>
      </w:docPartPr>
      <w:docPartBody>
        <w:p w:rsidR="00547903" w:rsidRDefault="003558F5" w:rsidP="003558F5">
          <w:pPr>
            <w:pStyle w:val="88904259B2D84A079975C0CC0A1A893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8F5"/>
    <w:rsid w:val="003558F5"/>
    <w:rsid w:val="00547903"/>
    <w:rsid w:val="008D21D3"/>
    <w:rsid w:val="00900E0D"/>
    <w:rsid w:val="009150FE"/>
    <w:rsid w:val="00A5268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240FE1B98C44D185374898DA0575F4">
    <w:name w:val="9B240FE1B98C44D185374898DA0575F4"/>
    <w:rsid w:val="003558F5"/>
  </w:style>
  <w:style w:type="paragraph" w:customStyle="1" w:styleId="88904259B2D84A079975C0CC0A1A8934">
    <w:name w:val="88904259B2D84A079975C0CC0A1A8934"/>
    <w:rsid w:val="003558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2019-07-11T00:00:00</PublishDate>
  <Abstract/>
  <CompanyAddress>Section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AFB7F0-6238-43BB-BA6E-6B6E1A68E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INFO-6027- Assignment 2</vt:lpstr>
    </vt:vector>
  </TitlesOfParts>
  <Company>ID: 0814917</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INFO-6027- Assignment 2</dc:title>
  <dc:subject>Bohan zhang</dc:subject>
  <dc:creator>bohan zhang</dc:creator>
  <cp:keywords/>
  <dc:description/>
  <cp:lastModifiedBy>bohan zhang</cp:lastModifiedBy>
  <cp:revision>76</cp:revision>
  <dcterms:created xsi:type="dcterms:W3CDTF">2019-07-11T21:26:00Z</dcterms:created>
  <dcterms:modified xsi:type="dcterms:W3CDTF">2019-07-13T21:49:00Z</dcterms:modified>
</cp:coreProperties>
</file>