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CA47" w14:textId="436C6B2A" w:rsidR="00751D59" w:rsidRDefault="00537363">
      <w:r>
        <w:t>MotorLease Application Deployment Instructions.</w:t>
      </w:r>
    </w:p>
    <w:p w14:paraId="326B6E23" w14:textId="077CEE33" w:rsidR="00537363" w:rsidRDefault="00537363">
      <w:r>
        <w:t xml:space="preserve">Visual </w:t>
      </w:r>
      <w:r w:rsidR="00E247F3">
        <w:t>Studio</w:t>
      </w:r>
    </w:p>
    <w:p w14:paraId="1C3EF5A7" w14:textId="2423463F" w:rsidR="00537363" w:rsidRDefault="00537363">
      <w:r>
        <w:t>Open Visual studio with admin privileges (Run as admin)</w:t>
      </w:r>
    </w:p>
    <w:p w14:paraId="17840B39" w14:textId="44B90613" w:rsidR="00537363" w:rsidRDefault="00537363">
      <w:r>
        <w:t>Visual studio will provide you with a prompt to open a solution. Locate the project and open it.</w:t>
      </w:r>
    </w:p>
    <w:p w14:paraId="092AE2EB" w14:textId="34CD93B3" w:rsidR="00537363" w:rsidRDefault="00537363">
      <w:r>
        <w:t xml:space="preserve">After the application opens, ensure that it builds successfully. </w:t>
      </w:r>
    </w:p>
    <w:p w14:paraId="4DA80BC6" w14:textId="123EE56A" w:rsidR="00537363" w:rsidRDefault="00537363">
      <w:r>
        <w:t xml:space="preserve">First, build while it’s on debug mode: </w:t>
      </w:r>
    </w:p>
    <w:p w14:paraId="11F3D29A" w14:textId="360485F6" w:rsidR="00537363" w:rsidRDefault="00537363">
      <w:r w:rsidRPr="00537363">
        <w:drawing>
          <wp:inline distT="0" distB="0" distL="0" distR="0" wp14:anchorId="60B34BFA" wp14:editId="59769A26">
            <wp:extent cx="2581635" cy="1390844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0642" w14:textId="085D7A20" w:rsidR="00537363" w:rsidRDefault="00537363">
      <w:r>
        <w:t xml:space="preserve">On successful build, switch the mode to Release. This will allow to build and </w:t>
      </w:r>
      <w:proofErr w:type="gramStart"/>
      <w:r w:rsidR="00E247F3" w:rsidRPr="00E247F3">
        <w:rPr>
          <w:b/>
          <w:bCs/>
        </w:rPr>
        <w:t>Publish</w:t>
      </w:r>
      <w:proofErr w:type="gramEnd"/>
      <w:r>
        <w:t xml:space="preserve"> for production.</w:t>
      </w:r>
    </w:p>
    <w:p w14:paraId="6623A596" w14:textId="26C3F243" w:rsidR="00537363" w:rsidRDefault="00537363">
      <w:r w:rsidRPr="00537363">
        <w:drawing>
          <wp:inline distT="0" distB="0" distL="0" distR="0" wp14:anchorId="1A739CD6" wp14:editId="60548D77">
            <wp:extent cx="2591162" cy="695422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BA9F" w14:textId="5DD59F3A" w:rsidR="00537363" w:rsidRDefault="00E247F3">
      <w:r>
        <w:t xml:space="preserve">On the solution explorer, right click on the project and click on publish. The following tab will open. </w:t>
      </w:r>
    </w:p>
    <w:p w14:paraId="40315E16" w14:textId="04ACDC4C" w:rsidR="00E247F3" w:rsidRDefault="00E247F3">
      <w:r w:rsidRPr="00E247F3">
        <w:drawing>
          <wp:inline distT="0" distB="0" distL="0" distR="0" wp14:anchorId="2ECA8043" wp14:editId="7552A61E">
            <wp:extent cx="59436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1045" w14:textId="38B78C58" w:rsidR="00E247F3" w:rsidRDefault="00E247F3">
      <w:r>
        <w:t xml:space="preserve">Click </w:t>
      </w:r>
      <w:r w:rsidRPr="00E247F3">
        <w:rPr>
          <w:b/>
          <w:bCs/>
        </w:rPr>
        <w:t>New</w:t>
      </w:r>
      <w:r>
        <w:t xml:space="preserve"> and follow the instructions to publish your application to your selected folder.</w:t>
      </w:r>
    </w:p>
    <w:p w14:paraId="7AEAD8FE" w14:textId="77777777" w:rsidR="00E247F3" w:rsidRDefault="00E247F3">
      <w:pPr>
        <w:rPr>
          <w:b/>
          <w:bCs/>
        </w:rPr>
      </w:pPr>
    </w:p>
    <w:p w14:paraId="1C4F2900" w14:textId="77777777" w:rsidR="00E247F3" w:rsidRDefault="00E247F3">
      <w:pPr>
        <w:rPr>
          <w:b/>
          <w:bCs/>
        </w:rPr>
      </w:pPr>
    </w:p>
    <w:p w14:paraId="2186EBC3" w14:textId="563BDA26" w:rsidR="00E247F3" w:rsidRPr="00E247F3" w:rsidRDefault="00E247F3">
      <w:pPr>
        <w:rPr>
          <w:b/>
          <w:bCs/>
        </w:rPr>
      </w:pPr>
      <w:r w:rsidRPr="00E247F3">
        <w:rPr>
          <w:b/>
          <w:bCs/>
        </w:rPr>
        <w:lastRenderedPageBreak/>
        <w:t>Points to Note</w:t>
      </w:r>
    </w:p>
    <w:p w14:paraId="3C0139C9" w14:textId="451FF21B" w:rsidR="00E247F3" w:rsidRDefault="00E247F3">
      <w:r>
        <w:t>Ensure that you have the .NET runtime required for the application to run, installed on the environment intended for running the application.</w:t>
      </w:r>
    </w:p>
    <w:p w14:paraId="1AFD96B8" w14:textId="639DC196" w:rsidR="00E247F3" w:rsidRDefault="00E247F3">
      <w:r>
        <w:t xml:space="preserve">Before building and </w:t>
      </w:r>
      <w:r w:rsidR="00E0446F">
        <w:t>publishing</w:t>
      </w:r>
      <w:r>
        <w:t xml:space="preserve"> </w:t>
      </w:r>
      <w:r w:rsidR="00E0446F">
        <w:t>the application, ensure to change the application configuration to match the target environment (In this case, SQL Server Connection and Database)</w:t>
      </w:r>
    </w:p>
    <w:p w14:paraId="361870BC" w14:textId="47663A4E" w:rsidR="00E0446F" w:rsidRDefault="00E0446F" w:rsidP="00E0446F">
      <w:pPr>
        <w:pStyle w:val="ListParagraph"/>
        <w:numPr>
          <w:ilvl w:val="0"/>
          <w:numId w:val="1"/>
        </w:numPr>
      </w:pPr>
      <w:r>
        <w:t>In the solution explorer, find the configuration file (</w:t>
      </w:r>
      <w:proofErr w:type="spellStart"/>
      <w:r>
        <w:t>App.Config</w:t>
      </w:r>
      <w:proofErr w:type="spellEnd"/>
      <w:r>
        <w:t>), and make the changes as highlighted below:</w:t>
      </w:r>
    </w:p>
    <w:p w14:paraId="37D7A82A" w14:textId="77777777" w:rsidR="00E0446F" w:rsidRDefault="00E0446F" w:rsidP="00E0446F">
      <w:pPr>
        <w:pStyle w:val="ListParagraph"/>
      </w:pPr>
    </w:p>
    <w:p w14:paraId="65DB3943" w14:textId="675B2753" w:rsidR="00E0446F" w:rsidRDefault="00E0446F" w:rsidP="00E0446F">
      <w:pPr>
        <w:pStyle w:val="ListParagraph"/>
      </w:pPr>
      <w:r w:rsidRPr="00E0446F">
        <w:drawing>
          <wp:inline distT="0" distB="0" distL="0" distR="0" wp14:anchorId="0577AB5F" wp14:editId="1DD517D6">
            <wp:extent cx="5943600" cy="1383665"/>
            <wp:effectExtent l="0" t="0" r="0" b="698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93B7" w14:textId="77777777" w:rsidR="00E0446F" w:rsidRPr="00E247F3" w:rsidRDefault="00E0446F" w:rsidP="00E0446F">
      <w:pPr>
        <w:pStyle w:val="ListParagraph"/>
      </w:pPr>
    </w:p>
    <w:p w14:paraId="04AF6F88" w14:textId="336419CC" w:rsidR="00537363" w:rsidRDefault="00E0446F" w:rsidP="00E0446F">
      <w:pPr>
        <w:pStyle w:val="ListParagraph"/>
        <w:numPr>
          <w:ilvl w:val="0"/>
          <w:numId w:val="1"/>
        </w:numPr>
      </w:pPr>
      <w:r>
        <w:t xml:space="preserve">Replace the” </w:t>
      </w:r>
      <w:r w:rsidRPr="00E0446F">
        <w:rPr>
          <w:b/>
          <w:bCs/>
        </w:rPr>
        <w:t xml:space="preserve">Data Source” </w:t>
      </w:r>
      <w:r>
        <w:t>value with your own.</w:t>
      </w:r>
    </w:p>
    <w:p w14:paraId="223E696C" w14:textId="4724E3E4" w:rsidR="00E0446F" w:rsidRPr="00E0446F" w:rsidRDefault="00E0446F">
      <w:r>
        <w:t xml:space="preserve">Once the application has published successfully, go the target folder and voila! </w:t>
      </w:r>
    </w:p>
    <w:p w14:paraId="7CF115E3" w14:textId="77777777" w:rsidR="00537363" w:rsidRDefault="00537363"/>
    <w:p w14:paraId="456B60C6" w14:textId="77777777" w:rsidR="00537363" w:rsidRDefault="00537363"/>
    <w:sectPr w:rsidR="0053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574B7"/>
    <w:multiLevelType w:val="hybridMultilevel"/>
    <w:tmpl w:val="C11E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32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63"/>
    <w:rsid w:val="000D1239"/>
    <w:rsid w:val="00537363"/>
    <w:rsid w:val="006D3542"/>
    <w:rsid w:val="00751D59"/>
    <w:rsid w:val="00E0446F"/>
    <w:rsid w:val="00E2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E59D"/>
  <w15:chartTrackingRefBased/>
  <w15:docId w15:val="{3B14EDC7-FD9F-4EA6-ACF2-353E2838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Odhiambo</dc:creator>
  <cp:keywords/>
  <dc:description/>
  <cp:lastModifiedBy>Allan Odhiambo</cp:lastModifiedBy>
  <cp:revision>1</cp:revision>
  <dcterms:created xsi:type="dcterms:W3CDTF">2022-10-24T10:37:00Z</dcterms:created>
  <dcterms:modified xsi:type="dcterms:W3CDTF">2022-10-24T11:05:00Z</dcterms:modified>
</cp:coreProperties>
</file>