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5EAD" w14:textId="3142400B" w:rsidR="005D2ED9" w:rsidRDefault="00E01D65">
      <w:pPr>
        <w:rPr>
          <w:lang w:val="es-CR"/>
        </w:rPr>
      </w:pPr>
      <w:r>
        <w:rPr>
          <w:lang w:val="es-CR"/>
        </w:rPr>
        <w:t xml:space="preserve">Los mejores resultados fueron los obtenidos con means, en general el tipo de distancia no presenta diferencias significativas a la hora de obtener las paletas de colores. </w:t>
      </w:r>
    </w:p>
    <w:p w14:paraId="559FA529" w14:textId="465F8D09" w:rsidR="00E01D65" w:rsidRPr="005D2ED9" w:rsidRDefault="00E01D65">
      <w:pPr>
        <w:rPr>
          <w:lang w:val="es-CR"/>
        </w:rPr>
      </w:pPr>
      <w:r>
        <w:rPr>
          <w:lang w:val="es-CR"/>
        </w:rPr>
        <w:t xml:space="preserve">Es importante destacar que utilicé la inicialización de centroides especificada en k-means++, por lo que en teoría </w:t>
      </w:r>
      <w:r w:rsidR="00D01360">
        <w:rPr>
          <w:lang w:val="es-CR"/>
        </w:rPr>
        <w:t>es</w:t>
      </w:r>
      <w:r>
        <w:rPr>
          <w:lang w:val="es-CR"/>
        </w:rPr>
        <w:t xml:space="preserve"> mejor que una inicialización aleatoria. </w:t>
      </w:r>
    </w:p>
    <w:sectPr w:rsidR="00E01D65" w:rsidRPr="005D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C7"/>
    <w:rsid w:val="0009401F"/>
    <w:rsid w:val="005A68C7"/>
    <w:rsid w:val="005D2ED9"/>
    <w:rsid w:val="00810CC7"/>
    <w:rsid w:val="00813547"/>
    <w:rsid w:val="008B2098"/>
    <w:rsid w:val="00A60478"/>
    <w:rsid w:val="00D01360"/>
    <w:rsid w:val="00D91704"/>
    <w:rsid w:val="00E0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F467"/>
  <w15:chartTrackingRefBased/>
  <w15:docId w15:val="{1467F179-0A09-4E25-8EAA-5154DEAC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DANIEL BARRANTES CHAVES</dc:creator>
  <cp:keywords/>
  <dc:description/>
  <cp:lastModifiedBy>ALLAN DANIEL BARRANTES CHAVES</cp:lastModifiedBy>
  <cp:revision>9</cp:revision>
  <dcterms:created xsi:type="dcterms:W3CDTF">2022-07-11T04:02:00Z</dcterms:created>
  <dcterms:modified xsi:type="dcterms:W3CDTF">2022-07-12T02:46:00Z</dcterms:modified>
</cp:coreProperties>
</file>