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07C" w:rsidRPr="00781783" w:rsidRDefault="0063537B" w:rsidP="00781783">
      <w:pPr>
        <w:jc w:val="both"/>
        <w:rPr>
          <w:rFonts w:ascii="Times New Roman" w:hAnsi="Times New Roman" w:cs="Times New Roman"/>
        </w:rPr>
      </w:pPr>
      <w:r w:rsidRPr="00781783">
        <w:rPr>
          <w:rFonts w:ascii="Times New Roman" w:hAnsi="Times New Roman" w:cs="Times New Roman"/>
        </w:rPr>
        <w:t xml:space="preserve">La crise du coronavirus nous montre à quel point notre monde interconnecté est faillible, particulièrement face à des événements que nous n’anticipons pas. Au début de l’année 2020, alors que nous constations qu’un virus se développait en Chine, nous avons tous hautement sous-estimé la probabilité qu’il se </w:t>
      </w:r>
      <w:r w:rsidR="004F5B1A">
        <w:rPr>
          <w:rFonts w:ascii="Times New Roman" w:hAnsi="Times New Roman" w:cs="Times New Roman"/>
        </w:rPr>
        <w:t xml:space="preserve">répande </w:t>
      </w:r>
      <w:r w:rsidRPr="00781783">
        <w:rPr>
          <w:rFonts w:ascii="Times New Roman" w:hAnsi="Times New Roman" w:cs="Times New Roman"/>
        </w:rPr>
        <w:t>dans le reste du monde. Alors même que le virus commençait à se propager de façon exponentielle en Italie,</w:t>
      </w:r>
      <w:r w:rsidR="00765F99" w:rsidRPr="00781783">
        <w:rPr>
          <w:rFonts w:ascii="Times New Roman" w:hAnsi="Times New Roman" w:cs="Times New Roman"/>
        </w:rPr>
        <w:t xml:space="preserve"> aux portes de nos frontières,</w:t>
      </w:r>
      <w:r w:rsidRPr="00781783">
        <w:rPr>
          <w:rFonts w:ascii="Times New Roman" w:hAnsi="Times New Roman" w:cs="Times New Roman"/>
        </w:rPr>
        <w:t xml:space="preserve"> nous avons continué à nier l’évidence. Puis nous avons fini par réagir, lorsque le virus était déjà présent dans nos espaces de vie, lorsque le mal était donc déjà fait. Ce constat traduit une faille cognitive </w:t>
      </w:r>
      <w:r w:rsidR="003A107C" w:rsidRPr="00781783">
        <w:rPr>
          <w:rFonts w:ascii="Times New Roman" w:hAnsi="Times New Roman" w:cs="Times New Roman"/>
        </w:rPr>
        <w:t xml:space="preserve">considérable qui s’applique à chacun d’entre nous : </w:t>
      </w:r>
      <w:r w:rsidRPr="00781783">
        <w:rPr>
          <w:rFonts w:ascii="Times New Roman" w:hAnsi="Times New Roman" w:cs="Times New Roman"/>
        </w:rPr>
        <w:t>nous sommes incapables de réagir face à une menace tant qu’elle ne nous affecte pas, combien même son imminence est</w:t>
      </w:r>
      <w:r w:rsidR="00765F99" w:rsidRPr="00781783">
        <w:rPr>
          <w:rFonts w:ascii="Times New Roman" w:hAnsi="Times New Roman" w:cs="Times New Roman"/>
        </w:rPr>
        <w:t xml:space="preserve"> objectivement</w:t>
      </w:r>
      <w:r w:rsidRPr="00781783">
        <w:rPr>
          <w:rFonts w:ascii="Times New Roman" w:hAnsi="Times New Roman" w:cs="Times New Roman"/>
        </w:rPr>
        <w:t xml:space="preserve"> évidente.</w:t>
      </w:r>
      <w:r w:rsidR="003A107C" w:rsidRPr="00781783">
        <w:rPr>
          <w:rFonts w:ascii="Times New Roman" w:hAnsi="Times New Roman" w:cs="Times New Roman"/>
        </w:rPr>
        <w:t xml:space="preserve"> Et cette faille est d’autant plus grave dans un monde où un événement survenant dans un marché en Chine peut contraindre la moitié de la population terrestre à rester confinée chez elle.</w:t>
      </w:r>
      <w:r w:rsidR="00F46A56" w:rsidRPr="00781783">
        <w:rPr>
          <w:rFonts w:ascii="Times New Roman" w:hAnsi="Times New Roman" w:cs="Times New Roman"/>
        </w:rPr>
        <w:t xml:space="preserve"> </w:t>
      </w:r>
    </w:p>
    <w:p w:rsidR="00F46A56" w:rsidRPr="00781783" w:rsidRDefault="00F46A56" w:rsidP="00781783">
      <w:pPr>
        <w:jc w:val="both"/>
        <w:rPr>
          <w:rFonts w:ascii="Times New Roman" w:hAnsi="Times New Roman" w:cs="Times New Roman"/>
        </w:rPr>
      </w:pPr>
    </w:p>
    <w:p w:rsidR="00F46A56" w:rsidRPr="00781783" w:rsidRDefault="00F46A56" w:rsidP="00781783">
      <w:pPr>
        <w:jc w:val="both"/>
        <w:rPr>
          <w:rFonts w:ascii="Times New Roman" w:hAnsi="Times New Roman" w:cs="Times New Roman"/>
        </w:rPr>
      </w:pPr>
      <w:r w:rsidRPr="00781783">
        <w:rPr>
          <w:rFonts w:ascii="Times New Roman" w:hAnsi="Times New Roman" w:cs="Times New Roman"/>
        </w:rPr>
        <w:t xml:space="preserve">Le changement climatique est un phénomène qui met précisément en lumière cette même faille cognitive. Si la responsabilité anthropique et les conséquences dramatiques de ce changement font preuve d’un consensus au sein de la communauté scientifique, nous continuons à faire preuve d’un déni flagrant aussi bien à l’échelle individuelle qu’à celle des </w:t>
      </w:r>
      <w:proofErr w:type="spellStart"/>
      <w:r w:rsidRPr="00781783">
        <w:rPr>
          <w:rFonts w:ascii="Times New Roman" w:hAnsi="Times New Roman" w:cs="Times New Roman"/>
        </w:rPr>
        <w:t>Etats</w:t>
      </w:r>
      <w:proofErr w:type="spellEnd"/>
      <w:r w:rsidRPr="00781783">
        <w:rPr>
          <w:rFonts w:ascii="Times New Roman" w:hAnsi="Times New Roman" w:cs="Times New Roman"/>
        </w:rPr>
        <w:t xml:space="preserve">. </w:t>
      </w:r>
      <w:r w:rsidR="00F64D41" w:rsidRPr="00781783">
        <w:rPr>
          <w:rFonts w:ascii="Times New Roman" w:hAnsi="Times New Roman" w:cs="Times New Roman"/>
        </w:rPr>
        <w:t>Mais nous nous devons de tirer de la crise que nous traversons actuellement des leçons à la hauteur des dégâts qu’elle commet et des centaines de milliers de vies humaines qu’elle a ôtée jusqu’à présent</w:t>
      </w:r>
      <w:r w:rsidR="009E617D" w:rsidRPr="00781783">
        <w:rPr>
          <w:rFonts w:ascii="Times New Roman" w:hAnsi="Times New Roman" w:cs="Times New Roman"/>
        </w:rPr>
        <w:t>. Si</w:t>
      </w:r>
      <w:r w:rsidR="00F64D41" w:rsidRPr="00781783">
        <w:rPr>
          <w:rFonts w:ascii="Times New Roman" w:hAnsi="Times New Roman" w:cs="Times New Roman"/>
        </w:rPr>
        <w:t xml:space="preserve"> nous ne le faisons pas, les conséquences du changement climatique seront malheureusement considérablement pires. </w:t>
      </w:r>
    </w:p>
    <w:p w:rsidR="00F64D41" w:rsidRPr="00781783" w:rsidRDefault="00F64D41" w:rsidP="00781783">
      <w:pPr>
        <w:jc w:val="both"/>
        <w:rPr>
          <w:rFonts w:ascii="Times New Roman" w:hAnsi="Times New Roman" w:cs="Times New Roman"/>
        </w:rPr>
      </w:pPr>
    </w:p>
    <w:p w:rsidR="00194AAC" w:rsidRPr="00781783" w:rsidRDefault="00F64D41" w:rsidP="00781783">
      <w:pPr>
        <w:jc w:val="both"/>
        <w:rPr>
          <w:rFonts w:ascii="Times New Roman" w:hAnsi="Times New Roman" w:cs="Times New Roman"/>
        </w:rPr>
      </w:pPr>
      <w:r w:rsidRPr="00781783">
        <w:rPr>
          <w:rFonts w:ascii="Times New Roman" w:hAnsi="Times New Roman" w:cs="Times New Roman"/>
        </w:rPr>
        <w:t>Parmi les acteurs pouvant avoir un impact considérable, ceux du système financier figurent probablement au sommet de la liste</w:t>
      </w:r>
      <w:r w:rsidR="00194AAC" w:rsidRPr="00781783">
        <w:rPr>
          <w:rFonts w:ascii="Times New Roman" w:hAnsi="Times New Roman" w:cs="Times New Roman"/>
        </w:rPr>
        <w:t>, pour le meilleur comme pour le pire.</w:t>
      </w:r>
      <w:r w:rsidRPr="00781783">
        <w:rPr>
          <w:rFonts w:ascii="Times New Roman" w:hAnsi="Times New Roman" w:cs="Times New Roman"/>
        </w:rPr>
        <w:t xml:space="preserve"> En effet, en prenant en considération les risques financiers liés au changement climatique avant même qu’ils ne se soient matérialisés aux quatre coin du globe, la sphère financière peut grandement contribuer à une transition vers un monde ba</w:t>
      </w:r>
      <w:bookmarkStart w:id="0" w:name="_GoBack"/>
      <w:bookmarkEnd w:id="0"/>
      <w:r w:rsidRPr="00781783">
        <w:rPr>
          <w:rFonts w:ascii="Times New Roman" w:hAnsi="Times New Roman" w:cs="Times New Roman"/>
        </w:rPr>
        <w:t>s carbone. En revanche, en continuant à les ignor</w:t>
      </w:r>
      <w:r w:rsidR="00FA2D2E" w:rsidRPr="00781783">
        <w:rPr>
          <w:rFonts w:ascii="Times New Roman" w:hAnsi="Times New Roman" w:cs="Times New Roman"/>
        </w:rPr>
        <w:t>er</w:t>
      </w:r>
      <w:r w:rsidRPr="00781783">
        <w:rPr>
          <w:rFonts w:ascii="Times New Roman" w:hAnsi="Times New Roman" w:cs="Times New Roman"/>
        </w:rPr>
        <w:t>, alors ces risques peu</w:t>
      </w:r>
      <w:r w:rsidR="00FA2D2E" w:rsidRPr="00781783">
        <w:rPr>
          <w:rFonts w:ascii="Times New Roman" w:hAnsi="Times New Roman" w:cs="Times New Roman"/>
        </w:rPr>
        <w:t xml:space="preserve">vent être amplifiés par le secteur financier et se propager à une vitesse fulgurante dans l’économie réelle. La première option est donc nettement plus souhaitable, d’autant plus qu’elle bénéficiera aussi bien au secteur financier qu’au reste de la société, par exacte opposition à la seconde qui n’épargnera personne. En plus d’être la plus souhaitable, cette option est également la plus naturelle pour le système financier. En effet, c’est précisément sur l’anticipation que celui a toujours fonctionné, il </w:t>
      </w:r>
      <w:r w:rsidR="00846102" w:rsidRPr="00781783">
        <w:rPr>
          <w:rFonts w:ascii="Times New Roman" w:hAnsi="Times New Roman" w:cs="Times New Roman"/>
        </w:rPr>
        <w:t>apparaît</w:t>
      </w:r>
      <w:r w:rsidR="00FA2D2E" w:rsidRPr="00781783">
        <w:rPr>
          <w:rFonts w:ascii="Times New Roman" w:hAnsi="Times New Roman" w:cs="Times New Roman"/>
        </w:rPr>
        <w:t xml:space="preserve"> donc</w:t>
      </w:r>
      <w:r w:rsidR="002F4B93" w:rsidRPr="00781783">
        <w:rPr>
          <w:rFonts w:ascii="Times New Roman" w:hAnsi="Times New Roman" w:cs="Times New Roman"/>
        </w:rPr>
        <w:t xml:space="preserve"> comme</w:t>
      </w:r>
      <w:r w:rsidR="00FA2D2E" w:rsidRPr="00781783">
        <w:rPr>
          <w:rFonts w:ascii="Times New Roman" w:hAnsi="Times New Roman" w:cs="Times New Roman"/>
        </w:rPr>
        <w:t xml:space="preserve"> tout à fait naturel qu’il continue à le faire. </w:t>
      </w:r>
      <w:r w:rsidR="009E617D" w:rsidRPr="00781783">
        <w:rPr>
          <w:rFonts w:ascii="Times New Roman" w:hAnsi="Times New Roman" w:cs="Times New Roman"/>
        </w:rPr>
        <w:t xml:space="preserve">Cependant, pour pouvoir agir, </w:t>
      </w:r>
      <w:r w:rsidR="002F4B93" w:rsidRPr="00781783">
        <w:rPr>
          <w:rFonts w:ascii="Times New Roman" w:hAnsi="Times New Roman" w:cs="Times New Roman"/>
        </w:rPr>
        <w:t xml:space="preserve">le système financier a besoin de </w:t>
      </w:r>
      <w:r w:rsidR="009E617D" w:rsidRPr="00781783">
        <w:rPr>
          <w:rFonts w:ascii="Times New Roman" w:hAnsi="Times New Roman" w:cs="Times New Roman"/>
        </w:rPr>
        <w:t>modèles</w:t>
      </w:r>
      <w:r w:rsidR="002F4B93" w:rsidRPr="00781783">
        <w:rPr>
          <w:rFonts w:ascii="Times New Roman" w:hAnsi="Times New Roman" w:cs="Times New Roman"/>
        </w:rPr>
        <w:t xml:space="preserve"> fiables et pertinent</w:t>
      </w:r>
      <w:r w:rsidR="009E617D" w:rsidRPr="00781783">
        <w:rPr>
          <w:rFonts w:ascii="Times New Roman" w:hAnsi="Times New Roman" w:cs="Times New Roman"/>
        </w:rPr>
        <w:t>s</w:t>
      </w:r>
      <w:r w:rsidR="002F4B93" w:rsidRPr="00781783">
        <w:rPr>
          <w:rFonts w:ascii="Times New Roman" w:hAnsi="Times New Roman" w:cs="Times New Roman"/>
        </w:rPr>
        <w:t xml:space="preserve"> afin d’intégrer les risques climatiques au sein des décisions d’investissement.</w:t>
      </w:r>
      <w:r w:rsidR="009E617D" w:rsidRPr="00781783">
        <w:rPr>
          <w:rFonts w:ascii="Times New Roman" w:hAnsi="Times New Roman" w:cs="Times New Roman"/>
        </w:rPr>
        <w:t xml:space="preserve"> C’est précisément l’ambition que porte cette thèse de Master : </w:t>
      </w:r>
      <w:r w:rsidR="00194AAC" w:rsidRPr="00781783">
        <w:rPr>
          <w:rFonts w:ascii="Times New Roman" w:hAnsi="Times New Roman" w:cs="Times New Roman"/>
        </w:rPr>
        <w:t xml:space="preserve">utiliser </w:t>
      </w:r>
      <w:r w:rsidR="009E617D" w:rsidRPr="00781783">
        <w:rPr>
          <w:rFonts w:ascii="Times New Roman" w:hAnsi="Times New Roman" w:cs="Times New Roman"/>
        </w:rPr>
        <w:t xml:space="preserve">des modèles mathématiques pertinents </w:t>
      </w:r>
      <w:r w:rsidR="00194AAC" w:rsidRPr="00781783">
        <w:rPr>
          <w:rFonts w:ascii="Times New Roman" w:hAnsi="Times New Roman" w:cs="Times New Roman"/>
        </w:rPr>
        <w:t>capables de quantifier les risques financiers afin de faciliter la prise de décision dans le secteur. Des données tout aussi fiables et pertinentes devront donc être considérées afin de tester ces différents modèles. Nous adresserons notamment les problématiques suivantes :</w:t>
      </w:r>
    </w:p>
    <w:p w:rsidR="00781783" w:rsidRPr="00781783" w:rsidRDefault="00194AAC" w:rsidP="00781783">
      <w:pPr>
        <w:pStyle w:val="Paragraphedeliste"/>
        <w:numPr>
          <w:ilvl w:val="0"/>
          <w:numId w:val="1"/>
        </w:numPr>
        <w:jc w:val="both"/>
        <w:rPr>
          <w:rFonts w:ascii="Times New Roman" w:hAnsi="Times New Roman" w:cs="Times New Roman"/>
        </w:rPr>
      </w:pPr>
      <w:r w:rsidRPr="00781783">
        <w:rPr>
          <w:rFonts w:ascii="Times New Roman" w:hAnsi="Times New Roman" w:cs="Times New Roman"/>
        </w:rPr>
        <w:t>A quels types de risques le système financier fait-il face ?</w:t>
      </w:r>
    </w:p>
    <w:p w:rsidR="00781783" w:rsidRPr="00781783" w:rsidRDefault="00781783" w:rsidP="00781783">
      <w:pPr>
        <w:pStyle w:val="Paragraphedeliste"/>
        <w:numPr>
          <w:ilvl w:val="0"/>
          <w:numId w:val="4"/>
        </w:numPr>
        <w:jc w:val="both"/>
        <w:rPr>
          <w:rFonts w:ascii="Times New Roman" w:hAnsi="Times New Roman" w:cs="Times New Roman"/>
        </w:rPr>
      </w:pPr>
      <w:r w:rsidRPr="00781783">
        <w:rPr>
          <w:rFonts w:ascii="Times New Roman" w:hAnsi="Times New Roman" w:cs="Times New Roman"/>
        </w:rPr>
        <w:t>Risques physiques</w:t>
      </w:r>
    </w:p>
    <w:p w:rsidR="00781783" w:rsidRPr="00781783" w:rsidRDefault="00781783" w:rsidP="00781783">
      <w:pPr>
        <w:pStyle w:val="Paragraphedeliste"/>
        <w:numPr>
          <w:ilvl w:val="0"/>
          <w:numId w:val="4"/>
        </w:numPr>
        <w:jc w:val="both"/>
        <w:rPr>
          <w:rFonts w:ascii="Times New Roman" w:hAnsi="Times New Roman" w:cs="Times New Roman"/>
        </w:rPr>
      </w:pPr>
      <w:r w:rsidRPr="00781783">
        <w:rPr>
          <w:rFonts w:ascii="Times New Roman" w:hAnsi="Times New Roman" w:cs="Times New Roman"/>
        </w:rPr>
        <w:t>Risque de transition</w:t>
      </w:r>
    </w:p>
    <w:p w:rsidR="003A107C" w:rsidRPr="00781783" w:rsidRDefault="00194AAC" w:rsidP="00781783">
      <w:pPr>
        <w:pStyle w:val="Paragraphedeliste"/>
        <w:numPr>
          <w:ilvl w:val="0"/>
          <w:numId w:val="1"/>
        </w:numPr>
        <w:jc w:val="both"/>
        <w:rPr>
          <w:rFonts w:ascii="Times New Roman" w:hAnsi="Times New Roman" w:cs="Times New Roman"/>
        </w:rPr>
      </w:pPr>
      <w:r w:rsidRPr="00781783">
        <w:rPr>
          <w:rFonts w:ascii="Times New Roman" w:hAnsi="Times New Roman" w:cs="Times New Roman"/>
        </w:rPr>
        <w:t>De quelle manière les modèles et les données peuvent aider les conseillers financiers à éviter voir</w:t>
      </w:r>
      <w:r w:rsidR="00844782">
        <w:rPr>
          <w:rFonts w:ascii="Times New Roman" w:hAnsi="Times New Roman" w:cs="Times New Roman"/>
        </w:rPr>
        <w:t>e</w:t>
      </w:r>
      <w:r w:rsidRPr="00781783">
        <w:rPr>
          <w:rFonts w:ascii="Times New Roman" w:hAnsi="Times New Roman" w:cs="Times New Roman"/>
        </w:rPr>
        <w:t xml:space="preserve"> empêcher la concrétisation de ces risques ?  </w:t>
      </w:r>
      <w:r w:rsidR="00781783" w:rsidRPr="00781783">
        <w:rPr>
          <w:rFonts w:ascii="Times New Roman" w:hAnsi="Times New Roman" w:cs="Times New Roman"/>
        </w:rPr>
        <w:t>Notamment :</w:t>
      </w:r>
    </w:p>
    <w:p w:rsidR="00781783" w:rsidRPr="00781783" w:rsidRDefault="00781783" w:rsidP="00781783">
      <w:pPr>
        <w:pStyle w:val="Paragraphedeliste"/>
        <w:numPr>
          <w:ilvl w:val="0"/>
          <w:numId w:val="3"/>
        </w:numPr>
        <w:jc w:val="both"/>
        <w:rPr>
          <w:rFonts w:ascii="Times New Roman" w:hAnsi="Times New Roman" w:cs="Times New Roman"/>
        </w:rPr>
      </w:pPr>
      <w:r w:rsidRPr="00781783">
        <w:rPr>
          <w:rFonts w:ascii="Times New Roman" w:hAnsi="Times New Roman" w:cs="Times New Roman"/>
        </w:rPr>
        <w:t>Identifier les risques climatiques dans un portefeuille</w:t>
      </w:r>
    </w:p>
    <w:p w:rsidR="00781783" w:rsidRPr="00781783" w:rsidRDefault="00781783" w:rsidP="00781783">
      <w:pPr>
        <w:pStyle w:val="Paragraphedeliste"/>
        <w:numPr>
          <w:ilvl w:val="0"/>
          <w:numId w:val="3"/>
        </w:numPr>
        <w:jc w:val="both"/>
        <w:rPr>
          <w:rFonts w:ascii="Times New Roman" w:hAnsi="Times New Roman" w:cs="Times New Roman"/>
        </w:rPr>
      </w:pPr>
      <w:r w:rsidRPr="00781783">
        <w:rPr>
          <w:rFonts w:ascii="Times New Roman" w:hAnsi="Times New Roman" w:cs="Times New Roman"/>
        </w:rPr>
        <w:t>Intégrer les risques climatiques dans les décisions d’investissement</w:t>
      </w:r>
    </w:p>
    <w:p w:rsidR="003A107C" w:rsidRDefault="00781783" w:rsidP="00781783">
      <w:pPr>
        <w:pStyle w:val="Paragraphedeliste"/>
        <w:numPr>
          <w:ilvl w:val="0"/>
          <w:numId w:val="3"/>
        </w:numPr>
        <w:jc w:val="both"/>
        <w:rPr>
          <w:rFonts w:ascii="Times New Roman" w:hAnsi="Times New Roman" w:cs="Times New Roman"/>
        </w:rPr>
      </w:pPr>
      <w:r w:rsidRPr="00781783">
        <w:rPr>
          <w:rFonts w:ascii="Times New Roman" w:hAnsi="Times New Roman" w:cs="Times New Roman"/>
        </w:rPr>
        <w:t>Quantifier les risques climatiques dans la performance d’un portefeuille</w:t>
      </w:r>
    </w:p>
    <w:p w:rsidR="00F765E5" w:rsidRDefault="00F765E5" w:rsidP="00F765E5">
      <w:pPr>
        <w:jc w:val="both"/>
        <w:rPr>
          <w:rFonts w:ascii="Times New Roman" w:hAnsi="Times New Roman" w:cs="Times New Roman"/>
        </w:rPr>
      </w:pPr>
    </w:p>
    <w:p w:rsidR="00F765E5" w:rsidRDefault="00F765E5" w:rsidP="00F765E5">
      <w:pPr>
        <w:jc w:val="both"/>
        <w:rPr>
          <w:rFonts w:ascii="Times New Roman" w:hAnsi="Times New Roman" w:cs="Times New Roman"/>
        </w:rPr>
      </w:pPr>
      <w:r>
        <w:rPr>
          <w:rFonts w:ascii="Times New Roman" w:hAnsi="Times New Roman" w:cs="Times New Roman"/>
        </w:rPr>
        <w:t>But de la thèse également : identifier si investissements responsables = + rentables</w:t>
      </w:r>
    </w:p>
    <w:p w:rsidR="00844782" w:rsidRDefault="00844782" w:rsidP="00844782">
      <w:pPr>
        <w:pStyle w:val="Paragraphedeliste"/>
        <w:numPr>
          <w:ilvl w:val="0"/>
          <w:numId w:val="6"/>
        </w:numPr>
        <w:jc w:val="both"/>
        <w:rPr>
          <w:rFonts w:ascii="Times New Roman" w:hAnsi="Times New Roman" w:cs="Times New Roman"/>
        </w:rPr>
      </w:pPr>
      <w:r>
        <w:rPr>
          <w:rFonts w:ascii="Times New Roman" w:hAnsi="Times New Roman" w:cs="Times New Roman"/>
        </w:rPr>
        <w:lastRenderedPageBreak/>
        <w:t>Efficience des marchés -&gt; nécessite infos complètes</w:t>
      </w:r>
    </w:p>
    <w:p w:rsidR="00844782" w:rsidRDefault="00D96A03" w:rsidP="00844782">
      <w:pPr>
        <w:pStyle w:val="Paragraphedeliste"/>
        <w:numPr>
          <w:ilvl w:val="0"/>
          <w:numId w:val="6"/>
        </w:numPr>
        <w:jc w:val="both"/>
        <w:rPr>
          <w:rFonts w:ascii="Times New Roman" w:hAnsi="Times New Roman" w:cs="Times New Roman"/>
        </w:rPr>
      </w:pPr>
      <w:r>
        <w:rPr>
          <w:rFonts w:ascii="Times New Roman" w:hAnsi="Times New Roman" w:cs="Times New Roman"/>
        </w:rPr>
        <w:t xml:space="preserve">Dimension économique : </w:t>
      </w:r>
      <w:r w:rsidR="00844782">
        <w:rPr>
          <w:rFonts w:ascii="Times New Roman" w:hAnsi="Times New Roman" w:cs="Times New Roman"/>
        </w:rPr>
        <w:t>Diminuer le biais cognitif -&gt; les marchés financiers doivent-ils arrêter d’</w:t>
      </w:r>
      <w:proofErr w:type="spellStart"/>
      <w:r w:rsidR="00844782">
        <w:rPr>
          <w:rFonts w:ascii="Times New Roman" w:hAnsi="Times New Roman" w:cs="Times New Roman"/>
        </w:rPr>
        <w:t>etre</w:t>
      </w:r>
      <w:proofErr w:type="spellEnd"/>
      <w:r w:rsidR="00844782">
        <w:rPr>
          <w:rFonts w:ascii="Times New Roman" w:hAnsi="Times New Roman" w:cs="Times New Roman"/>
        </w:rPr>
        <w:t xml:space="preserve"> court </w:t>
      </w:r>
      <w:proofErr w:type="spellStart"/>
      <w:r w:rsidR="00844782">
        <w:rPr>
          <w:rFonts w:ascii="Times New Roman" w:hAnsi="Times New Roman" w:cs="Times New Roman"/>
        </w:rPr>
        <w:t>termisme</w:t>
      </w:r>
      <w:proofErr w:type="spellEnd"/>
      <w:r w:rsidR="00844782">
        <w:rPr>
          <w:rFonts w:ascii="Times New Roman" w:hAnsi="Times New Roman" w:cs="Times New Roman"/>
        </w:rPr>
        <w:t> ? Autorité régulatrice ? De</w:t>
      </w:r>
      <w:r>
        <w:rPr>
          <w:rFonts w:ascii="Times New Roman" w:hAnsi="Times New Roman" w:cs="Times New Roman"/>
        </w:rPr>
        <w:t xml:space="preserve"> telle sorte que ça devienne rationnelle pour les marchés de ne pas agir à court terme</w:t>
      </w:r>
    </w:p>
    <w:p w:rsidR="00D96A03" w:rsidRDefault="00D96A03" w:rsidP="00844782">
      <w:pPr>
        <w:pStyle w:val="Paragraphedeliste"/>
        <w:numPr>
          <w:ilvl w:val="0"/>
          <w:numId w:val="6"/>
        </w:numPr>
        <w:jc w:val="both"/>
        <w:rPr>
          <w:rFonts w:ascii="Times New Roman" w:hAnsi="Times New Roman" w:cs="Times New Roman"/>
        </w:rPr>
      </w:pPr>
      <w:r>
        <w:rPr>
          <w:rFonts w:ascii="Times New Roman" w:hAnsi="Times New Roman" w:cs="Times New Roman"/>
        </w:rPr>
        <w:t xml:space="preserve">Créer des indicateurs de performance et de risques </w:t>
      </w:r>
    </w:p>
    <w:p w:rsidR="00D96A03" w:rsidRDefault="00D96A03" w:rsidP="00844782">
      <w:pPr>
        <w:pStyle w:val="Paragraphedeliste"/>
        <w:numPr>
          <w:ilvl w:val="0"/>
          <w:numId w:val="6"/>
        </w:numPr>
        <w:jc w:val="both"/>
        <w:rPr>
          <w:rFonts w:ascii="Times New Roman" w:hAnsi="Times New Roman" w:cs="Times New Roman"/>
        </w:rPr>
      </w:pPr>
      <w:r>
        <w:rPr>
          <w:rFonts w:ascii="Times New Roman" w:hAnsi="Times New Roman" w:cs="Times New Roman"/>
        </w:rPr>
        <w:t>Coût du réchauffement climatique dans le monde financier</w:t>
      </w:r>
    </w:p>
    <w:p w:rsidR="00D96A03" w:rsidRDefault="00D96A03" w:rsidP="00D96A03">
      <w:pPr>
        <w:jc w:val="both"/>
        <w:rPr>
          <w:rFonts w:ascii="Times New Roman" w:hAnsi="Times New Roman" w:cs="Times New Roman"/>
        </w:rPr>
      </w:pPr>
    </w:p>
    <w:p w:rsidR="00D96A03" w:rsidRDefault="00D96A03" w:rsidP="00D96A03">
      <w:pPr>
        <w:pStyle w:val="Paragraphedeliste"/>
        <w:numPr>
          <w:ilvl w:val="0"/>
          <w:numId w:val="7"/>
        </w:numPr>
        <w:jc w:val="both"/>
        <w:rPr>
          <w:rFonts w:ascii="Times New Roman" w:hAnsi="Times New Roman" w:cs="Times New Roman"/>
        </w:rPr>
      </w:pPr>
      <w:r>
        <w:rPr>
          <w:rFonts w:ascii="Times New Roman" w:hAnsi="Times New Roman" w:cs="Times New Roman"/>
        </w:rPr>
        <w:t>Créer des modèles</w:t>
      </w:r>
    </w:p>
    <w:p w:rsidR="00D96A03" w:rsidRDefault="00D96A03" w:rsidP="00D96A03">
      <w:pPr>
        <w:pStyle w:val="Paragraphedeliste"/>
        <w:numPr>
          <w:ilvl w:val="0"/>
          <w:numId w:val="7"/>
        </w:numPr>
        <w:jc w:val="both"/>
        <w:rPr>
          <w:rFonts w:ascii="Times New Roman" w:hAnsi="Times New Roman" w:cs="Times New Roman"/>
        </w:rPr>
      </w:pPr>
      <w:r>
        <w:rPr>
          <w:rFonts w:ascii="Times New Roman" w:hAnsi="Times New Roman" w:cs="Times New Roman"/>
        </w:rPr>
        <w:t>Approche libérale vs interventionniste -&gt; est ce que les marchés se régulent tout seul ?</w:t>
      </w:r>
    </w:p>
    <w:p w:rsidR="00D96A03" w:rsidRDefault="00D96A03" w:rsidP="00D96A03">
      <w:pPr>
        <w:jc w:val="both"/>
        <w:rPr>
          <w:rFonts w:ascii="Times New Roman" w:hAnsi="Times New Roman" w:cs="Times New Roman"/>
        </w:rPr>
      </w:pPr>
    </w:p>
    <w:p w:rsidR="00D96A03" w:rsidRPr="00D96A03" w:rsidRDefault="00D96A03" w:rsidP="00D96A03">
      <w:pPr>
        <w:jc w:val="both"/>
        <w:rPr>
          <w:rFonts w:ascii="Times New Roman" w:hAnsi="Times New Roman" w:cs="Times New Roman"/>
        </w:rPr>
      </w:pPr>
      <w:proofErr w:type="spellStart"/>
      <w:r>
        <w:rPr>
          <w:rFonts w:ascii="Times New Roman" w:hAnsi="Times New Roman" w:cs="Times New Roman"/>
        </w:rPr>
        <w:t>Anova</w:t>
      </w:r>
      <w:proofErr w:type="spellEnd"/>
      <w:r>
        <w:rPr>
          <w:rFonts w:ascii="Times New Roman" w:hAnsi="Times New Roman" w:cs="Times New Roman"/>
        </w:rPr>
        <w:t xml:space="preserve"> </w:t>
      </w:r>
    </w:p>
    <w:p w:rsidR="003A107C" w:rsidRDefault="003A107C"/>
    <w:p w:rsidR="00765F99" w:rsidRDefault="00765F99"/>
    <w:sectPr w:rsidR="00765F99"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31FAF"/>
    <w:multiLevelType w:val="hybridMultilevel"/>
    <w:tmpl w:val="43EAF9BA"/>
    <w:lvl w:ilvl="0" w:tplc="8D6E3BA2">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D6F6546"/>
    <w:multiLevelType w:val="hybridMultilevel"/>
    <w:tmpl w:val="3A3ED3C8"/>
    <w:lvl w:ilvl="0" w:tplc="CF94FA4E">
      <w:start w:val="2"/>
      <w:numFmt w:val="bullet"/>
      <w:lvlText w:val=""/>
      <w:lvlJc w:val="left"/>
      <w:pPr>
        <w:ind w:left="1080" w:hanging="360"/>
      </w:pPr>
      <w:rPr>
        <w:rFonts w:ascii="Wingdings" w:eastAsiaTheme="minorHAnsi"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56C48D2"/>
    <w:multiLevelType w:val="hybridMultilevel"/>
    <w:tmpl w:val="29D88DDE"/>
    <w:lvl w:ilvl="0" w:tplc="9FC00E8A">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D0C71EB"/>
    <w:multiLevelType w:val="hybridMultilevel"/>
    <w:tmpl w:val="A3AEC302"/>
    <w:lvl w:ilvl="0" w:tplc="FE72FD0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A516B3"/>
    <w:multiLevelType w:val="hybridMultilevel"/>
    <w:tmpl w:val="029C88A4"/>
    <w:lvl w:ilvl="0" w:tplc="0CA0BA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9A0863"/>
    <w:multiLevelType w:val="hybridMultilevel"/>
    <w:tmpl w:val="26588202"/>
    <w:lvl w:ilvl="0" w:tplc="0AC0D6B2">
      <w:start w:val="2"/>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E429C9"/>
    <w:multiLevelType w:val="hybridMultilevel"/>
    <w:tmpl w:val="ACB05C10"/>
    <w:lvl w:ilvl="0" w:tplc="A2AC224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7B"/>
    <w:rsid w:val="00194AAC"/>
    <w:rsid w:val="002F4B93"/>
    <w:rsid w:val="00370D16"/>
    <w:rsid w:val="003A107C"/>
    <w:rsid w:val="004F5B1A"/>
    <w:rsid w:val="0063537B"/>
    <w:rsid w:val="006A2CE6"/>
    <w:rsid w:val="00751220"/>
    <w:rsid w:val="00765F99"/>
    <w:rsid w:val="00777EDD"/>
    <w:rsid w:val="00781783"/>
    <w:rsid w:val="008017FC"/>
    <w:rsid w:val="00844782"/>
    <w:rsid w:val="00846102"/>
    <w:rsid w:val="00884178"/>
    <w:rsid w:val="008C46BB"/>
    <w:rsid w:val="009E617D"/>
    <w:rsid w:val="00D96A03"/>
    <w:rsid w:val="00DF2809"/>
    <w:rsid w:val="00F46A56"/>
    <w:rsid w:val="00F64D41"/>
    <w:rsid w:val="00F765E5"/>
    <w:rsid w:val="00FA2D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25DCFC"/>
  <w15:chartTrackingRefBased/>
  <w15:docId w15:val="{23770DD7-1AFA-164C-9665-532C4FB7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2882</TotalTime>
  <Pages>2</Pages>
  <Words>675</Words>
  <Characters>3716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2020-05-05T18:54:00Z</dcterms:created>
  <dcterms:modified xsi:type="dcterms:W3CDTF">2020-05-12T16:07:00Z</dcterms:modified>
</cp:coreProperties>
</file>