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DC1B6" w14:textId="1BB9C4EC" w:rsidR="00A02F12" w:rsidRPr="00A02F12" w:rsidRDefault="00A02F12" w:rsidP="00A02F12">
      <w:pPr>
        <w:shd w:val="clear" w:color="auto" w:fill="FFFFFF"/>
        <w:spacing w:line="360" w:lineRule="atLeast"/>
        <w:jc w:val="center"/>
        <w:rPr>
          <w:rFonts w:ascii="Roboto" w:eastAsia="Times New Roman" w:hAnsi="Roboto" w:cs="Times New Roman"/>
          <w:b/>
          <w:bCs/>
          <w:color w:val="001D35"/>
          <w:kern w:val="0"/>
          <w:sz w:val="27"/>
          <w:szCs w:val="27"/>
          <w14:ligatures w14:val="none"/>
        </w:rPr>
      </w:pPr>
      <w:r w:rsidRPr="00A02F12">
        <w:rPr>
          <w:rFonts w:ascii="Roboto" w:eastAsia="Times New Roman" w:hAnsi="Roboto" w:cs="Times New Roman"/>
          <w:b/>
          <w:bCs/>
          <w:color w:val="001D35"/>
          <w:kern w:val="0"/>
          <w:sz w:val="27"/>
          <w:szCs w:val="27"/>
          <w14:ligatures w14:val="none"/>
        </w:rPr>
        <w:t>AI Answers to Questions: Copyrighted?</w:t>
      </w:r>
    </w:p>
    <w:p w14:paraId="7DBCC689" w14:textId="77777777" w:rsidR="00A02F12" w:rsidRDefault="00A02F12" w:rsidP="00A02F12">
      <w:pPr>
        <w:shd w:val="clear" w:color="auto" w:fill="FFFFFF"/>
        <w:spacing w:line="360" w:lineRule="atLeast"/>
        <w:rPr>
          <w:rFonts w:ascii="Roboto" w:eastAsia="Times New Roman" w:hAnsi="Roboto" w:cs="Times New Roman"/>
          <w:color w:val="001D35"/>
          <w:kern w:val="0"/>
          <w:sz w:val="27"/>
          <w:szCs w:val="27"/>
          <w14:ligatures w14:val="none"/>
        </w:rPr>
      </w:pPr>
    </w:p>
    <w:p w14:paraId="4D13FA22" w14:textId="66BD0D86" w:rsidR="00A02F12" w:rsidRPr="00A02F12" w:rsidRDefault="00A02F12" w:rsidP="00A02F12">
      <w:pPr>
        <w:shd w:val="clear" w:color="auto" w:fill="FFFFFF"/>
        <w:spacing w:line="360" w:lineRule="atLeast"/>
        <w:rPr>
          <w:rFonts w:ascii="Roboto" w:eastAsia="Times New Roman" w:hAnsi="Roboto" w:cs="Times New Roman"/>
          <w:color w:val="001D35"/>
          <w:kern w:val="0"/>
          <w:sz w:val="27"/>
          <w:szCs w:val="27"/>
          <w14:ligatures w14:val="none"/>
        </w:rPr>
      </w:pPr>
      <w:r w:rsidRPr="00A02F12">
        <w:rPr>
          <w:rFonts w:ascii="Roboto" w:eastAsia="Times New Roman" w:hAnsi="Roboto" w:cs="Times New Roman"/>
          <w:color w:val="001D35"/>
          <w:kern w:val="0"/>
          <w:sz w:val="27"/>
          <w:szCs w:val="27"/>
          <w14:ligatures w14:val="none"/>
        </w:rPr>
        <w:t>It's a common question, and the answer, in the United States, boils down to the concept of </w:t>
      </w:r>
      <w:r w:rsidRPr="00A02F12">
        <w:rPr>
          <w:rFonts w:ascii="Roboto" w:eastAsia="Times New Roman" w:hAnsi="Roboto" w:cs="Times New Roman"/>
          <w:color w:val="1F1F1F"/>
          <w:kern w:val="0"/>
          <w:sz w:val="27"/>
          <w:szCs w:val="27"/>
          <w14:ligatures w14:val="none"/>
        </w:rPr>
        <w:t>human authorship</w:t>
      </w:r>
      <w:r w:rsidRPr="00A02F12">
        <w:rPr>
          <w:rFonts w:ascii="Roboto" w:eastAsia="Times New Roman" w:hAnsi="Roboto" w:cs="Times New Roman"/>
          <w:color w:val="001D35"/>
          <w:kern w:val="0"/>
          <w:sz w:val="27"/>
          <w:szCs w:val="27"/>
          <w14:ligatures w14:val="none"/>
        </w:rPr>
        <w:t>. Currently, purely AI-generated answers and works are </w:t>
      </w:r>
      <w:r w:rsidRPr="00A02F12">
        <w:rPr>
          <w:rFonts w:ascii="Roboto" w:eastAsia="Times New Roman" w:hAnsi="Roboto" w:cs="Times New Roman"/>
          <w:color w:val="1F1F1F"/>
          <w:kern w:val="0"/>
          <w:sz w:val="27"/>
          <w:szCs w:val="27"/>
          <w14:ligatures w14:val="none"/>
        </w:rPr>
        <w:t>not eligible for copyright protection</w:t>
      </w:r>
      <w:r w:rsidRPr="00A02F12">
        <w:rPr>
          <w:rFonts w:ascii="Roboto" w:eastAsia="Times New Roman" w:hAnsi="Roboto" w:cs="Times New Roman"/>
          <w:color w:val="001D35"/>
          <w:kern w:val="0"/>
          <w:sz w:val="27"/>
          <w:szCs w:val="27"/>
          <w14:ligatures w14:val="none"/>
        </w:rPr>
        <w:t>. </w:t>
      </w:r>
    </w:p>
    <w:p w14:paraId="126FBA14" w14:textId="77777777" w:rsidR="00A02F12" w:rsidRPr="00A02F12" w:rsidRDefault="00A02F12" w:rsidP="00A02F12">
      <w:pPr>
        <w:shd w:val="clear" w:color="auto" w:fill="FFFFFF"/>
        <w:spacing w:line="360" w:lineRule="atLeast"/>
        <w:rPr>
          <w:rFonts w:ascii="Roboto" w:eastAsia="Times New Roman" w:hAnsi="Roboto" w:cs="Times New Roman"/>
          <w:color w:val="001D35"/>
          <w:kern w:val="0"/>
          <w:sz w:val="27"/>
          <w:szCs w:val="27"/>
          <w14:ligatures w14:val="none"/>
        </w:rPr>
      </w:pPr>
      <w:r w:rsidRPr="00A02F12">
        <w:rPr>
          <w:rFonts w:ascii="Roboto" w:eastAsia="Times New Roman" w:hAnsi="Roboto" w:cs="Times New Roman"/>
          <w:color w:val="001D35"/>
          <w:kern w:val="0"/>
          <w:sz w:val="27"/>
          <w:szCs w:val="27"/>
          <w14:ligatures w14:val="none"/>
        </w:rPr>
        <w:t>Here's why:</w:t>
      </w:r>
    </w:p>
    <w:p w14:paraId="63424EEE" w14:textId="77777777" w:rsidR="00A02F12" w:rsidRPr="00A02F12" w:rsidRDefault="00A02F12" w:rsidP="00A02F12">
      <w:pPr>
        <w:numPr>
          <w:ilvl w:val="0"/>
          <w:numId w:val="1"/>
        </w:numPr>
        <w:shd w:val="clear" w:color="auto" w:fill="FFFFFF"/>
        <w:spacing w:after="120" w:line="330" w:lineRule="atLeast"/>
        <w:rPr>
          <w:rFonts w:ascii="Roboto" w:eastAsia="Times New Roman" w:hAnsi="Roboto" w:cs="Times New Roman"/>
          <w:color w:val="001D35"/>
          <w:kern w:val="0"/>
          <w14:ligatures w14:val="none"/>
        </w:rPr>
      </w:pPr>
      <w:r w:rsidRPr="00A02F12">
        <w:rPr>
          <w:rFonts w:ascii="Roboto" w:eastAsia="Times New Roman" w:hAnsi="Roboto" w:cs="Times New Roman"/>
          <w:color w:val="1F1F1F"/>
          <w:kern w:val="0"/>
          <w14:ligatures w14:val="none"/>
        </w:rPr>
        <w:t>Copyright law requires a human author:</w:t>
      </w:r>
      <w:r w:rsidRPr="00A02F12">
        <w:rPr>
          <w:rFonts w:ascii="Roboto" w:eastAsia="Times New Roman" w:hAnsi="Roboto" w:cs="Times New Roman"/>
          <w:color w:val="001D35"/>
          <w:kern w:val="0"/>
          <w14:ligatures w14:val="none"/>
        </w:rPr>
        <w:t> The U.S. Copyright Office and courts have historically maintained that only works created by a human being can be copyrighted.</w:t>
      </w:r>
    </w:p>
    <w:p w14:paraId="01DAED1C" w14:textId="77777777" w:rsidR="00A02F12" w:rsidRPr="00A02F12" w:rsidRDefault="00A02F12" w:rsidP="00A02F12">
      <w:pPr>
        <w:numPr>
          <w:ilvl w:val="0"/>
          <w:numId w:val="1"/>
        </w:numPr>
        <w:shd w:val="clear" w:color="auto" w:fill="FFFFFF"/>
        <w:spacing w:after="120" w:line="330" w:lineRule="atLeast"/>
        <w:rPr>
          <w:rFonts w:ascii="Roboto" w:eastAsia="Times New Roman" w:hAnsi="Roboto" w:cs="Times New Roman"/>
          <w:color w:val="001D35"/>
          <w:kern w:val="0"/>
          <w14:ligatures w14:val="none"/>
        </w:rPr>
      </w:pPr>
      <w:r w:rsidRPr="00A02F12">
        <w:rPr>
          <w:rFonts w:ascii="Roboto" w:eastAsia="Times New Roman" w:hAnsi="Roboto" w:cs="Times New Roman"/>
          <w:color w:val="1F1F1F"/>
          <w:kern w:val="0"/>
          <w14:ligatures w14:val="none"/>
        </w:rPr>
        <w:t>Lack of Human Authorship:</w:t>
      </w:r>
      <w:r w:rsidRPr="00A02F12">
        <w:rPr>
          <w:rFonts w:ascii="Roboto" w:eastAsia="Times New Roman" w:hAnsi="Roboto" w:cs="Times New Roman"/>
          <w:color w:val="001D35"/>
          <w:kern w:val="0"/>
          <w14:ligatures w14:val="none"/>
        </w:rPr>
        <w:t> If an AI generates an answer or a work solely based on a prompt without sufficient human creative input and control over the expressive elements, it is generally considered to lack human authorship and therefore isn't copyrightable. </w:t>
      </w:r>
    </w:p>
    <w:p w14:paraId="46C70D2F" w14:textId="77777777" w:rsidR="00A02F12" w:rsidRPr="00A02F12" w:rsidRDefault="00A02F12" w:rsidP="00A02F12">
      <w:pPr>
        <w:shd w:val="clear" w:color="auto" w:fill="FFFFFF"/>
        <w:spacing w:line="360" w:lineRule="atLeast"/>
        <w:rPr>
          <w:rFonts w:ascii="Roboto" w:eastAsia="Times New Roman" w:hAnsi="Roboto" w:cs="Times New Roman"/>
          <w:color w:val="001D35"/>
          <w:kern w:val="0"/>
          <w:sz w:val="27"/>
          <w:szCs w:val="27"/>
          <w14:ligatures w14:val="none"/>
        </w:rPr>
      </w:pPr>
      <w:r w:rsidRPr="00A02F12">
        <w:rPr>
          <w:rFonts w:ascii="Roboto" w:eastAsia="Times New Roman" w:hAnsi="Roboto" w:cs="Times New Roman"/>
          <w:color w:val="001D35"/>
          <w:kern w:val="0"/>
          <w:sz w:val="27"/>
          <w:szCs w:val="27"/>
          <w14:ligatures w14:val="none"/>
        </w:rPr>
        <w:t>However, there's a nuance:</w:t>
      </w:r>
    </w:p>
    <w:p w14:paraId="5D519EE3" w14:textId="77777777" w:rsidR="00A02F12" w:rsidRPr="00A02F12" w:rsidRDefault="00A02F12" w:rsidP="00A02F12">
      <w:pPr>
        <w:numPr>
          <w:ilvl w:val="0"/>
          <w:numId w:val="2"/>
        </w:numPr>
        <w:shd w:val="clear" w:color="auto" w:fill="FFFFFF"/>
        <w:spacing w:after="120" w:line="330" w:lineRule="atLeast"/>
        <w:rPr>
          <w:rFonts w:ascii="Roboto" w:eastAsia="Times New Roman" w:hAnsi="Roboto" w:cs="Times New Roman"/>
          <w:color w:val="001D35"/>
          <w:kern w:val="0"/>
          <w14:ligatures w14:val="none"/>
        </w:rPr>
      </w:pPr>
      <w:r w:rsidRPr="00A02F12">
        <w:rPr>
          <w:rFonts w:ascii="Roboto" w:eastAsia="Times New Roman" w:hAnsi="Roboto" w:cs="Times New Roman"/>
          <w:color w:val="1F1F1F"/>
          <w:kern w:val="0"/>
          <w14:ligatures w14:val="none"/>
        </w:rPr>
        <w:t>AI as an assistive tool:</w:t>
      </w:r>
      <w:r w:rsidRPr="00A02F12">
        <w:rPr>
          <w:rFonts w:ascii="Roboto" w:eastAsia="Times New Roman" w:hAnsi="Roboto" w:cs="Times New Roman"/>
          <w:color w:val="001D35"/>
          <w:kern w:val="0"/>
          <w14:ligatures w14:val="none"/>
        </w:rPr>
        <w:t xml:space="preserve"> If a human utilizes AI as a tool to assist in the creation of a work, and the human provides significant creative input, editing, or </w:t>
      </w:r>
      <w:proofErr w:type="gramStart"/>
      <w:r w:rsidRPr="00A02F12">
        <w:rPr>
          <w:rFonts w:ascii="Roboto" w:eastAsia="Times New Roman" w:hAnsi="Roboto" w:cs="Times New Roman"/>
          <w:color w:val="001D35"/>
          <w:kern w:val="0"/>
          <w14:ligatures w14:val="none"/>
        </w:rPr>
        <w:t>arranges</w:t>
      </w:r>
      <w:proofErr w:type="gramEnd"/>
      <w:r w:rsidRPr="00A02F12">
        <w:rPr>
          <w:rFonts w:ascii="Roboto" w:eastAsia="Times New Roman" w:hAnsi="Roboto" w:cs="Times New Roman"/>
          <w:color w:val="001D35"/>
          <w:kern w:val="0"/>
          <w14:ligatures w14:val="none"/>
        </w:rPr>
        <w:t xml:space="preserve"> the AI-generated elements, the resulting work </w:t>
      </w:r>
      <w:r w:rsidRPr="00A02F12">
        <w:rPr>
          <w:rFonts w:ascii="Roboto" w:eastAsia="Times New Roman" w:hAnsi="Roboto" w:cs="Times New Roman"/>
          <w:i/>
          <w:iCs/>
          <w:color w:val="001D35"/>
          <w:kern w:val="0"/>
          <w14:ligatures w14:val="none"/>
        </w:rPr>
        <w:t>might</w:t>
      </w:r>
      <w:r w:rsidRPr="00A02F12">
        <w:rPr>
          <w:rFonts w:ascii="Roboto" w:eastAsia="Times New Roman" w:hAnsi="Roboto" w:cs="Times New Roman"/>
          <w:color w:val="001D35"/>
          <w:kern w:val="0"/>
          <w14:ligatures w14:val="none"/>
        </w:rPr>
        <w:t> be eligible for copyright protection for the human-authored contributions. This is evaluated on a case-by-case basis. </w:t>
      </w:r>
    </w:p>
    <w:p w14:paraId="1F496101" w14:textId="77777777" w:rsidR="00A02F12" w:rsidRPr="00A02F12" w:rsidRDefault="00A02F12" w:rsidP="00A02F12">
      <w:pPr>
        <w:shd w:val="clear" w:color="auto" w:fill="FFFFFF"/>
        <w:spacing w:line="360" w:lineRule="atLeast"/>
        <w:rPr>
          <w:rFonts w:ascii="Roboto" w:eastAsia="Times New Roman" w:hAnsi="Roboto" w:cs="Times New Roman"/>
          <w:color w:val="001D35"/>
          <w:kern w:val="0"/>
          <w:sz w:val="27"/>
          <w:szCs w:val="27"/>
          <w14:ligatures w14:val="none"/>
        </w:rPr>
      </w:pPr>
      <w:r w:rsidRPr="00A02F12">
        <w:rPr>
          <w:rFonts w:ascii="Roboto" w:eastAsia="Times New Roman" w:hAnsi="Roboto" w:cs="Times New Roman"/>
          <w:color w:val="001D35"/>
          <w:kern w:val="0"/>
          <w:sz w:val="27"/>
          <w:szCs w:val="27"/>
          <w14:ligatures w14:val="none"/>
        </w:rPr>
        <w:t>In essence, if the AI is merely following instructions or generating content without substantial human creative input, the output isn't copyrightable. If a human is actively using AI as a tool to express their creativity and exerts control over the final product's expressive elements, then the human contributions </w:t>
      </w:r>
      <w:r w:rsidRPr="00A02F12">
        <w:rPr>
          <w:rFonts w:ascii="Roboto" w:eastAsia="Times New Roman" w:hAnsi="Roboto" w:cs="Times New Roman"/>
          <w:i/>
          <w:iCs/>
          <w:color w:val="001D35"/>
          <w:kern w:val="0"/>
          <w:sz w:val="27"/>
          <w:szCs w:val="27"/>
          <w14:ligatures w14:val="none"/>
        </w:rPr>
        <w:t>could</w:t>
      </w:r>
      <w:r w:rsidRPr="00A02F12">
        <w:rPr>
          <w:rFonts w:ascii="Roboto" w:eastAsia="Times New Roman" w:hAnsi="Roboto" w:cs="Times New Roman"/>
          <w:color w:val="001D35"/>
          <w:kern w:val="0"/>
          <w:sz w:val="27"/>
          <w:szCs w:val="27"/>
          <w14:ligatures w14:val="none"/>
        </w:rPr>
        <w:t> be protected by copyright. </w:t>
      </w:r>
    </w:p>
    <w:p w14:paraId="5D1B2479" w14:textId="77777777" w:rsidR="00A02F12" w:rsidRPr="00A02F12" w:rsidRDefault="00A02F12" w:rsidP="00A02F12">
      <w:pPr>
        <w:shd w:val="clear" w:color="auto" w:fill="FFFFFF"/>
        <w:spacing w:after="150" w:line="390" w:lineRule="atLeast"/>
        <w:rPr>
          <w:rFonts w:ascii="Roboto" w:eastAsia="Times New Roman" w:hAnsi="Roboto" w:cs="Times New Roman"/>
          <w:color w:val="001D35"/>
          <w:kern w:val="0"/>
          <w:sz w:val="27"/>
          <w:szCs w:val="27"/>
          <w14:ligatures w14:val="none"/>
        </w:rPr>
      </w:pPr>
      <w:r w:rsidRPr="00A02F12">
        <w:rPr>
          <w:rFonts w:ascii="Roboto" w:eastAsia="Times New Roman" w:hAnsi="Roboto" w:cs="Times New Roman"/>
          <w:color w:val="001D35"/>
          <w:kern w:val="0"/>
          <w:sz w:val="27"/>
          <w:szCs w:val="27"/>
          <w14:ligatures w14:val="none"/>
        </w:rPr>
        <w:t>Important considerations</w:t>
      </w:r>
    </w:p>
    <w:p w14:paraId="7553303D" w14:textId="77777777" w:rsidR="00A02F12" w:rsidRPr="00A02F12" w:rsidRDefault="00A02F12" w:rsidP="00A02F12">
      <w:pPr>
        <w:numPr>
          <w:ilvl w:val="0"/>
          <w:numId w:val="3"/>
        </w:numPr>
        <w:shd w:val="clear" w:color="auto" w:fill="FFFFFF"/>
        <w:spacing w:after="120" w:line="330" w:lineRule="atLeast"/>
        <w:rPr>
          <w:rFonts w:ascii="Roboto" w:eastAsia="Times New Roman" w:hAnsi="Roboto" w:cs="Times New Roman"/>
          <w:color w:val="001D35"/>
          <w:kern w:val="0"/>
          <w14:ligatures w14:val="none"/>
        </w:rPr>
      </w:pPr>
      <w:r w:rsidRPr="00A02F12">
        <w:rPr>
          <w:rFonts w:ascii="Roboto" w:eastAsia="Times New Roman" w:hAnsi="Roboto" w:cs="Times New Roman"/>
          <w:color w:val="1F1F1F"/>
          <w:kern w:val="0"/>
          <w14:ligatures w14:val="none"/>
        </w:rPr>
        <w:t>Legal Landscape:</w:t>
      </w:r>
      <w:r w:rsidRPr="00A02F12">
        <w:rPr>
          <w:rFonts w:ascii="Roboto" w:eastAsia="Times New Roman" w:hAnsi="Roboto" w:cs="Times New Roman"/>
          <w:color w:val="001D35"/>
          <w:kern w:val="0"/>
          <w14:ligatures w14:val="none"/>
        </w:rPr>
        <w:t> The area of AI and copyright is still evolving, and court decisions are shaping how the law applies to AI-generated content.</w:t>
      </w:r>
    </w:p>
    <w:p w14:paraId="136E7EC9" w14:textId="77777777" w:rsidR="00A02F12" w:rsidRPr="00A02F12" w:rsidRDefault="00A02F12" w:rsidP="00A02F12">
      <w:pPr>
        <w:numPr>
          <w:ilvl w:val="0"/>
          <w:numId w:val="3"/>
        </w:numPr>
        <w:shd w:val="clear" w:color="auto" w:fill="FFFFFF"/>
        <w:spacing w:after="120" w:line="330" w:lineRule="atLeast"/>
        <w:rPr>
          <w:rFonts w:ascii="Roboto" w:eastAsia="Times New Roman" w:hAnsi="Roboto" w:cs="Times New Roman"/>
          <w:color w:val="001D35"/>
          <w:kern w:val="0"/>
          <w14:ligatures w14:val="none"/>
        </w:rPr>
      </w:pPr>
      <w:r w:rsidRPr="00A02F12">
        <w:rPr>
          <w:rFonts w:ascii="Roboto" w:eastAsia="Times New Roman" w:hAnsi="Roboto" w:cs="Times New Roman"/>
          <w:color w:val="1F1F1F"/>
          <w:kern w:val="0"/>
          <w14:ligatures w14:val="none"/>
        </w:rPr>
        <w:t>Terms of Use:</w:t>
      </w:r>
      <w:r w:rsidRPr="00A02F12">
        <w:rPr>
          <w:rFonts w:ascii="Roboto" w:eastAsia="Times New Roman" w:hAnsi="Roboto" w:cs="Times New Roman"/>
          <w:color w:val="001D35"/>
          <w:kern w:val="0"/>
          <w14:ligatures w14:val="none"/>
        </w:rPr>
        <w:t xml:space="preserve"> Many AI platforms have terms of use that address ownership of the outputs. For example, OpenAI's terms state that users generally own the output they generate with the tool, but they cannot </w:t>
      </w:r>
      <w:proofErr w:type="gramStart"/>
      <w:r w:rsidRPr="00A02F12">
        <w:rPr>
          <w:rFonts w:ascii="Roboto" w:eastAsia="Times New Roman" w:hAnsi="Roboto" w:cs="Times New Roman"/>
          <w:color w:val="001D35"/>
          <w:kern w:val="0"/>
          <w14:ligatures w14:val="none"/>
        </w:rPr>
        <w:t>copyright</w:t>
      </w:r>
      <w:proofErr w:type="gramEnd"/>
      <w:r w:rsidRPr="00A02F12">
        <w:rPr>
          <w:rFonts w:ascii="Roboto" w:eastAsia="Times New Roman" w:hAnsi="Roboto" w:cs="Times New Roman"/>
          <w:color w:val="001D35"/>
          <w:kern w:val="0"/>
          <w14:ligatures w14:val="none"/>
        </w:rPr>
        <w:t xml:space="preserve"> it.</w:t>
      </w:r>
    </w:p>
    <w:p w14:paraId="1102AAC8" w14:textId="77777777" w:rsidR="00A02F12" w:rsidRPr="00A02F12" w:rsidRDefault="00A02F12" w:rsidP="00A02F12">
      <w:pPr>
        <w:numPr>
          <w:ilvl w:val="0"/>
          <w:numId w:val="3"/>
        </w:numPr>
        <w:shd w:val="clear" w:color="auto" w:fill="FFFFFF"/>
        <w:spacing w:after="120" w:line="330" w:lineRule="atLeast"/>
        <w:rPr>
          <w:rFonts w:ascii="Roboto" w:eastAsia="Times New Roman" w:hAnsi="Roboto" w:cs="Times New Roman"/>
          <w:color w:val="001D35"/>
          <w:kern w:val="0"/>
          <w14:ligatures w14:val="none"/>
        </w:rPr>
      </w:pPr>
      <w:r w:rsidRPr="00A02F12">
        <w:rPr>
          <w:rFonts w:ascii="Roboto" w:eastAsia="Times New Roman" w:hAnsi="Roboto" w:cs="Times New Roman"/>
          <w:color w:val="1F1F1F"/>
          <w:kern w:val="0"/>
          <w14:ligatures w14:val="none"/>
        </w:rPr>
        <w:t>Disclosure:</w:t>
      </w:r>
      <w:r w:rsidRPr="00A02F12">
        <w:rPr>
          <w:rFonts w:ascii="Roboto" w:eastAsia="Times New Roman" w:hAnsi="Roboto" w:cs="Times New Roman"/>
          <w:color w:val="001D35"/>
          <w:kern w:val="0"/>
          <w14:ligatures w14:val="none"/>
        </w:rPr>
        <w:t> When registering works with the U.S. Copyright Office, it is crucial to disclose the inclusion of AI-generated content.</w:t>
      </w:r>
    </w:p>
    <w:p w14:paraId="71F01565" w14:textId="77777777" w:rsidR="00D64604" w:rsidRDefault="00D64604"/>
    <w:sectPr w:rsidR="00D64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425AD"/>
    <w:multiLevelType w:val="multilevel"/>
    <w:tmpl w:val="1FCA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F01E6C"/>
    <w:multiLevelType w:val="multilevel"/>
    <w:tmpl w:val="7E52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C048C"/>
    <w:multiLevelType w:val="multilevel"/>
    <w:tmpl w:val="2C16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774363">
    <w:abstractNumId w:val="0"/>
  </w:num>
  <w:num w:numId="2" w16cid:durableId="693966069">
    <w:abstractNumId w:val="2"/>
  </w:num>
  <w:num w:numId="3" w16cid:durableId="152599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12"/>
    <w:rsid w:val="0004043F"/>
    <w:rsid w:val="001625F0"/>
    <w:rsid w:val="002867EF"/>
    <w:rsid w:val="00A02F12"/>
    <w:rsid w:val="00A2640B"/>
    <w:rsid w:val="00D64604"/>
    <w:rsid w:val="00E1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C884"/>
  <w15:chartTrackingRefBased/>
  <w15:docId w15:val="{BAEFAA96-59A3-416F-911F-BE8ABBE6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F12"/>
    <w:rPr>
      <w:rFonts w:eastAsiaTheme="majorEastAsia" w:cstheme="majorBidi"/>
      <w:color w:val="272727" w:themeColor="text1" w:themeTint="D8"/>
    </w:rPr>
  </w:style>
  <w:style w:type="paragraph" w:styleId="Title">
    <w:name w:val="Title"/>
    <w:basedOn w:val="Normal"/>
    <w:next w:val="Normal"/>
    <w:link w:val="TitleChar"/>
    <w:uiPriority w:val="10"/>
    <w:qFormat/>
    <w:rsid w:val="00A02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F12"/>
    <w:pPr>
      <w:spacing w:before="160"/>
      <w:jc w:val="center"/>
    </w:pPr>
    <w:rPr>
      <w:i/>
      <w:iCs/>
      <w:color w:val="404040" w:themeColor="text1" w:themeTint="BF"/>
    </w:rPr>
  </w:style>
  <w:style w:type="character" w:customStyle="1" w:styleId="QuoteChar">
    <w:name w:val="Quote Char"/>
    <w:basedOn w:val="DefaultParagraphFont"/>
    <w:link w:val="Quote"/>
    <w:uiPriority w:val="29"/>
    <w:rsid w:val="00A02F12"/>
    <w:rPr>
      <w:i/>
      <w:iCs/>
      <w:color w:val="404040" w:themeColor="text1" w:themeTint="BF"/>
    </w:rPr>
  </w:style>
  <w:style w:type="paragraph" w:styleId="ListParagraph">
    <w:name w:val="List Paragraph"/>
    <w:basedOn w:val="Normal"/>
    <w:uiPriority w:val="34"/>
    <w:qFormat/>
    <w:rsid w:val="00A02F12"/>
    <w:pPr>
      <w:ind w:left="720"/>
      <w:contextualSpacing/>
    </w:pPr>
  </w:style>
  <w:style w:type="character" w:styleId="IntenseEmphasis">
    <w:name w:val="Intense Emphasis"/>
    <w:basedOn w:val="DefaultParagraphFont"/>
    <w:uiPriority w:val="21"/>
    <w:qFormat/>
    <w:rsid w:val="00A02F12"/>
    <w:rPr>
      <w:i/>
      <w:iCs/>
      <w:color w:val="0F4761" w:themeColor="accent1" w:themeShade="BF"/>
    </w:rPr>
  </w:style>
  <w:style w:type="paragraph" w:styleId="IntenseQuote">
    <w:name w:val="Intense Quote"/>
    <w:basedOn w:val="Normal"/>
    <w:next w:val="Normal"/>
    <w:link w:val="IntenseQuoteChar"/>
    <w:uiPriority w:val="30"/>
    <w:qFormat/>
    <w:rsid w:val="00A02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F12"/>
    <w:rPr>
      <w:i/>
      <w:iCs/>
      <w:color w:val="0F4761" w:themeColor="accent1" w:themeShade="BF"/>
    </w:rPr>
  </w:style>
  <w:style w:type="character" w:styleId="IntenseReference">
    <w:name w:val="Intense Reference"/>
    <w:basedOn w:val="DefaultParagraphFont"/>
    <w:uiPriority w:val="32"/>
    <w:qFormat/>
    <w:rsid w:val="00A02F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993134">
      <w:bodyDiv w:val="1"/>
      <w:marLeft w:val="0"/>
      <w:marRight w:val="0"/>
      <w:marTop w:val="0"/>
      <w:marBottom w:val="0"/>
      <w:divBdr>
        <w:top w:val="none" w:sz="0" w:space="0" w:color="auto"/>
        <w:left w:val="none" w:sz="0" w:space="0" w:color="auto"/>
        <w:bottom w:val="none" w:sz="0" w:space="0" w:color="auto"/>
        <w:right w:val="none" w:sz="0" w:space="0" w:color="auto"/>
      </w:divBdr>
      <w:divsChild>
        <w:div w:id="2060933755">
          <w:marLeft w:val="0"/>
          <w:marRight w:val="0"/>
          <w:marTop w:val="0"/>
          <w:marBottom w:val="300"/>
          <w:divBdr>
            <w:top w:val="none" w:sz="0" w:space="0" w:color="auto"/>
            <w:left w:val="none" w:sz="0" w:space="0" w:color="auto"/>
            <w:bottom w:val="none" w:sz="0" w:space="0" w:color="auto"/>
            <w:right w:val="none" w:sz="0" w:space="0" w:color="auto"/>
          </w:divBdr>
        </w:div>
        <w:div w:id="1110861459">
          <w:marLeft w:val="0"/>
          <w:marRight w:val="0"/>
          <w:marTop w:val="150"/>
          <w:marBottom w:val="300"/>
          <w:divBdr>
            <w:top w:val="none" w:sz="0" w:space="0" w:color="auto"/>
            <w:left w:val="none" w:sz="0" w:space="0" w:color="auto"/>
            <w:bottom w:val="none" w:sz="0" w:space="0" w:color="auto"/>
            <w:right w:val="none" w:sz="0" w:space="0" w:color="auto"/>
          </w:divBdr>
        </w:div>
        <w:div w:id="587351111">
          <w:marLeft w:val="0"/>
          <w:marRight w:val="0"/>
          <w:marTop w:val="150"/>
          <w:marBottom w:val="300"/>
          <w:divBdr>
            <w:top w:val="none" w:sz="0" w:space="0" w:color="auto"/>
            <w:left w:val="none" w:sz="0" w:space="0" w:color="auto"/>
            <w:bottom w:val="none" w:sz="0" w:space="0" w:color="auto"/>
            <w:right w:val="none" w:sz="0" w:space="0" w:color="auto"/>
          </w:divBdr>
        </w:div>
        <w:div w:id="561452834">
          <w:marLeft w:val="0"/>
          <w:marRight w:val="0"/>
          <w:marTop w:val="150"/>
          <w:marBottom w:val="300"/>
          <w:divBdr>
            <w:top w:val="none" w:sz="0" w:space="0" w:color="auto"/>
            <w:left w:val="none" w:sz="0" w:space="0" w:color="auto"/>
            <w:bottom w:val="none" w:sz="0" w:space="0" w:color="auto"/>
            <w:right w:val="none" w:sz="0" w:space="0" w:color="auto"/>
          </w:divBdr>
        </w:div>
        <w:div w:id="1969238219">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2025-07-10T10:51:00Z</dcterms:created>
  <dcterms:modified xsi:type="dcterms:W3CDTF">2025-07-10T10:53:00Z</dcterms:modified>
</cp:coreProperties>
</file>