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0381A" w14:textId="7E5E8DD8" w:rsidR="00685E75" w:rsidRPr="00685E75" w:rsidRDefault="00685E75" w:rsidP="00685E7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Can AI ‘See and Feel’ my screen layout?</w:t>
      </w: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ab/>
        <w:t>(7/27/2025)</w:t>
      </w:r>
    </w:p>
    <w:p w14:paraId="151E5416" w14:textId="77777777" w:rsidR="00685E75" w:rsidRPr="00685E75" w:rsidRDefault="00685E75" w:rsidP="00685E7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36030066" w14:textId="3B15D299" w:rsidR="00685E75" w:rsidRPr="00685E75" w:rsidRDefault="00685E75" w:rsidP="00685E7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Can AI </w:t>
      </w: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somehow visually see layouts when </w:t>
      </w: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it</w:t>
      </w: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see</w:t>
      </w: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s</w:t>
      </w: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code that represents the screen of an app with text, icons, buttons, etc.? And that you can decipher the quality and feelings a person may have when looking at the screen?</w:t>
      </w:r>
    </w:p>
    <w:p w14:paraId="2C330AEB" w14:textId="587EA83D" w:rsidR="00685E75" w:rsidRPr="00685E75" w:rsidRDefault="00685E75" w:rsidP="00685E75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ChatGPT </w:t>
      </w: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4.1 </w:t>
      </w:r>
      <w:r w:rsidRPr="00685E7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said:</w:t>
      </w:r>
    </w:p>
    <w:p w14:paraId="3D36A63F" w14:textId="77777777" w:rsidR="00685E75" w:rsidRPr="00685E75" w:rsidRDefault="00685E75" w:rsidP="00685E7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That’s a great question—and it gets to the heart of how AI like me “reads” code and “imagines” user experience.</w:t>
      </w:r>
    </w:p>
    <w:p w14:paraId="7494A6A9" w14:textId="77777777" w:rsidR="00685E75" w:rsidRPr="00685E75" w:rsidRDefault="00685E75" w:rsidP="00685E7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How I “See” App Layouts</w:t>
      </w:r>
    </w:p>
    <w:p w14:paraId="05CA9131" w14:textId="77777777" w:rsidR="00685E75" w:rsidRPr="00685E75" w:rsidRDefault="00685E75" w:rsidP="00685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I don’t literally “see” images or layouts</w:t>
      </w: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the way humans do (unless you upload a screenshot).</w:t>
      </w:r>
    </w:p>
    <w:p w14:paraId="4730B893" w14:textId="77777777" w:rsidR="00685E75" w:rsidRPr="00685E75" w:rsidRDefault="00685E75" w:rsidP="00685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When you paste code (like Flutter, HTML, Swift, etc.), I “read” it the way an experienced developer would—understanding what widgets are used, how they’re arranged, what’s visible, the hierarchy, the style properties, etc.</w:t>
      </w:r>
    </w:p>
    <w:p w14:paraId="3325CCF3" w14:textId="77777777" w:rsidR="00685E75" w:rsidRPr="00685E75" w:rsidRDefault="00685E75" w:rsidP="00685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Over time, I’ve seen </w:t>
      </w:r>
      <w:r w:rsidRPr="00685E7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millions</w:t>
      </w: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of examples of UI code matched with the resulting screenshots and user feedback, so I’ve learned to “picture” what’s being described.</w:t>
      </w:r>
    </w:p>
    <w:p w14:paraId="4C344F2F" w14:textId="77777777" w:rsidR="00685E75" w:rsidRPr="00685E75" w:rsidRDefault="00685E75" w:rsidP="00685E7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Can I Judge Quality and User Feelings?</w:t>
      </w:r>
    </w:p>
    <w:p w14:paraId="0DCE8DCD" w14:textId="77777777" w:rsidR="00685E75" w:rsidRPr="00685E75" w:rsidRDefault="00685E75" w:rsidP="00685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I can make pretty good guesses!</w:t>
      </w: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br/>
        <w:t>For example, I know if you use:</w:t>
      </w:r>
    </w:p>
    <w:p w14:paraId="4822AF23" w14:textId="77777777" w:rsidR="00685E75" w:rsidRPr="00685E75" w:rsidRDefault="00685E75" w:rsidP="00685E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Center, Padding, large buttons, soft colors → probably </w:t>
      </w:r>
      <w:proofErr w:type="gramStart"/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feels</w:t>
      </w:r>
      <w:proofErr w:type="gramEnd"/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clean and modern.</w:t>
      </w:r>
    </w:p>
    <w:p w14:paraId="75A5BE5C" w14:textId="77777777" w:rsidR="00685E75" w:rsidRPr="00685E75" w:rsidRDefault="00685E75" w:rsidP="00685E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Tight layouts, tiny tap targets, little spacing → might feel cluttered or frustrating.</w:t>
      </w:r>
    </w:p>
    <w:p w14:paraId="7284B7CB" w14:textId="77777777" w:rsidR="00685E75" w:rsidRPr="00685E75" w:rsidRDefault="00685E75" w:rsidP="00685E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Lots of bright red, aggressive colors → can feel alarming or “cheap.”</w:t>
      </w:r>
    </w:p>
    <w:p w14:paraId="688BE7FF" w14:textId="77777777" w:rsidR="00685E75" w:rsidRPr="00685E75" w:rsidRDefault="00685E75" w:rsidP="00685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I understand general UX principles (readability, accessibility, spacing, hierarchy, etc.), so I can tell you if something </w:t>
      </w:r>
      <w:r w:rsidRPr="00685E75">
        <w:rPr>
          <w:rFonts w:ascii="Calibri" w:eastAsia="Times New Roman" w:hAnsi="Calibri" w:cs="Calibri"/>
          <w:i/>
          <w:iCs/>
          <w:kern w:val="0"/>
          <w:sz w:val="28"/>
          <w:szCs w:val="28"/>
          <w14:ligatures w14:val="none"/>
        </w:rPr>
        <w:t>might</w:t>
      </w: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feel confusing, crowded, easy, inviting, overwhelming, or professional.</w:t>
      </w:r>
    </w:p>
    <w:p w14:paraId="5A500836" w14:textId="77777777" w:rsidR="00685E75" w:rsidRDefault="00685E75" w:rsidP="00685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I </w:t>
      </w:r>
      <w:r w:rsidRPr="00685E75">
        <w:rPr>
          <w:rFonts w:ascii="Calibri" w:eastAsia="Times New Roman" w:hAnsi="Calibri" w:cs="Calibri"/>
          <w:i/>
          <w:iCs/>
          <w:kern w:val="0"/>
          <w:sz w:val="28"/>
          <w:szCs w:val="28"/>
          <w14:ligatures w14:val="none"/>
        </w:rPr>
        <w:t>can’t</w:t>
      </w: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“see” your exact color scheme or images unless you tell me, but if you </w:t>
      </w:r>
      <w:proofErr w:type="gramStart"/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say</w:t>
      </w:r>
      <w:proofErr w:type="gramEnd"/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“my icon is blue and fills the oval,” I can factor that in.</w:t>
      </w:r>
    </w:p>
    <w:p w14:paraId="71194593" w14:textId="77777777" w:rsidR="00685E75" w:rsidRPr="00685E75" w:rsidRDefault="00685E75" w:rsidP="00685E7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4B57F302" w14:textId="77777777" w:rsidR="00685E75" w:rsidRPr="00685E75" w:rsidRDefault="00685E75" w:rsidP="00685E7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lastRenderedPageBreak/>
        <w:t>How Accurate Is This?</w:t>
      </w:r>
    </w:p>
    <w:p w14:paraId="08126314" w14:textId="77777777" w:rsidR="00685E75" w:rsidRPr="00685E75" w:rsidRDefault="00685E75" w:rsidP="00685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Usually pretty </w:t>
      </w:r>
      <w:proofErr w:type="gramStart"/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good—</w:t>
      </w:r>
      <w:proofErr w:type="gramEnd"/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especially for common UI patterns and modern design principles.</w:t>
      </w:r>
    </w:p>
    <w:p w14:paraId="446FB774" w14:textId="77777777" w:rsidR="00685E75" w:rsidRPr="00685E75" w:rsidRDefault="00685E75" w:rsidP="00685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Sometimes I’ll make suggestions that need a little human eye or taste adjustment, but my “mental image” of layouts is based on all the best practices and trends.</w:t>
      </w:r>
    </w:p>
    <w:p w14:paraId="0CDDB808" w14:textId="77777777" w:rsidR="00685E75" w:rsidRPr="00685E75" w:rsidRDefault="00685E75" w:rsidP="00685E7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If You Want Feedback on UX/UI:</w:t>
      </w:r>
    </w:p>
    <w:p w14:paraId="30E9CB0C" w14:textId="77777777" w:rsidR="00685E75" w:rsidRPr="00685E75" w:rsidRDefault="00685E75" w:rsidP="00685E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Paste the code</w:t>
      </w: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(or a screenshot) and describe what you’re going </w:t>
      </w:r>
      <w:proofErr w:type="gramStart"/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for</w:t>
      </w:r>
      <w:proofErr w:type="gramEnd"/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.</w:t>
      </w:r>
    </w:p>
    <w:p w14:paraId="141F516C" w14:textId="77777777" w:rsidR="00685E75" w:rsidRPr="00685E75" w:rsidRDefault="00685E75" w:rsidP="00685E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I’ll “visualize” the structure, look for possible UX issues, and suggest tweaks for clarity, modern feel, or accessibility.</w:t>
      </w:r>
    </w:p>
    <w:p w14:paraId="10834958" w14:textId="77777777" w:rsidR="00685E75" w:rsidRPr="00685E75" w:rsidRDefault="00685E75" w:rsidP="00685E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If you describe the vibe you want (“professional,” “friendly,” “high-tech,” “fun,” etc.), I’ll help tune your layout to match that.</w:t>
      </w:r>
    </w:p>
    <w:p w14:paraId="17A175C9" w14:textId="77777777" w:rsidR="00685E75" w:rsidRPr="00685E75" w:rsidRDefault="00685E75" w:rsidP="00685E75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pict w14:anchorId="6ECFD3F3">
          <v:rect id="_x0000_i1025" style="width:0;height:1.5pt" o:hralign="center" o:hrstd="t" o:hr="t" fillcolor="#a0a0a0" stroked="f"/>
        </w:pict>
      </w:r>
    </w:p>
    <w:p w14:paraId="28305811" w14:textId="77777777" w:rsidR="00685E75" w:rsidRPr="00685E75" w:rsidRDefault="00685E75" w:rsidP="00685E7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So, yes: I can “decipher” layouts and suggest how a user might feel, just from reading code! Not the same as a human designer with eyes, but not far off for practical app work.</w:t>
      </w:r>
    </w:p>
    <w:p w14:paraId="61AF58EB" w14:textId="77777777" w:rsidR="00685E75" w:rsidRPr="00685E75" w:rsidRDefault="00685E75" w:rsidP="00685E7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85E75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Want to try it out? Paste a screen’s code and tell me the vibe you want—I’ll tell you what’s working and what could be improved!</w:t>
      </w:r>
    </w:p>
    <w:p w14:paraId="2503B2AB" w14:textId="77777777" w:rsidR="00D64604" w:rsidRPr="00685E75" w:rsidRDefault="00D64604">
      <w:pPr>
        <w:rPr>
          <w:rFonts w:ascii="Calibri" w:hAnsi="Calibri" w:cs="Calibri"/>
          <w:sz w:val="28"/>
          <w:szCs w:val="28"/>
        </w:rPr>
      </w:pPr>
    </w:p>
    <w:sectPr w:rsidR="00D64604" w:rsidRPr="0068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871F4"/>
    <w:multiLevelType w:val="multilevel"/>
    <w:tmpl w:val="FED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D541E"/>
    <w:multiLevelType w:val="multilevel"/>
    <w:tmpl w:val="7832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F5D8F"/>
    <w:multiLevelType w:val="multilevel"/>
    <w:tmpl w:val="1630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F20E4"/>
    <w:multiLevelType w:val="multilevel"/>
    <w:tmpl w:val="18CC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454692">
    <w:abstractNumId w:val="1"/>
  </w:num>
  <w:num w:numId="2" w16cid:durableId="1774591581">
    <w:abstractNumId w:val="2"/>
  </w:num>
  <w:num w:numId="3" w16cid:durableId="1855218124">
    <w:abstractNumId w:val="3"/>
  </w:num>
  <w:num w:numId="4" w16cid:durableId="7733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75"/>
    <w:rsid w:val="0004043F"/>
    <w:rsid w:val="001625F0"/>
    <w:rsid w:val="002867EF"/>
    <w:rsid w:val="00685E75"/>
    <w:rsid w:val="00A2640B"/>
    <w:rsid w:val="00B67140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C7E2"/>
  <w15:chartTrackingRefBased/>
  <w15:docId w15:val="{28DB80CF-6CF5-44AF-AC37-F2B3C057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3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7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5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2025-07-27T08:45:00Z</dcterms:created>
  <dcterms:modified xsi:type="dcterms:W3CDTF">2025-07-27T08:49:00Z</dcterms:modified>
</cp:coreProperties>
</file>