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F580" w14:textId="276E2945" w:rsidR="007F339F" w:rsidRPr="007F339F" w:rsidRDefault="007F339F" w:rsidP="007F339F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</w:pPr>
      <w:r w:rsidRPr="007F339F">
        <w:rPr>
          <w:rFonts w:ascii="Roboto" w:eastAsia="Times New Roman" w:hAnsi="Roboto" w:cs="Times New Roman"/>
          <w:b/>
          <w:bCs/>
          <w:color w:val="001D35"/>
          <w:kern w:val="0"/>
          <w:sz w:val="27"/>
          <w:szCs w:val="27"/>
          <w14:ligatures w14:val="none"/>
        </w:rPr>
        <w:t>Implicit Design Characteristics vs Explicit Design Characteristics</w:t>
      </w:r>
    </w:p>
    <w:p w14:paraId="1F2F48BE" w14:textId="77777777" w:rsidR="007F339F" w:rsidRDefault="007F339F" w:rsidP="007F339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</w:p>
    <w:p w14:paraId="0E2640EF" w14:textId="766516F9" w:rsidR="007F339F" w:rsidRPr="007F339F" w:rsidRDefault="007F339F" w:rsidP="007F339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 xml:space="preserve">In the context of aerospace manufactured parts, the difference between implicit and explicit design characteristics lies in how </w:t>
      </w:r>
      <w:proofErr w:type="gramStart"/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clearly</w:t>
      </w:r>
      <w:proofErr w:type="gramEnd"/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 xml:space="preserve"> they are defined and communicated: </w:t>
      </w:r>
    </w:p>
    <w:p w14:paraId="6C95D947" w14:textId="77777777" w:rsidR="007F339F" w:rsidRPr="007F339F" w:rsidRDefault="007F339F" w:rsidP="007F339F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1. Explicit design characteristics</w:t>
      </w:r>
    </w:p>
    <w:p w14:paraId="4BBD6B6F" w14:textId="77777777" w:rsidR="007F339F" w:rsidRPr="007F339F" w:rsidRDefault="007F339F" w:rsidP="007F339F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These are </w:t>
      </w:r>
      <w:r w:rsidRPr="007F339F">
        <w:rPr>
          <w:rFonts w:ascii="Roboto" w:eastAsia="Times New Roman" w:hAnsi="Roboto" w:cs="Times New Roman"/>
          <w:color w:val="1F1F1F"/>
          <w:kern w:val="0"/>
          <w14:ligatures w14:val="none"/>
        </w:rPr>
        <w:t>clearly stated and documented</w:t>
      </w: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 attributes of a part or system.</w:t>
      </w:r>
    </w:p>
    <w:p w14:paraId="3CCF57DE" w14:textId="77777777" w:rsidR="007F339F" w:rsidRPr="007F339F" w:rsidRDefault="007F339F" w:rsidP="007F339F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They are found in detailed drawings, specifications, and design documents.</w:t>
      </w:r>
    </w:p>
    <w:p w14:paraId="796AB19E" w14:textId="77777777" w:rsidR="007F339F" w:rsidRPr="007F339F" w:rsidRDefault="007F339F" w:rsidP="007F339F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Think of features with dimensions, tolerances, materials, surface finishes, and other measurable parameters.</w:t>
      </w:r>
    </w:p>
    <w:p w14:paraId="0D2CEFAA" w14:textId="77777777" w:rsidR="007F339F" w:rsidRPr="007F339F" w:rsidRDefault="007F339F" w:rsidP="007F339F">
      <w:pPr>
        <w:numPr>
          <w:ilvl w:val="0"/>
          <w:numId w:val="1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1F1F1F"/>
          <w:kern w:val="0"/>
          <w14:ligatures w14:val="none"/>
        </w:rPr>
        <w:t>Example:</w:t>
      </w: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 A blueprint specifies that a wing spar must be made of Aluminum 7075-T6 with a surface finish of Ra 0.8 and a length of 5.5 meters with a tolerance of +/- 0.5mm. </w:t>
      </w:r>
    </w:p>
    <w:p w14:paraId="0FF30A94" w14:textId="77777777" w:rsidR="007F339F" w:rsidRPr="007F339F" w:rsidRDefault="007F339F" w:rsidP="007F339F">
      <w:pPr>
        <w:shd w:val="clear" w:color="auto" w:fill="FFFFFF"/>
        <w:spacing w:after="150" w:line="39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2. Implicit design characteristics</w:t>
      </w:r>
    </w:p>
    <w:p w14:paraId="79E97D9E" w14:textId="77777777" w:rsidR="007F339F" w:rsidRPr="007F339F" w:rsidRDefault="007F339F" w:rsidP="007F339F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These are </w:t>
      </w:r>
      <w:r w:rsidRPr="007F339F">
        <w:rPr>
          <w:rFonts w:ascii="Roboto" w:eastAsia="Times New Roman" w:hAnsi="Roboto" w:cs="Times New Roman"/>
          <w:color w:val="1F1F1F"/>
          <w:kern w:val="0"/>
          <w14:ligatures w14:val="none"/>
        </w:rPr>
        <w:t>not explicitly stated or formally documented</w:t>
      </w: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 but are understood or inferred based on common industry practices, regulations, experience, or the overall context of the design.</w:t>
      </w:r>
    </w:p>
    <w:p w14:paraId="0D851CE6" w14:textId="77777777" w:rsidR="007F339F" w:rsidRPr="007F339F" w:rsidRDefault="007F339F" w:rsidP="007F339F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These are often related to the </w:t>
      </w:r>
      <w:r w:rsidRPr="007F339F">
        <w:rPr>
          <w:rFonts w:ascii="Roboto" w:eastAsia="Times New Roman" w:hAnsi="Roboto" w:cs="Times New Roman"/>
          <w:color w:val="1F1F1F"/>
          <w:kern w:val="0"/>
          <w14:ligatures w14:val="none"/>
        </w:rPr>
        <w:t>intended function, manufacturing process, or environmental conditions</w:t>
      </w: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 the part will experience.</w:t>
      </w:r>
    </w:p>
    <w:p w14:paraId="46B258D4" w14:textId="77777777" w:rsidR="007F339F" w:rsidRPr="007F339F" w:rsidRDefault="007F339F" w:rsidP="007F339F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They are "unspoken expectations" that contribute to the </w:t>
      </w:r>
      <w:proofErr w:type="gramStart"/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part's</w:t>
      </w:r>
      <w:proofErr w:type="gramEnd"/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fitness for purpose and overall quality.</w:t>
      </w:r>
    </w:p>
    <w:p w14:paraId="43069C79" w14:textId="77777777" w:rsidR="007F339F" w:rsidRPr="007F339F" w:rsidRDefault="007F339F" w:rsidP="007F339F">
      <w:pPr>
        <w:numPr>
          <w:ilvl w:val="0"/>
          <w:numId w:val="2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7F339F">
        <w:rPr>
          <w:rFonts w:ascii="Roboto" w:eastAsia="Times New Roman" w:hAnsi="Roboto" w:cs="Times New Roman"/>
          <w:color w:val="1F1F1F"/>
          <w:kern w:val="0"/>
          <w14:ligatures w14:val="none"/>
        </w:rPr>
        <w:t>Example:</w:t>
      </w:r>
      <w:r w:rsidRPr="007F339F">
        <w:rPr>
          <w:rFonts w:ascii="Roboto" w:eastAsia="Times New Roman" w:hAnsi="Roboto" w:cs="Times New Roman"/>
          <w:color w:val="001D35"/>
          <w:kern w:val="0"/>
          <w14:ligatures w14:val="none"/>
        </w:rPr>
        <w:t> A designer may implicitly assume certain manufacturing processes will be used, leading to specific residual stress profiles in the material, even if these aren't explicitly called out in the design documents. </w:t>
      </w:r>
    </w:p>
    <w:p w14:paraId="6FADB787" w14:textId="77777777" w:rsidR="007F339F" w:rsidRPr="007F339F" w:rsidRDefault="007F339F" w:rsidP="007F339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In essence, </w:t>
      </w:r>
      <w:r w:rsidRPr="007F339F">
        <w:rPr>
          <w:rFonts w:ascii="Roboto" w:eastAsia="Times New Roman" w:hAnsi="Roboto" w:cs="Times New Roman"/>
          <w:color w:val="1F1F1F"/>
          <w:kern w:val="0"/>
          <w:sz w:val="27"/>
          <w:szCs w:val="27"/>
          <w14:ligatures w14:val="none"/>
        </w:rPr>
        <w:t>explicit characteristics are what is "written down" and measurable</w:t>
      </w: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, while </w:t>
      </w:r>
      <w:r w:rsidRPr="007F339F">
        <w:rPr>
          <w:rFonts w:ascii="Roboto" w:eastAsia="Times New Roman" w:hAnsi="Roboto" w:cs="Times New Roman"/>
          <w:color w:val="1F1F1F"/>
          <w:kern w:val="0"/>
          <w:sz w:val="27"/>
          <w:szCs w:val="27"/>
          <w14:ligatures w14:val="none"/>
        </w:rPr>
        <w:t>implicit characteristics are what is "understood" and assumed within the design and manufacturing environment</w:t>
      </w:r>
      <w:r w:rsidRPr="007F339F"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  <w:t>. </w:t>
      </w:r>
    </w:p>
    <w:p w14:paraId="10F45DFC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E037F"/>
    <w:multiLevelType w:val="multilevel"/>
    <w:tmpl w:val="6826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7316A"/>
    <w:multiLevelType w:val="multilevel"/>
    <w:tmpl w:val="B38C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40501">
    <w:abstractNumId w:val="0"/>
  </w:num>
  <w:num w:numId="2" w16cid:durableId="16136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9F"/>
    <w:rsid w:val="0004043F"/>
    <w:rsid w:val="001625F0"/>
    <w:rsid w:val="002867EF"/>
    <w:rsid w:val="003F1CA0"/>
    <w:rsid w:val="007F339F"/>
    <w:rsid w:val="00A2640B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22D0"/>
  <w15:chartTrackingRefBased/>
  <w15:docId w15:val="{BD1DAFB4-4C2C-42BB-9AB4-254A747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71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2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2025-07-10T10:37:00Z</dcterms:created>
  <dcterms:modified xsi:type="dcterms:W3CDTF">2025-07-10T10:41:00Z</dcterms:modified>
</cp:coreProperties>
</file>