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509" w:rsidRDefault="003F3509" w:rsidP="003F3509">
      <w:pPr>
        <w:jc w:val="center"/>
        <w:rPr>
          <w:rFonts w:ascii="Arial" w:hAnsi="Arial" w:cs="Arial"/>
          <w:b/>
          <w:sz w:val="24"/>
          <w:szCs w:val="24"/>
        </w:rPr>
      </w:pPr>
      <w:r w:rsidRPr="003F3509">
        <w:rPr>
          <w:rFonts w:ascii="Arial" w:hAnsi="Arial" w:cs="Arial"/>
          <w:b/>
          <w:sz w:val="24"/>
          <w:szCs w:val="24"/>
        </w:rPr>
        <w:t>Lista 2</w:t>
      </w:r>
    </w:p>
    <w:p w:rsidR="003F3509" w:rsidRDefault="003F3509" w:rsidP="003F3509">
      <w:pPr>
        <w:jc w:val="center"/>
        <w:rPr>
          <w:rFonts w:ascii="Arial" w:hAnsi="Arial" w:cs="Arial"/>
          <w:b/>
          <w:sz w:val="24"/>
          <w:szCs w:val="24"/>
        </w:rPr>
      </w:pPr>
    </w:p>
    <w:p w:rsidR="003F3509" w:rsidRDefault="003F3509" w:rsidP="003F3509">
      <w:pPr>
        <w:jc w:val="center"/>
        <w:rPr>
          <w:rFonts w:ascii="Arial" w:hAnsi="Arial" w:cs="Arial"/>
          <w:b/>
          <w:sz w:val="24"/>
          <w:szCs w:val="24"/>
        </w:rPr>
      </w:pPr>
    </w:p>
    <w:p w:rsidR="003F3509" w:rsidRDefault="003F3509" w:rsidP="003F35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Questão 1 </w:t>
      </w:r>
    </w:p>
    <w:p w:rsidR="003F3509" w:rsidRDefault="003F3509" w:rsidP="003F35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Letra (A)</w:t>
      </w:r>
    </w:p>
    <w:p w:rsidR="003F3509" w:rsidRDefault="003F3509" w:rsidP="003F35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Complexidade da versão recursiva</w:t>
      </w:r>
    </w:p>
    <w:p w:rsidR="003F3509" w:rsidRDefault="003F3509" w:rsidP="003F35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4EDBADB" wp14:editId="3F264710">
            <wp:extent cx="4540250" cy="61173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8-06-24 at 3.17.17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355" cy="612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509" w:rsidRDefault="003F3509" w:rsidP="003F35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EAAF520" wp14:editId="2F8ACBEE">
            <wp:extent cx="4692650" cy="61924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8-06-24 at 3.17.17 PM (1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973" cy="625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509" w:rsidRDefault="003F3509" w:rsidP="003F3509">
      <w:pPr>
        <w:jc w:val="both"/>
        <w:rPr>
          <w:rFonts w:ascii="Arial" w:hAnsi="Arial" w:cs="Arial"/>
          <w:sz w:val="24"/>
          <w:szCs w:val="24"/>
        </w:rPr>
      </w:pPr>
    </w:p>
    <w:p w:rsidR="003F3509" w:rsidRDefault="003F3509" w:rsidP="003F3509">
      <w:pPr>
        <w:jc w:val="both"/>
        <w:rPr>
          <w:rFonts w:ascii="Arial" w:hAnsi="Arial" w:cs="Arial"/>
          <w:sz w:val="24"/>
          <w:szCs w:val="24"/>
        </w:rPr>
      </w:pPr>
    </w:p>
    <w:p w:rsidR="003F3509" w:rsidRDefault="003F3509" w:rsidP="003F3509">
      <w:pPr>
        <w:jc w:val="both"/>
        <w:rPr>
          <w:rFonts w:ascii="Arial" w:hAnsi="Arial" w:cs="Arial"/>
          <w:sz w:val="24"/>
          <w:szCs w:val="24"/>
        </w:rPr>
      </w:pPr>
    </w:p>
    <w:p w:rsidR="003F3509" w:rsidRPr="003F3509" w:rsidRDefault="003F3509" w:rsidP="003F3509">
      <w:pPr>
        <w:rPr>
          <w:rFonts w:ascii="Arial" w:hAnsi="Arial" w:cs="Arial"/>
          <w:sz w:val="24"/>
          <w:szCs w:val="24"/>
        </w:rPr>
      </w:pPr>
    </w:p>
    <w:p w:rsidR="003F3509" w:rsidRDefault="003F3509" w:rsidP="003F3509">
      <w:pPr>
        <w:rPr>
          <w:rFonts w:ascii="Arial" w:hAnsi="Arial" w:cs="Arial"/>
          <w:sz w:val="24"/>
          <w:szCs w:val="24"/>
        </w:rPr>
      </w:pPr>
    </w:p>
    <w:p w:rsidR="000E72BC" w:rsidRDefault="000E72BC" w:rsidP="003F3509">
      <w:pPr>
        <w:rPr>
          <w:rFonts w:ascii="Arial" w:hAnsi="Arial" w:cs="Arial"/>
          <w:sz w:val="24"/>
          <w:szCs w:val="24"/>
        </w:rPr>
      </w:pPr>
    </w:p>
    <w:p w:rsidR="000E72BC" w:rsidRDefault="000E72BC" w:rsidP="003F3509">
      <w:pPr>
        <w:rPr>
          <w:rFonts w:ascii="Arial" w:hAnsi="Arial" w:cs="Arial"/>
          <w:sz w:val="24"/>
          <w:szCs w:val="24"/>
        </w:rPr>
      </w:pPr>
    </w:p>
    <w:p w:rsidR="000E72BC" w:rsidRDefault="000E72BC" w:rsidP="003F3509">
      <w:pPr>
        <w:rPr>
          <w:rFonts w:ascii="Arial" w:hAnsi="Arial" w:cs="Arial"/>
          <w:sz w:val="24"/>
          <w:szCs w:val="24"/>
        </w:rPr>
      </w:pPr>
    </w:p>
    <w:p w:rsidR="000E72BC" w:rsidRDefault="000E72BC" w:rsidP="003F3509">
      <w:pPr>
        <w:rPr>
          <w:rFonts w:ascii="Arial" w:hAnsi="Arial" w:cs="Arial"/>
          <w:sz w:val="24"/>
          <w:szCs w:val="24"/>
        </w:rPr>
      </w:pPr>
    </w:p>
    <w:p w:rsidR="000E72BC" w:rsidRPr="003F3509" w:rsidRDefault="000E72BC" w:rsidP="003F35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Calculo da complexidade para a versão iterativa </w:t>
      </w:r>
    </w:p>
    <w:p w:rsidR="003F3509" w:rsidRDefault="00984852" w:rsidP="003F35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040" cy="445198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8-06-24 at 3.38.18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509" w:rsidRDefault="003F3509" w:rsidP="003F3509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F3509" w:rsidRDefault="00E43C30" w:rsidP="003F3509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limite inferior para </w:t>
      </w:r>
      <w:r w:rsidR="00F27D1C">
        <w:rPr>
          <w:rFonts w:ascii="Arial" w:hAnsi="Arial" w:cs="Arial"/>
          <w:sz w:val="24"/>
          <w:szCs w:val="24"/>
        </w:rPr>
        <w:t>ele é O(</w:t>
      </w:r>
      <w:r w:rsidR="00AC7817">
        <w:rPr>
          <w:rFonts w:ascii="Arial" w:hAnsi="Arial" w:cs="Arial"/>
          <w:sz w:val="24"/>
          <w:szCs w:val="24"/>
        </w:rPr>
        <w:t>log(</w:t>
      </w:r>
      <w:r w:rsidR="00F27D1C">
        <w:rPr>
          <w:rFonts w:ascii="Arial" w:hAnsi="Arial" w:cs="Arial"/>
          <w:sz w:val="24"/>
          <w:szCs w:val="24"/>
        </w:rPr>
        <w:t>n</w:t>
      </w:r>
      <w:r w:rsidR="00AC7817">
        <w:rPr>
          <w:rFonts w:ascii="Arial" w:hAnsi="Arial" w:cs="Arial"/>
          <w:sz w:val="24"/>
          <w:szCs w:val="24"/>
        </w:rPr>
        <w:t>)</w:t>
      </w:r>
      <w:r w:rsidR="00F27D1C">
        <w:rPr>
          <w:rFonts w:ascii="Arial" w:hAnsi="Arial" w:cs="Arial"/>
          <w:sz w:val="24"/>
          <w:szCs w:val="24"/>
        </w:rPr>
        <w:t>), pois é a melhor complexidade entre os algoritmos de Fibonacci</w:t>
      </w:r>
      <w:r w:rsidR="00073B9A">
        <w:rPr>
          <w:rFonts w:ascii="Arial" w:hAnsi="Arial" w:cs="Arial"/>
          <w:sz w:val="24"/>
          <w:szCs w:val="24"/>
        </w:rPr>
        <w:t xml:space="preserve">, neste caso é um algoritmo que usa </w:t>
      </w:r>
      <w:proofErr w:type="spellStart"/>
      <w:r w:rsidR="00073B9A">
        <w:rPr>
          <w:rFonts w:ascii="Arial" w:hAnsi="Arial" w:cs="Arial"/>
          <w:sz w:val="24"/>
          <w:szCs w:val="24"/>
        </w:rPr>
        <w:t>exponenciação</w:t>
      </w:r>
      <w:proofErr w:type="spellEnd"/>
      <w:r w:rsidR="00073B9A">
        <w:rPr>
          <w:rFonts w:ascii="Arial" w:hAnsi="Arial" w:cs="Arial"/>
          <w:sz w:val="24"/>
          <w:szCs w:val="24"/>
        </w:rPr>
        <w:t xml:space="preserve"> de matrizes</w:t>
      </w:r>
      <w:r w:rsidR="00F27D1C">
        <w:rPr>
          <w:rFonts w:ascii="Arial" w:hAnsi="Arial" w:cs="Arial"/>
          <w:sz w:val="24"/>
          <w:szCs w:val="24"/>
        </w:rPr>
        <w:t xml:space="preserve">. </w:t>
      </w:r>
    </w:p>
    <w:p w:rsidR="00073B9A" w:rsidRDefault="00073B9A" w:rsidP="003F3509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F27D1C" w:rsidRDefault="00A75C0A" w:rsidP="003F3509">
      <w:pPr>
        <w:tabs>
          <w:tab w:val="left" w:pos="298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Questão 2</w:t>
      </w:r>
    </w:p>
    <w:p w:rsidR="00A75C0A" w:rsidRDefault="001138E1" w:rsidP="001138E1">
      <w:pPr>
        <w:tabs>
          <w:tab w:val="left" w:pos="298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(A)</w:t>
      </w:r>
    </w:p>
    <w:p w:rsidR="001138E1" w:rsidRDefault="001138E1" w:rsidP="001138E1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 modelo matemático que representa relações entre objetos G = (</w:t>
      </w:r>
      <w:proofErr w:type="gramStart"/>
      <w:r>
        <w:rPr>
          <w:rFonts w:ascii="Arial" w:hAnsi="Arial" w:cs="Arial"/>
          <w:sz w:val="24"/>
          <w:szCs w:val="24"/>
        </w:rPr>
        <w:t>V,E</w:t>
      </w:r>
      <w:proofErr w:type="gramEnd"/>
      <w:r>
        <w:rPr>
          <w:rFonts w:ascii="Arial" w:hAnsi="Arial" w:cs="Arial"/>
          <w:sz w:val="24"/>
          <w:szCs w:val="24"/>
        </w:rPr>
        <w:t>).</w:t>
      </w:r>
    </w:p>
    <w:p w:rsidR="001138E1" w:rsidRDefault="001138E1" w:rsidP="001138E1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1138E1">
        <w:rPr>
          <w:rFonts w:ascii="Arial" w:hAnsi="Arial" w:cs="Arial"/>
          <w:sz w:val="24"/>
          <w:szCs w:val="24"/>
        </w:rPr>
        <w:t xml:space="preserve">V é o número de vértices e </w:t>
      </w:r>
      <w:proofErr w:type="spellStart"/>
      <w:r w:rsidRPr="001138E1">
        <w:rPr>
          <w:rFonts w:ascii="Arial" w:hAnsi="Arial" w:cs="Arial"/>
          <w:sz w:val="24"/>
          <w:szCs w:val="24"/>
        </w:rPr>
        <w:t>E</w:t>
      </w:r>
      <w:proofErr w:type="spellEnd"/>
      <w:r w:rsidRPr="001138E1">
        <w:rPr>
          <w:rFonts w:ascii="Arial" w:hAnsi="Arial" w:cs="Arial"/>
          <w:sz w:val="24"/>
          <w:szCs w:val="24"/>
        </w:rPr>
        <w:t xml:space="preserve"> é o número de arestas</w:t>
      </w:r>
      <w:r>
        <w:rPr>
          <w:rFonts w:ascii="Arial" w:hAnsi="Arial" w:cs="Arial"/>
          <w:sz w:val="24"/>
          <w:szCs w:val="24"/>
        </w:rPr>
        <w:t>.</w:t>
      </w:r>
    </w:p>
    <w:p w:rsidR="001138E1" w:rsidRDefault="001138E1" w:rsidP="001138E1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114550" cy="1409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844" w:rsidRDefault="000E2844" w:rsidP="00881255">
      <w:pPr>
        <w:tabs>
          <w:tab w:val="left" w:pos="298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(B)</w:t>
      </w:r>
    </w:p>
    <w:p w:rsidR="000E2844" w:rsidRDefault="000E2844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Grafo conexo: Grafo que possui arestas</w:t>
      </w:r>
    </w:p>
    <w:p w:rsidR="000E2844" w:rsidRDefault="000E2844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19AC083" wp14:editId="28D80C74">
            <wp:extent cx="2114550" cy="14097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844" w:rsidRDefault="000E2844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0E2844" w:rsidRDefault="000E2844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Grafo acíclico: Grafo que não possui ciclos, ou seja, uma árvore </w:t>
      </w:r>
    </w:p>
    <w:p w:rsidR="000E2844" w:rsidRDefault="000E2844" w:rsidP="000E284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883128" cy="1295400"/>
            <wp:effectExtent l="0" t="0" r="317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rvore_contendo_nove_no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664" cy="129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844" w:rsidRDefault="000E2844" w:rsidP="000E284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Grafo direcionado: Grafo onde as arestas possuem uma direção definida</w:t>
      </w:r>
    </w:p>
    <w:p w:rsidR="000E2844" w:rsidRDefault="000E2844" w:rsidP="000E284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2712AEC" wp14:editId="0A8888B6">
            <wp:extent cx="1805940" cy="1899423"/>
            <wp:effectExtent l="0" t="0" r="3810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term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653" cy="191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844" w:rsidRPr="000E2844" w:rsidRDefault="000E2844" w:rsidP="000E2844">
      <w:pPr>
        <w:tabs>
          <w:tab w:val="left" w:pos="298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(C)</w:t>
      </w:r>
    </w:p>
    <w:p w:rsidR="000E2844" w:rsidRDefault="000E2844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Adjacência em vértices é quando dois vértices</w:t>
      </w:r>
      <w:r w:rsidR="00F173F9">
        <w:rPr>
          <w:rFonts w:ascii="Arial" w:hAnsi="Arial" w:cs="Arial"/>
          <w:sz w:val="24"/>
          <w:szCs w:val="24"/>
        </w:rPr>
        <w:t xml:space="preserve"> x e y</w:t>
      </w:r>
      <w:r>
        <w:rPr>
          <w:rFonts w:ascii="Arial" w:hAnsi="Arial" w:cs="Arial"/>
          <w:sz w:val="24"/>
          <w:szCs w:val="24"/>
        </w:rPr>
        <w:t xml:space="preserve"> forem ligados por uma mesma aresta </w:t>
      </w:r>
      <w:r w:rsidR="00F173F9">
        <w:rPr>
          <w:rFonts w:ascii="Arial" w:hAnsi="Arial" w:cs="Arial"/>
          <w:sz w:val="24"/>
          <w:szCs w:val="24"/>
        </w:rPr>
        <w:t>e=(</w:t>
      </w:r>
      <w:proofErr w:type="spellStart"/>
      <w:proofErr w:type="gramStart"/>
      <w:r w:rsidR="00F173F9">
        <w:rPr>
          <w:rFonts w:ascii="Arial" w:hAnsi="Arial" w:cs="Arial"/>
          <w:sz w:val="24"/>
          <w:szCs w:val="24"/>
        </w:rPr>
        <w:t>x,y</w:t>
      </w:r>
      <w:proofErr w:type="spellEnd"/>
      <w:proofErr w:type="gramEnd"/>
      <w:r w:rsidR="00F173F9">
        <w:rPr>
          <w:rFonts w:ascii="Arial" w:hAnsi="Arial" w:cs="Arial"/>
          <w:sz w:val="24"/>
          <w:szCs w:val="24"/>
        </w:rPr>
        <w:t>).</w:t>
      </w:r>
    </w:p>
    <w:p w:rsidR="00F173F9" w:rsidRDefault="00F173F9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8044130" wp14:editId="6645BCE1">
            <wp:extent cx="2114550" cy="14097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3F9" w:rsidRDefault="00F173F9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vértice 6 é adjacente ao vértice 4</w:t>
      </w:r>
    </w:p>
    <w:p w:rsidR="00F173F9" w:rsidRDefault="00F173F9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Já adjacência em arestas é quando duas arestas possuem o mesmo extremo (um mesmo vértice)</w:t>
      </w:r>
    </w:p>
    <w:p w:rsidR="00F173F9" w:rsidRDefault="00F173F9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8044130" wp14:editId="6645BCE1">
            <wp:extent cx="2114550" cy="14097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3F9" w:rsidRDefault="00F173F9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(6,4) é adjacente a (4,5)</w:t>
      </w:r>
    </w:p>
    <w:p w:rsidR="00F173F9" w:rsidRPr="000E2844" w:rsidRDefault="00F173F9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E2844" w:rsidRDefault="000E2844" w:rsidP="00881255">
      <w:pPr>
        <w:tabs>
          <w:tab w:val="left" w:pos="2980"/>
        </w:tabs>
        <w:rPr>
          <w:rFonts w:ascii="Arial" w:hAnsi="Arial" w:cs="Arial"/>
          <w:b/>
          <w:sz w:val="24"/>
          <w:szCs w:val="24"/>
        </w:rPr>
      </w:pPr>
    </w:p>
    <w:p w:rsidR="000E2844" w:rsidRDefault="00881255" w:rsidP="00881255">
      <w:pPr>
        <w:tabs>
          <w:tab w:val="left" w:pos="298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</w:t>
      </w:r>
      <w:r>
        <w:rPr>
          <w:rFonts w:ascii="Arial" w:hAnsi="Arial" w:cs="Arial"/>
          <w:b/>
          <w:sz w:val="24"/>
          <w:szCs w:val="24"/>
        </w:rPr>
        <w:t>G</w:t>
      </w:r>
      <w:r>
        <w:rPr>
          <w:rFonts w:ascii="Arial" w:hAnsi="Arial" w:cs="Arial"/>
          <w:b/>
          <w:sz w:val="24"/>
          <w:szCs w:val="24"/>
        </w:rPr>
        <w:t>)</w:t>
      </w:r>
    </w:p>
    <w:p w:rsidR="001138E1" w:rsidRPr="001138E1" w:rsidRDefault="00881255" w:rsidP="001138E1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Grafo Simples: É um grafo que não possui arestas múltiplas </w:t>
      </w:r>
    </w:p>
    <w:p w:rsidR="00F27D1C" w:rsidRDefault="00881255" w:rsidP="003F3509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5A91BD3" wp14:editId="339D31FD">
            <wp:extent cx="2114550" cy="14097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255" w:rsidRDefault="00881255" w:rsidP="003F3509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Multigrafo</w:t>
      </w:r>
      <w:proofErr w:type="spellEnd"/>
      <w:r>
        <w:rPr>
          <w:rFonts w:ascii="Arial" w:hAnsi="Arial" w:cs="Arial"/>
          <w:sz w:val="24"/>
          <w:szCs w:val="24"/>
        </w:rPr>
        <w:t>: Quando um grafo possui mais de uma aresta interligando os mesmos dois vértices dizem-se que esse grafo possui arestas múltiplas (ou arestas paralelas).</w:t>
      </w:r>
    </w:p>
    <w:p w:rsidR="00881255" w:rsidRDefault="00881255" w:rsidP="00881255">
      <w:pPr>
        <w:tabs>
          <w:tab w:val="left" w:pos="2980"/>
        </w:tabs>
        <w:jc w:val="center"/>
        <w:rPr>
          <w:rFonts w:ascii="Arial" w:hAnsi="Arial" w:cs="Arial"/>
          <w:sz w:val="24"/>
          <w:szCs w:val="24"/>
        </w:rPr>
      </w:pPr>
    </w:p>
    <w:p w:rsidR="003F3509" w:rsidRDefault="00881255" w:rsidP="00881255">
      <w:pPr>
        <w:tabs>
          <w:tab w:val="left" w:pos="2980"/>
        </w:tabs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9D7892" wp14:editId="4D276024">
            <wp:simplePos x="0" y="0"/>
            <wp:positionH relativeFrom="column">
              <wp:posOffset>1013460</wp:posOffset>
            </wp:positionH>
            <wp:positionV relativeFrom="paragraph">
              <wp:posOffset>28575</wp:posOffset>
            </wp:positionV>
            <wp:extent cx="2686680" cy="1512000"/>
            <wp:effectExtent l="0" t="0" r="0" b="0"/>
            <wp:wrapSquare wrapText="bothSides"/>
            <wp:docPr id="6" name="Figura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6680" cy="151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3509" w:rsidRDefault="003F3509" w:rsidP="00881255">
      <w:pPr>
        <w:tabs>
          <w:tab w:val="left" w:pos="2980"/>
        </w:tabs>
        <w:jc w:val="center"/>
        <w:rPr>
          <w:rFonts w:ascii="Arial" w:hAnsi="Arial" w:cs="Arial"/>
          <w:sz w:val="24"/>
          <w:szCs w:val="24"/>
        </w:rPr>
      </w:pPr>
    </w:p>
    <w:p w:rsidR="003F3509" w:rsidRDefault="003F3509" w:rsidP="00881255">
      <w:pPr>
        <w:tabs>
          <w:tab w:val="left" w:pos="2980"/>
        </w:tabs>
        <w:jc w:val="center"/>
        <w:rPr>
          <w:rFonts w:ascii="Arial" w:hAnsi="Arial" w:cs="Arial"/>
          <w:sz w:val="24"/>
          <w:szCs w:val="24"/>
        </w:rPr>
      </w:pPr>
    </w:p>
    <w:p w:rsidR="00881255" w:rsidRDefault="00881255" w:rsidP="00881255">
      <w:pPr>
        <w:tabs>
          <w:tab w:val="left" w:pos="2980"/>
        </w:tabs>
        <w:jc w:val="center"/>
        <w:rPr>
          <w:rFonts w:ascii="Arial" w:hAnsi="Arial" w:cs="Arial"/>
          <w:sz w:val="24"/>
          <w:szCs w:val="24"/>
        </w:rPr>
      </w:pPr>
    </w:p>
    <w:p w:rsidR="00881255" w:rsidRDefault="00881255" w:rsidP="00881255">
      <w:pPr>
        <w:tabs>
          <w:tab w:val="left" w:pos="2980"/>
        </w:tabs>
        <w:jc w:val="center"/>
        <w:rPr>
          <w:rFonts w:ascii="Arial" w:hAnsi="Arial" w:cs="Arial"/>
          <w:sz w:val="24"/>
          <w:szCs w:val="24"/>
        </w:rPr>
      </w:pPr>
    </w:p>
    <w:p w:rsidR="00881255" w:rsidRDefault="00881255" w:rsidP="00881255">
      <w:pPr>
        <w:tabs>
          <w:tab w:val="left" w:pos="2980"/>
        </w:tabs>
        <w:jc w:val="center"/>
        <w:rPr>
          <w:rFonts w:ascii="Arial" w:hAnsi="Arial" w:cs="Arial"/>
          <w:sz w:val="24"/>
          <w:szCs w:val="24"/>
        </w:rPr>
      </w:pPr>
    </w:p>
    <w:p w:rsidR="00881255" w:rsidRDefault="00881255" w:rsidP="003F3509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Dígrafo: quando o grafo é direcionado, ou seja, quando as arestas possuem direções.</w:t>
      </w:r>
    </w:p>
    <w:p w:rsidR="00881255" w:rsidRDefault="00881255" w:rsidP="00881255">
      <w:pPr>
        <w:tabs>
          <w:tab w:val="left" w:pos="2980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1805940" cy="1899423"/>
            <wp:effectExtent l="0" t="0" r="381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term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653" cy="191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255" w:rsidRDefault="00881255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881255" w:rsidRDefault="00881255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881255" w:rsidRPr="003F3509" w:rsidRDefault="00881255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sectPr w:rsidR="00881255" w:rsidRPr="003F35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04077"/>
    <w:multiLevelType w:val="hybridMultilevel"/>
    <w:tmpl w:val="F8D0CE90"/>
    <w:lvl w:ilvl="0" w:tplc="5D68FA7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509"/>
    <w:rsid w:val="00073B9A"/>
    <w:rsid w:val="000E2844"/>
    <w:rsid w:val="000E72BC"/>
    <w:rsid w:val="001138E1"/>
    <w:rsid w:val="003F3509"/>
    <w:rsid w:val="00881255"/>
    <w:rsid w:val="00984852"/>
    <w:rsid w:val="00A75C0A"/>
    <w:rsid w:val="00AC7817"/>
    <w:rsid w:val="00BA0934"/>
    <w:rsid w:val="00E43C30"/>
    <w:rsid w:val="00F173F9"/>
    <w:rsid w:val="00F2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F5D3A"/>
  <w15:chartTrackingRefBased/>
  <w15:docId w15:val="{B8686B31-DBD1-41B1-98D9-8D22061A6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3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188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Cordeiro</dc:creator>
  <cp:keywords/>
  <dc:description/>
  <cp:lastModifiedBy>Allan Cordeiro</cp:lastModifiedBy>
  <cp:revision>5</cp:revision>
  <dcterms:created xsi:type="dcterms:W3CDTF">2018-06-24T18:21:00Z</dcterms:created>
  <dcterms:modified xsi:type="dcterms:W3CDTF">2018-06-25T13:33:00Z</dcterms:modified>
</cp:coreProperties>
</file>