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66B7" w14:textId="098754EE" w:rsidR="00AC3A00" w:rsidRPr="000C1771" w:rsidRDefault="00D93F62" w:rsidP="005F0A93">
      <w:pPr>
        <w:pStyle w:val="Ttulo1"/>
        <w:jc w:val="center"/>
        <w:rPr>
          <w:b w:val="0"/>
          <w:bCs/>
          <w:i/>
          <w:iCs/>
          <w:sz w:val="20"/>
          <w:szCs w:val="20"/>
        </w:rPr>
      </w:pPr>
      <w:r w:rsidRPr="000C1771">
        <w:rPr>
          <w:rStyle w:val="definicao"/>
        </w:rPr>
        <w:t>Impulsores económicos</w:t>
      </w:r>
      <w:r w:rsidR="00FE5619" w:rsidRPr="000C1771">
        <w:rPr>
          <w:rStyle w:val="definicao"/>
        </w:rPr>
        <w:t xml:space="preserve"> de la deforestación del Bioma Cerrado</w:t>
      </w:r>
      <w:r w:rsidR="00582F48">
        <w:rPr>
          <w:rStyle w:val="definicao"/>
        </w:rPr>
        <w:t xml:space="preserve"> a nivel </w:t>
      </w:r>
    </w:p>
    <w:p w14:paraId="05BCE870" w14:textId="462D446E" w:rsidR="001D00B4" w:rsidRDefault="00A14D8E" w:rsidP="00EC265A">
      <w:pPr>
        <w:contextualSpacing/>
      </w:pPr>
      <w:r w:rsidRPr="00A14D8E">
        <w:t>De esta gr</w:t>
      </w:r>
      <w:r w:rsidR="000E1B5F">
        <w:t>á</w:t>
      </w:r>
      <w:r w:rsidRPr="00A14D8E">
        <w:t>fica se puede</w:t>
      </w:r>
      <w:r>
        <w:t xml:space="preserve"> concluir que existe heterogeneidad entre los estados</w:t>
      </w:r>
      <w:r w:rsidR="00EC265A">
        <w:t xml:space="preserve">. </w:t>
      </w:r>
      <w:r w:rsidR="001D00B4">
        <w:t>La siguiente</w:t>
      </w:r>
      <w:r w:rsidR="00203D15">
        <w:t xml:space="preserve"> </w:t>
      </w:r>
      <w:r w:rsidR="00DB6A53">
        <w:t xml:space="preserve">gráfica </w:t>
      </w:r>
      <w:r w:rsidR="00203D15">
        <w:t xml:space="preserve">muestra </w:t>
      </w:r>
      <w:r w:rsidR="002455A6">
        <w:t>el promedio de la deforestación durante los 20 años del análisis p</w:t>
      </w:r>
      <w:r w:rsidR="001F54A7">
        <w:t>ara cada</w:t>
      </w:r>
      <w:r w:rsidR="002455A6">
        <w:t xml:space="preserve"> estado</w:t>
      </w:r>
      <w:r w:rsidR="00D970A2">
        <w:t xml:space="preserve"> con sus respectivos intervalos de confianza (IC)</w:t>
      </w:r>
      <w:r w:rsidR="00A35A5F">
        <w:t>. Se</w:t>
      </w:r>
      <w:r w:rsidR="002455A6">
        <w:t xml:space="preserve"> evidencia como las medias, de modo general, son diferentes a excepción de los estados GO, MT, MG y TO que mantienen promedios relativamente similares de la deforestación, por debajo de los 2.500</w:t>
      </w:r>
      <w:r w:rsidR="00DB6A53">
        <w:t xml:space="preserve"> </w:t>
      </w:r>
      <w:r w:rsidR="002455A6">
        <w:t>km</w:t>
      </w:r>
      <w:r w:rsidR="002455A6" w:rsidRPr="002455A6">
        <w:rPr>
          <w:vertAlign w:val="superscript"/>
        </w:rPr>
        <w:t>2</w:t>
      </w:r>
      <w:r w:rsidR="002455A6">
        <w:t xml:space="preserve"> y los estados DF, PR, RO y SP también presentan </w:t>
      </w:r>
      <w:r w:rsidR="001D06E5">
        <w:t>medias similares muy por debajo de los 500</w:t>
      </w:r>
      <w:r w:rsidR="00DB6A53">
        <w:t xml:space="preserve"> </w:t>
      </w:r>
      <w:r w:rsidR="001D06E5">
        <w:t>km</w:t>
      </w:r>
      <w:r w:rsidR="001D06E5" w:rsidRPr="001D06E5">
        <w:rPr>
          <w:vertAlign w:val="superscript"/>
        </w:rPr>
        <w:t>2</w:t>
      </w:r>
      <w:r w:rsidR="00A65811">
        <w:t xml:space="preserve">. </w:t>
      </w:r>
      <w:r w:rsidR="00F672A0">
        <w:t>Se concluye</w:t>
      </w:r>
      <w:r w:rsidR="00A65811">
        <w:t xml:space="preserve"> que la heterogeneidad es relativa</w:t>
      </w:r>
      <w:r w:rsidR="00F672A0">
        <w:t xml:space="preserve"> puesto que existen grupos homogéneos entre los estados.</w:t>
      </w:r>
    </w:p>
    <w:p w14:paraId="3D0BEE92" w14:textId="7E606F20" w:rsidR="001D00B4" w:rsidRDefault="001D00B4" w:rsidP="00296F93">
      <w:pPr>
        <w:spacing w:after="360"/>
        <w:ind w:firstLine="0"/>
        <w:rPr>
          <w:b/>
          <w:bCs/>
          <w:i/>
          <w:iCs/>
          <w:sz w:val="20"/>
          <w:szCs w:val="20"/>
        </w:rPr>
      </w:pPr>
      <w:r>
        <w:rPr>
          <w:noProof/>
        </w:rPr>
        <w:drawing>
          <wp:anchor distT="0" distB="0" distL="114300" distR="114300" simplePos="0" relativeHeight="251663360" behindDoc="0" locked="0" layoutInCell="1" allowOverlap="1" wp14:anchorId="797A7841" wp14:editId="3E131D86">
            <wp:simplePos x="0" y="0"/>
            <wp:positionH relativeFrom="column">
              <wp:posOffset>5715</wp:posOffset>
            </wp:positionH>
            <wp:positionV relativeFrom="paragraph">
              <wp:posOffset>0</wp:posOffset>
            </wp:positionV>
            <wp:extent cx="5013960" cy="3961765"/>
            <wp:effectExtent l="0" t="0" r="0" b="63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7628"/>
                    <a:stretch/>
                  </pic:blipFill>
                  <pic:spPr bwMode="auto">
                    <a:xfrm>
                      <a:off x="0" y="0"/>
                      <a:ext cx="5013960" cy="3961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3D15" w:rsidRPr="00203D15">
        <w:rPr>
          <w:b/>
          <w:bCs/>
          <w:sz w:val="20"/>
          <w:szCs w:val="20"/>
        </w:rPr>
        <w:t xml:space="preserve">Figura </w:t>
      </w:r>
      <w:r w:rsidR="00203D15" w:rsidRPr="00203D15">
        <w:rPr>
          <w:b/>
          <w:bCs/>
          <w:i/>
          <w:iCs/>
          <w:sz w:val="20"/>
          <w:szCs w:val="20"/>
        </w:rPr>
        <w:fldChar w:fldCharType="begin"/>
      </w:r>
      <w:r w:rsidR="00203D15" w:rsidRPr="00203D15">
        <w:rPr>
          <w:b/>
          <w:bCs/>
          <w:sz w:val="20"/>
          <w:szCs w:val="20"/>
        </w:rPr>
        <w:instrText xml:space="preserve"> SEQ Figura \* ARABIC </w:instrText>
      </w:r>
      <w:r w:rsidR="00203D15" w:rsidRPr="00203D15">
        <w:rPr>
          <w:b/>
          <w:bCs/>
          <w:i/>
          <w:iCs/>
          <w:sz w:val="20"/>
          <w:szCs w:val="20"/>
        </w:rPr>
        <w:fldChar w:fldCharType="separate"/>
      </w:r>
      <w:r w:rsidR="00D21F29">
        <w:rPr>
          <w:b/>
          <w:bCs/>
          <w:noProof/>
          <w:sz w:val="20"/>
          <w:szCs w:val="20"/>
        </w:rPr>
        <w:t>6</w:t>
      </w:r>
      <w:r w:rsidR="00203D15" w:rsidRPr="00203D15">
        <w:rPr>
          <w:b/>
          <w:bCs/>
          <w:i/>
          <w:iCs/>
          <w:sz w:val="20"/>
          <w:szCs w:val="20"/>
        </w:rPr>
        <w:fldChar w:fldCharType="end"/>
      </w:r>
      <w:r w:rsidR="00203D15">
        <w:rPr>
          <w:b/>
          <w:bCs/>
          <w:sz w:val="20"/>
          <w:szCs w:val="20"/>
        </w:rPr>
        <w:t>. Heterogeneidad entre los individuos</w:t>
      </w:r>
    </w:p>
    <w:p w14:paraId="104B396B" w14:textId="4E93954C" w:rsidR="00E646A1" w:rsidRDefault="00296F93" w:rsidP="00A65811">
      <w:r w:rsidRPr="00C62A73">
        <w:rPr>
          <w:noProof/>
        </w:rPr>
        <w:lastRenderedPageBreak/>
        <w:drawing>
          <wp:anchor distT="0" distB="0" distL="114300" distR="114300" simplePos="0" relativeHeight="251662336" behindDoc="0" locked="0" layoutInCell="1" allowOverlap="1" wp14:anchorId="5563B685" wp14:editId="494A7DC5">
            <wp:simplePos x="0" y="0"/>
            <wp:positionH relativeFrom="column">
              <wp:posOffset>5715</wp:posOffset>
            </wp:positionH>
            <wp:positionV relativeFrom="paragraph">
              <wp:posOffset>1119505</wp:posOffset>
            </wp:positionV>
            <wp:extent cx="5013960" cy="301616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t="7867" b="5596"/>
                    <a:stretch/>
                  </pic:blipFill>
                  <pic:spPr bwMode="auto">
                    <a:xfrm>
                      <a:off x="0" y="0"/>
                      <a:ext cx="5013960" cy="3016160"/>
                    </a:xfrm>
                    <a:prstGeom prst="rect">
                      <a:avLst/>
                    </a:prstGeom>
                    <a:noFill/>
                    <a:ln>
                      <a:noFill/>
                    </a:ln>
                    <a:extLst>
                      <a:ext uri="{53640926-AAD7-44D8-BBD7-CCE9431645EC}">
                        <a14:shadowObscured xmlns:a14="http://schemas.microsoft.com/office/drawing/2010/main"/>
                      </a:ext>
                    </a:extLst>
                  </pic:spPr>
                </pic:pic>
              </a:graphicData>
            </a:graphic>
          </wp:anchor>
        </w:drawing>
      </w:r>
      <w:r w:rsidR="001F54A7">
        <w:t>En la siguiente gráfica se presenta el promedio de la deforestación de los 12 estados del cerrado para cada año</w:t>
      </w:r>
      <w:r w:rsidR="00D970A2">
        <w:t xml:space="preserve"> con sus respectivos IC</w:t>
      </w:r>
      <w:r w:rsidR="00283570">
        <w:t xml:space="preserve">. </w:t>
      </w:r>
      <w:r w:rsidR="00D970A2">
        <w:t>De manera general se podría concluir que la heterogeneidad temporal es heterogénea, sin embargo, d</w:t>
      </w:r>
      <w:r w:rsidR="008B6904">
        <w:t>urante los primeros 4 años de la seri</w:t>
      </w:r>
      <w:r w:rsidR="00943EC6">
        <w:t>e</w:t>
      </w:r>
      <w:r w:rsidR="008B6904">
        <w:t xml:space="preserve"> los promedios </w:t>
      </w:r>
      <w:r w:rsidR="00D970A2">
        <w:t xml:space="preserve">son muy similares tanto en la deforestación como en los IC, y esto se repite </w:t>
      </w:r>
      <w:r w:rsidR="00F672A0">
        <w:t>a lo largo de la muestra temporal. Es decir, se presentan grupos homogéneos, con promedios e IC similares.</w:t>
      </w:r>
    </w:p>
    <w:p w14:paraId="2AF093B8" w14:textId="0A5F99C3" w:rsidR="00943EC6" w:rsidRDefault="00E646A1" w:rsidP="00296F93">
      <w:pPr>
        <w:pStyle w:val="Descripcin"/>
        <w:spacing w:after="0" w:line="360" w:lineRule="auto"/>
        <w:ind w:firstLine="0"/>
        <w:rPr>
          <w:b/>
          <w:bCs/>
          <w:i w:val="0"/>
          <w:iCs w:val="0"/>
          <w:color w:val="auto"/>
          <w:sz w:val="20"/>
          <w:szCs w:val="20"/>
        </w:rPr>
      </w:pPr>
      <w:r w:rsidRPr="00E646A1">
        <w:rPr>
          <w:b/>
          <w:bCs/>
          <w:i w:val="0"/>
          <w:iCs w:val="0"/>
          <w:color w:val="auto"/>
          <w:sz w:val="20"/>
          <w:szCs w:val="20"/>
        </w:rPr>
        <w:t xml:space="preserve">Figura </w:t>
      </w:r>
      <w:r w:rsidRPr="00E646A1">
        <w:rPr>
          <w:b/>
          <w:bCs/>
          <w:i w:val="0"/>
          <w:iCs w:val="0"/>
          <w:color w:val="auto"/>
          <w:sz w:val="20"/>
          <w:szCs w:val="20"/>
        </w:rPr>
        <w:fldChar w:fldCharType="begin"/>
      </w:r>
      <w:r w:rsidRPr="00E646A1">
        <w:rPr>
          <w:b/>
          <w:bCs/>
          <w:i w:val="0"/>
          <w:iCs w:val="0"/>
          <w:color w:val="auto"/>
          <w:sz w:val="20"/>
          <w:szCs w:val="20"/>
        </w:rPr>
        <w:instrText xml:space="preserve"> SEQ Figura \* ARABIC </w:instrText>
      </w:r>
      <w:r w:rsidRPr="00E646A1">
        <w:rPr>
          <w:b/>
          <w:bCs/>
          <w:i w:val="0"/>
          <w:iCs w:val="0"/>
          <w:color w:val="auto"/>
          <w:sz w:val="20"/>
          <w:szCs w:val="20"/>
        </w:rPr>
        <w:fldChar w:fldCharType="separate"/>
      </w:r>
      <w:r w:rsidR="00D21F29">
        <w:rPr>
          <w:b/>
          <w:bCs/>
          <w:i w:val="0"/>
          <w:iCs w:val="0"/>
          <w:noProof/>
          <w:color w:val="auto"/>
          <w:sz w:val="20"/>
          <w:szCs w:val="20"/>
        </w:rPr>
        <w:t>7</w:t>
      </w:r>
      <w:r w:rsidRPr="00E646A1">
        <w:rPr>
          <w:b/>
          <w:bCs/>
          <w:i w:val="0"/>
          <w:iCs w:val="0"/>
          <w:color w:val="auto"/>
          <w:sz w:val="20"/>
          <w:szCs w:val="20"/>
        </w:rPr>
        <w:fldChar w:fldCharType="end"/>
      </w:r>
      <w:r>
        <w:rPr>
          <w:b/>
          <w:bCs/>
          <w:i w:val="0"/>
          <w:iCs w:val="0"/>
          <w:color w:val="auto"/>
          <w:sz w:val="20"/>
          <w:szCs w:val="20"/>
        </w:rPr>
        <w:t>.  Heterogeneidad entre los años</w:t>
      </w:r>
    </w:p>
    <w:p w14:paraId="2BFFAE24" w14:textId="77777777" w:rsidR="00015083" w:rsidRDefault="00015083" w:rsidP="00DB6A53"/>
    <w:p w14:paraId="5AD547FF" w14:textId="0FABAA91" w:rsidR="003A6943" w:rsidRDefault="003A6943" w:rsidP="00DB6A53">
      <w:r>
        <w:t>Ajusta los bloques de preguntas según lo siguiente:</w:t>
      </w:r>
    </w:p>
    <w:p w14:paraId="0747DD7F" w14:textId="43CB5269" w:rsidR="005F0A93" w:rsidRPr="003A6943" w:rsidRDefault="003A6943" w:rsidP="003A6943">
      <w:pPr>
        <w:ind w:firstLine="0"/>
        <w:rPr>
          <w:lang w:val="es-ES"/>
        </w:rPr>
      </w:pPr>
      <w:r>
        <w:t xml:space="preserve">Tengo 3 </w:t>
      </w:r>
      <w:proofErr w:type="spellStart"/>
      <w:r>
        <w:t>dataframes</w:t>
      </w:r>
      <w:proofErr w:type="spellEnd"/>
      <w:r>
        <w:t xml:space="preserve">. El primero es un </w:t>
      </w:r>
      <w:proofErr w:type="spellStart"/>
      <w:r>
        <w:t>df</w:t>
      </w:r>
      <w:proofErr w:type="spellEnd"/>
      <w:r>
        <w:t xml:space="preserve"> a nivel de </w:t>
      </w:r>
      <w:proofErr w:type="spellStart"/>
      <w:r>
        <w:t>ciiu</w:t>
      </w:r>
      <w:proofErr w:type="spellEnd"/>
      <w:r>
        <w:t xml:space="preserve"> de 6 </w:t>
      </w:r>
      <w:proofErr w:type="spellStart"/>
      <w:r>
        <w:t>digitos</w:t>
      </w:r>
      <w:proofErr w:type="spellEnd"/>
      <w:r>
        <w:t xml:space="preserve">, el cual contiene 7 variables durante 2006 hasta 2024. La variable ciiu_3 es la variable de grupo de actividad de las actividades </w:t>
      </w:r>
      <w:proofErr w:type="spellStart"/>
      <w:r>
        <w:t>ciiu</w:t>
      </w:r>
      <w:proofErr w:type="spellEnd"/>
      <w:r>
        <w:t xml:space="preserve"> a 6 </w:t>
      </w:r>
      <w:proofErr w:type="spellStart"/>
      <w:r>
        <w:t>digitos</w:t>
      </w:r>
      <w:proofErr w:type="spellEnd"/>
      <w:r>
        <w:t xml:space="preserve"> por ejemplo A032 es la acuicultura y </w:t>
      </w:r>
      <w:r w:rsidRPr="003A6943">
        <w:rPr>
          <w:lang w:val="es-ES"/>
        </w:rPr>
        <w:t>A032101</w:t>
      </w:r>
      <w:r>
        <w:rPr>
          <w:lang w:val="es-ES"/>
        </w:rPr>
        <w:t xml:space="preserve"> es actividad camaronera, la cual es una de varias actividades </w:t>
      </w:r>
      <w:proofErr w:type="spellStart"/>
      <w:r>
        <w:rPr>
          <w:lang w:val="es-ES"/>
        </w:rPr>
        <w:t>ciiu</w:t>
      </w:r>
      <w:proofErr w:type="spellEnd"/>
      <w:r>
        <w:rPr>
          <w:lang w:val="es-ES"/>
        </w:rPr>
        <w:t xml:space="preserve"> a 6 </w:t>
      </w:r>
      <w:proofErr w:type="spellStart"/>
      <w:r>
        <w:rPr>
          <w:lang w:val="es-ES"/>
        </w:rPr>
        <w:t>digitos</w:t>
      </w:r>
      <w:proofErr w:type="spellEnd"/>
      <w:r>
        <w:rPr>
          <w:lang w:val="es-ES"/>
        </w:rPr>
        <w:t xml:space="preserve"> de la acuicultura., la variable valor representa </w:t>
      </w:r>
      <w:proofErr w:type="gramStart"/>
      <w:r>
        <w:rPr>
          <w:lang w:val="es-ES"/>
        </w:rPr>
        <w:t>el valores</w:t>
      </w:r>
      <w:proofErr w:type="gramEnd"/>
      <w:r>
        <w:rPr>
          <w:lang w:val="es-ES"/>
        </w:rPr>
        <w:t xml:space="preserve"> de las variables para las actividades </w:t>
      </w:r>
      <w:proofErr w:type="spellStart"/>
      <w:r>
        <w:rPr>
          <w:lang w:val="es-ES"/>
        </w:rPr>
        <w:t>ciiu</w:t>
      </w:r>
      <w:proofErr w:type="spellEnd"/>
      <w:r>
        <w:rPr>
          <w:lang w:val="es-ES"/>
        </w:rPr>
        <w:t xml:space="preserve"> a 6 </w:t>
      </w:r>
      <w:proofErr w:type="spellStart"/>
      <w:r>
        <w:rPr>
          <w:lang w:val="es-ES"/>
        </w:rPr>
        <w:t>digitos</w:t>
      </w:r>
      <w:proofErr w:type="spellEnd"/>
      <w:r>
        <w:rPr>
          <w:lang w:val="es-ES"/>
        </w:rPr>
        <w:t xml:space="preserve"> por variable y año, y la variable valor_ciiu_3 es el valor de las 7 variables de la actividad de grupo la acuicultura A032 para cada año.</w:t>
      </w:r>
    </w:p>
    <w:p w14:paraId="5D145D4B" w14:textId="77777777" w:rsidR="005F0A93" w:rsidRPr="003A6943" w:rsidRDefault="005F0A93" w:rsidP="005F0A93">
      <w:pPr>
        <w:ind w:firstLine="0"/>
        <w:rPr>
          <w:rFonts w:eastAsia="Times New Roman" w:cs="Times New Roman"/>
          <w:sz w:val="20"/>
          <w:szCs w:val="24"/>
          <w:lang w:val="es-ES" w:eastAsia="pt-BR"/>
        </w:rPr>
      </w:pPr>
    </w:p>
    <w:p w14:paraId="45F22360" w14:textId="77777777" w:rsidR="005F0A93" w:rsidRPr="005F0A93" w:rsidRDefault="005F0A93" w:rsidP="005F0A93">
      <w:pPr>
        <w:rPr>
          <w:lang w:val="pt-BR"/>
        </w:rPr>
      </w:pPr>
      <w:r w:rsidRPr="005F0A93">
        <w:rPr>
          <w:lang w:val="pt-BR"/>
        </w:rPr>
        <w:t xml:space="preserve">ciiu_3    </w:t>
      </w:r>
      <w:proofErr w:type="spellStart"/>
      <w:r w:rsidRPr="005F0A93">
        <w:rPr>
          <w:lang w:val="pt-BR"/>
        </w:rPr>
        <w:t>ciiu</w:t>
      </w:r>
      <w:proofErr w:type="spellEnd"/>
      <w:r w:rsidRPr="005F0A93">
        <w:rPr>
          <w:lang w:val="pt-BR"/>
        </w:rPr>
        <w:t xml:space="preserve">   </w:t>
      </w:r>
      <w:proofErr w:type="spellStart"/>
      <w:r w:rsidRPr="005F0A93">
        <w:rPr>
          <w:lang w:val="pt-BR"/>
        </w:rPr>
        <w:t>variable</w:t>
      </w:r>
      <w:proofErr w:type="spellEnd"/>
      <w:r w:rsidRPr="005F0A93">
        <w:rPr>
          <w:lang w:val="pt-BR"/>
        </w:rPr>
        <w:t xml:space="preserve"> </w:t>
      </w:r>
      <w:proofErr w:type="spellStart"/>
      <w:proofErr w:type="gramStart"/>
      <w:r w:rsidRPr="005F0A93">
        <w:rPr>
          <w:lang w:val="pt-BR"/>
        </w:rPr>
        <w:t>anio</w:t>
      </w:r>
      <w:proofErr w:type="spellEnd"/>
      <w:r w:rsidRPr="005F0A93">
        <w:rPr>
          <w:lang w:val="pt-BR"/>
        </w:rPr>
        <w:t xml:space="preserve">  valor</w:t>
      </w:r>
      <w:proofErr w:type="gramEnd"/>
      <w:r w:rsidRPr="005F0A93">
        <w:rPr>
          <w:lang w:val="pt-BR"/>
        </w:rPr>
        <w:t xml:space="preserve"> valor_ciiu3</w:t>
      </w:r>
    </w:p>
    <w:p w14:paraId="7544004D" w14:textId="77777777" w:rsidR="005F0A93" w:rsidRPr="005F0A93" w:rsidRDefault="005F0A93" w:rsidP="005F0A93">
      <w:pPr>
        <w:rPr>
          <w:lang w:val="pt-BR"/>
        </w:rPr>
      </w:pPr>
      <w:r w:rsidRPr="005F0A93">
        <w:rPr>
          <w:lang w:val="pt-BR"/>
        </w:rPr>
        <w:t xml:space="preserve">1    A032 A032101     </w:t>
      </w:r>
      <w:proofErr w:type="spellStart"/>
      <w:r w:rsidRPr="005F0A93">
        <w:rPr>
          <w:lang w:val="pt-BR"/>
        </w:rPr>
        <w:t>activo</w:t>
      </w:r>
      <w:proofErr w:type="spellEnd"/>
      <w:r w:rsidRPr="005F0A93">
        <w:rPr>
          <w:lang w:val="pt-BR"/>
        </w:rPr>
        <w:t xml:space="preserve"> 2006    </w:t>
      </w:r>
      <w:proofErr w:type="gramStart"/>
      <w:r w:rsidRPr="005F0A93">
        <w:rPr>
          <w:lang w:val="pt-BR"/>
        </w:rPr>
        <w:t>800  2072254528</w:t>
      </w:r>
      <w:proofErr w:type="gramEnd"/>
    </w:p>
    <w:p w14:paraId="4CCC6F6D" w14:textId="77777777" w:rsidR="005F0A93" w:rsidRPr="005F0A93" w:rsidRDefault="005F0A93" w:rsidP="005F0A93">
      <w:pPr>
        <w:rPr>
          <w:lang w:val="pt-BR"/>
        </w:rPr>
      </w:pPr>
      <w:r w:rsidRPr="005F0A93">
        <w:rPr>
          <w:lang w:val="pt-BR"/>
        </w:rPr>
        <w:t xml:space="preserve">2    A032 A032101     </w:t>
      </w:r>
      <w:proofErr w:type="spellStart"/>
      <w:r w:rsidRPr="005F0A93">
        <w:rPr>
          <w:lang w:val="pt-BR"/>
        </w:rPr>
        <w:t>export</w:t>
      </w:r>
      <w:proofErr w:type="spellEnd"/>
      <w:r w:rsidRPr="005F0A93">
        <w:rPr>
          <w:lang w:val="pt-BR"/>
        </w:rPr>
        <w:t xml:space="preserve"> 2006      </w:t>
      </w:r>
      <w:proofErr w:type="gramStart"/>
      <w:r w:rsidRPr="005F0A93">
        <w:rPr>
          <w:lang w:val="pt-BR"/>
        </w:rPr>
        <w:t>0  2072254528</w:t>
      </w:r>
      <w:proofErr w:type="gramEnd"/>
    </w:p>
    <w:p w14:paraId="59DB8056" w14:textId="77777777" w:rsidR="005F0A93" w:rsidRPr="005F0A93" w:rsidRDefault="005F0A93" w:rsidP="005F0A93">
      <w:pPr>
        <w:rPr>
          <w:lang w:val="pt-BR"/>
        </w:rPr>
      </w:pPr>
      <w:r w:rsidRPr="005F0A93">
        <w:rPr>
          <w:lang w:val="pt-BR"/>
        </w:rPr>
        <w:t xml:space="preserve">3    A032 A032101    </w:t>
      </w:r>
      <w:proofErr w:type="spellStart"/>
      <w:r w:rsidRPr="005F0A93">
        <w:rPr>
          <w:lang w:val="pt-BR"/>
        </w:rPr>
        <w:t>ingreso</w:t>
      </w:r>
      <w:proofErr w:type="spellEnd"/>
      <w:r w:rsidRPr="005F0A93">
        <w:rPr>
          <w:lang w:val="pt-BR"/>
        </w:rPr>
        <w:t xml:space="preserve"> 2006      </w:t>
      </w:r>
      <w:proofErr w:type="gramStart"/>
      <w:r w:rsidRPr="005F0A93">
        <w:rPr>
          <w:lang w:val="pt-BR"/>
        </w:rPr>
        <w:t>0  2072254528</w:t>
      </w:r>
      <w:proofErr w:type="gramEnd"/>
    </w:p>
    <w:p w14:paraId="54D757FB" w14:textId="77777777" w:rsidR="005F0A93" w:rsidRPr="005F0A93" w:rsidRDefault="005F0A93" w:rsidP="005F0A93">
      <w:pPr>
        <w:rPr>
          <w:lang w:val="pt-BR"/>
        </w:rPr>
      </w:pPr>
      <w:r w:rsidRPr="005F0A93">
        <w:rPr>
          <w:lang w:val="pt-BR"/>
        </w:rPr>
        <w:t xml:space="preserve">4    A032 A032101     </w:t>
      </w:r>
      <w:proofErr w:type="spellStart"/>
      <w:r w:rsidRPr="005F0A93">
        <w:rPr>
          <w:lang w:val="pt-BR"/>
        </w:rPr>
        <w:t>pasivo</w:t>
      </w:r>
      <w:proofErr w:type="spellEnd"/>
      <w:r w:rsidRPr="005F0A93">
        <w:rPr>
          <w:lang w:val="pt-BR"/>
        </w:rPr>
        <w:t xml:space="preserve"> 2006      </w:t>
      </w:r>
      <w:proofErr w:type="gramStart"/>
      <w:r w:rsidRPr="005F0A93">
        <w:rPr>
          <w:lang w:val="pt-BR"/>
        </w:rPr>
        <w:t>0  2072254528</w:t>
      </w:r>
      <w:proofErr w:type="gramEnd"/>
    </w:p>
    <w:p w14:paraId="645711DF" w14:textId="77777777" w:rsidR="005F0A93" w:rsidRPr="005F0A93" w:rsidRDefault="005F0A93" w:rsidP="005F0A93">
      <w:pPr>
        <w:rPr>
          <w:lang w:val="pt-BR"/>
        </w:rPr>
      </w:pPr>
      <w:r w:rsidRPr="005F0A93">
        <w:rPr>
          <w:lang w:val="pt-BR"/>
        </w:rPr>
        <w:t xml:space="preserve">5    A032 A032101 </w:t>
      </w:r>
      <w:proofErr w:type="spellStart"/>
      <w:r w:rsidRPr="005F0A93">
        <w:rPr>
          <w:lang w:val="pt-BR"/>
        </w:rPr>
        <w:t>patrimonio</w:t>
      </w:r>
      <w:proofErr w:type="spellEnd"/>
      <w:r w:rsidRPr="005F0A93">
        <w:rPr>
          <w:lang w:val="pt-BR"/>
        </w:rPr>
        <w:t xml:space="preserve"> 2006    </w:t>
      </w:r>
      <w:proofErr w:type="gramStart"/>
      <w:r w:rsidRPr="005F0A93">
        <w:rPr>
          <w:lang w:val="pt-BR"/>
        </w:rPr>
        <w:t>800  2072254528</w:t>
      </w:r>
      <w:proofErr w:type="gramEnd"/>
    </w:p>
    <w:p w14:paraId="7B55821B" w14:textId="77777777" w:rsidR="005F0A93" w:rsidRPr="005F0A93" w:rsidRDefault="005F0A93" w:rsidP="005F0A93">
      <w:pPr>
        <w:rPr>
          <w:lang w:val="pt-BR"/>
        </w:rPr>
      </w:pPr>
      <w:r w:rsidRPr="005F0A93">
        <w:rPr>
          <w:lang w:val="pt-BR"/>
        </w:rPr>
        <w:t xml:space="preserve">6    A032 A032101   </w:t>
      </w:r>
      <w:proofErr w:type="spellStart"/>
      <w:r w:rsidRPr="005F0A93">
        <w:rPr>
          <w:lang w:val="pt-BR"/>
        </w:rPr>
        <w:t>utilidad</w:t>
      </w:r>
      <w:proofErr w:type="spellEnd"/>
      <w:r w:rsidRPr="005F0A93">
        <w:rPr>
          <w:lang w:val="pt-BR"/>
        </w:rPr>
        <w:t xml:space="preserve"> 2006      </w:t>
      </w:r>
      <w:proofErr w:type="gramStart"/>
      <w:r w:rsidRPr="005F0A93">
        <w:rPr>
          <w:lang w:val="pt-BR"/>
        </w:rPr>
        <w:t>0  2072254528</w:t>
      </w:r>
      <w:proofErr w:type="gramEnd"/>
    </w:p>
    <w:p w14:paraId="1A6D4DCE" w14:textId="77777777" w:rsidR="005F0A93" w:rsidRPr="005F0A93" w:rsidRDefault="005F0A93" w:rsidP="005F0A93">
      <w:pPr>
        <w:rPr>
          <w:lang w:val="pt-BR"/>
        </w:rPr>
      </w:pPr>
      <w:r w:rsidRPr="005F0A93">
        <w:rPr>
          <w:lang w:val="pt-BR"/>
        </w:rPr>
        <w:t xml:space="preserve">7    A032 A032101     ventas 2006      </w:t>
      </w:r>
      <w:proofErr w:type="gramStart"/>
      <w:r w:rsidRPr="005F0A93">
        <w:rPr>
          <w:lang w:val="pt-BR"/>
        </w:rPr>
        <w:t>0  2072254528</w:t>
      </w:r>
      <w:proofErr w:type="gramEnd"/>
    </w:p>
    <w:p w14:paraId="6E4EA562" w14:textId="77777777" w:rsidR="005F0A93" w:rsidRPr="005F0A93" w:rsidRDefault="005F0A93" w:rsidP="005F0A93">
      <w:pPr>
        <w:rPr>
          <w:lang w:val="pt-BR"/>
        </w:rPr>
      </w:pPr>
      <w:r w:rsidRPr="005F0A93">
        <w:rPr>
          <w:lang w:val="pt-BR"/>
        </w:rPr>
        <w:t xml:space="preserve">8    A032 A032101     </w:t>
      </w:r>
      <w:proofErr w:type="spellStart"/>
      <w:r w:rsidRPr="005F0A93">
        <w:rPr>
          <w:lang w:val="pt-BR"/>
        </w:rPr>
        <w:t>activo</w:t>
      </w:r>
      <w:proofErr w:type="spellEnd"/>
      <w:r w:rsidRPr="005F0A93">
        <w:rPr>
          <w:lang w:val="pt-BR"/>
        </w:rPr>
        <w:t xml:space="preserve"> </w:t>
      </w:r>
      <w:proofErr w:type="gramStart"/>
      <w:r w:rsidRPr="005F0A93">
        <w:rPr>
          <w:lang w:val="pt-BR"/>
        </w:rPr>
        <w:t>2007  11474</w:t>
      </w:r>
      <w:proofErr w:type="gramEnd"/>
      <w:r w:rsidRPr="005F0A93">
        <w:rPr>
          <w:lang w:val="pt-BR"/>
        </w:rPr>
        <w:t xml:space="preserve">  2161394747</w:t>
      </w:r>
    </w:p>
    <w:p w14:paraId="5A2BA0BA" w14:textId="77777777" w:rsidR="005F0A93" w:rsidRPr="005F0A93" w:rsidRDefault="005F0A93" w:rsidP="005F0A93">
      <w:pPr>
        <w:rPr>
          <w:lang w:val="pt-BR"/>
        </w:rPr>
      </w:pPr>
      <w:r w:rsidRPr="005F0A93">
        <w:rPr>
          <w:lang w:val="pt-BR"/>
        </w:rPr>
        <w:t xml:space="preserve">9    A032 A032101     </w:t>
      </w:r>
      <w:proofErr w:type="spellStart"/>
      <w:r w:rsidRPr="005F0A93">
        <w:rPr>
          <w:lang w:val="pt-BR"/>
        </w:rPr>
        <w:t>export</w:t>
      </w:r>
      <w:proofErr w:type="spellEnd"/>
      <w:r w:rsidRPr="005F0A93">
        <w:rPr>
          <w:lang w:val="pt-BR"/>
        </w:rPr>
        <w:t xml:space="preserve"> 2007      </w:t>
      </w:r>
      <w:proofErr w:type="gramStart"/>
      <w:r w:rsidRPr="005F0A93">
        <w:rPr>
          <w:lang w:val="pt-BR"/>
        </w:rPr>
        <w:t>0  2161394747</w:t>
      </w:r>
      <w:proofErr w:type="gramEnd"/>
    </w:p>
    <w:p w14:paraId="56C1F0C9" w14:textId="77777777" w:rsidR="005F0A93" w:rsidRPr="005F0A93" w:rsidRDefault="005F0A93" w:rsidP="005F0A93">
      <w:pPr>
        <w:rPr>
          <w:lang w:val="pt-BR"/>
        </w:rPr>
      </w:pPr>
      <w:r w:rsidRPr="005F0A93">
        <w:rPr>
          <w:lang w:val="pt-BR"/>
        </w:rPr>
        <w:t xml:space="preserve">10   A032 A032101    </w:t>
      </w:r>
      <w:proofErr w:type="spellStart"/>
      <w:r w:rsidRPr="005F0A93">
        <w:rPr>
          <w:lang w:val="pt-BR"/>
        </w:rPr>
        <w:t>ingreso</w:t>
      </w:r>
      <w:proofErr w:type="spellEnd"/>
      <w:r w:rsidRPr="005F0A93">
        <w:rPr>
          <w:lang w:val="pt-BR"/>
        </w:rPr>
        <w:t xml:space="preserve"> 2007      </w:t>
      </w:r>
      <w:proofErr w:type="gramStart"/>
      <w:r w:rsidRPr="005F0A93">
        <w:rPr>
          <w:lang w:val="pt-BR"/>
        </w:rPr>
        <w:t>0  2161394747</w:t>
      </w:r>
      <w:proofErr w:type="gramEnd"/>
    </w:p>
    <w:p w14:paraId="693F3A77" w14:textId="77777777" w:rsidR="005F0A93" w:rsidRPr="005F0A93" w:rsidRDefault="005F0A93" w:rsidP="005F0A93">
      <w:pPr>
        <w:rPr>
          <w:lang w:val="pt-BR"/>
        </w:rPr>
      </w:pPr>
      <w:r w:rsidRPr="005F0A93">
        <w:rPr>
          <w:lang w:val="pt-BR"/>
        </w:rPr>
        <w:t xml:space="preserve">11   A032 A032101     </w:t>
      </w:r>
      <w:proofErr w:type="spellStart"/>
      <w:r w:rsidRPr="005F0A93">
        <w:rPr>
          <w:lang w:val="pt-BR"/>
        </w:rPr>
        <w:t>pasivo</w:t>
      </w:r>
      <w:proofErr w:type="spellEnd"/>
      <w:r w:rsidRPr="005F0A93">
        <w:rPr>
          <w:lang w:val="pt-BR"/>
        </w:rPr>
        <w:t xml:space="preserve"> 2007   </w:t>
      </w:r>
      <w:proofErr w:type="gramStart"/>
      <w:r w:rsidRPr="005F0A93">
        <w:rPr>
          <w:lang w:val="pt-BR"/>
        </w:rPr>
        <w:t>9874  2161394747</w:t>
      </w:r>
      <w:proofErr w:type="gramEnd"/>
    </w:p>
    <w:p w14:paraId="39B2D334" w14:textId="77777777" w:rsidR="005F0A93" w:rsidRPr="005F0A93" w:rsidRDefault="005F0A93" w:rsidP="005F0A93">
      <w:pPr>
        <w:rPr>
          <w:lang w:val="pt-BR"/>
        </w:rPr>
      </w:pPr>
      <w:r w:rsidRPr="005F0A93">
        <w:rPr>
          <w:lang w:val="pt-BR"/>
        </w:rPr>
        <w:t xml:space="preserve">12   A032 A032101 </w:t>
      </w:r>
      <w:proofErr w:type="spellStart"/>
      <w:r w:rsidRPr="005F0A93">
        <w:rPr>
          <w:lang w:val="pt-BR"/>
        </w:rPr>
        <w:t>patrimonio</w:t>
      </w:r>
      <w:proofErr w:type="spellEnd"/>
      <w:r w:rsidRPr="005F0A93">
        <w:rPr>
          <w:lang w:val="pt-BR"/>
        </w:rPr>
        <w:t xml:space="preserve"> 2007   </w:t>
      </w:r>
      <w:proofErr w:type="gramStart"/>
      <w:r w:rsidRPr="005F0A93">
        <w:rPr>
          <w:lang w:val="pt-BR"/>
        </w:rPr>
        <w:t>1600  2161394747</w:t>
      </w:r>
      <w:proofErr w:type="gramEnd"/>
    </w:p>
    <w:p w14:paraId="1C5D41EB" w14:textId="77777777" w:rsidR="005F0A93" w:rsidRPr="005F0A93" w:rsidRDefault="005F0A93" w:rsidP="005F0A93">
      <w:pPr>
        <w:rPr>
          <w:lang w:val="pt-BR"/>
        </w:rPr>
      </w:pPr>
      <w:r w:rsidRPr="005F0A93">
        <w:rPr>
          <w:lang w:val="pt-BR"/>
        </w:rPr>
        <w:t xml:space="preserve">13   A032 A032101   </w:t>
      </w:r>
      <w:proofErr w:type="spellStart"/>
      <w:r w:rsidRPr="005F0A93">
        <w:rPr>
          <w:lang w:val="pt-BR"/>
        </w:rPr>
        <w:t>utilidad</w:t>
      </w:r>
      <w:proofErr w:type="spellEnd"/>
      <w:r w:rsidRPr="005F0A93">
        <w:rPr>
          <w:lang w:val="pt-BR"/>
        </w:rPr>
        <w:t xml:space="preserve"> 2007      </w:t>
      </w:r>
      <w:proofErr w:type="gramStart"/>
      <w:r w:rsidRPr="005F0A93">
        <w:rPr>
          <w:lang w:val="pt-BR"/>
        </w:rPr>
        <w:t>0  2161394747</w:t>
      </w:r>
      <w:proofErr w:type="gramEnd"/>
    </w:p>
    <w:p w14:paraId="40B6878C" w14:textId="77777777" w:rsidR="005F0A93" w:rsidRPr="005F0A93" w:rsidRDefault="005F0A93" w:rsidP="005F0A93">
      <w:pPr>
        <w:rPr>
          <w:lang w:val="pt-BR"/>
        </w:rPr>
      </w:pPr>
      <w:r w:rsidRPr="005F0A93">
        <w:rPr>
          <w:lang w:val="pt-BR"/>
        </w:rPr>
        <w:t xml:space="preserve">14   A032 A032101     ventas 2007      </w:t>
      </w:r>
      <w:proofErr w:type="gramStart"/>
      <w:r w:rsidRPr="005F0A93">
        <w:rPr>
          <w:lang w:val="pt-BR"/>
        </w:rPr>
        <w:t>0  2161394747</w:t>
      </w:r>
      <w:proofErr w:type="gramEnd"/>
    </w:p>
    <w:p w14:paraId="357AE206" w14:textId="77777777" w:rsidR="005F0A93" w:rsidRPr="005F0A93" w:rsidRDefault="005F0A93" w:rsidP="005F0A93">
      <w:pPr>
        <w:rPr>
          <w:lang w:val="pt-BR"/>
        </w:rPr>
      </w:pPr>
      <w:r w:rsidRPr="005F0A93">
        <w:rPr>
          <w:lang w:val="pt-BR"/>
        </w:rPr>
        <w:t xml:space="preserve">15   A032 A032101     </w:t>
      </w:r>
      <w:proofErr w:type="spellStart"/>
      <w:r w:rsidRPr="005F0A93">
        <w:rPr>
          <w:lang w:val="pt-BR"/>
        </w:rPr>
        <w:t>activo</w:t>
      </w:r>
      <w:proofErr w:type="spellEnd"/>
      <w:r w:rsidRPr="005F0A93">
        <w:rPr>
          <w:lang w:val="pt-BR"/>
        </w:rPr>
        <w:t xml:space="preserve"> 2008 </w:t>
      </w:r>
      <w:proofErr w:type="gramStart"/>
      <w:r w:rsidRPr="005F0A93">
        <w:rPr>
          <w:lang w:val="pt-BR"/>
        </w:rPr>
        <w:t>338098  2527304235</w:t>
      </w:r>
      <w:proofErr w:type="gramEnd"/>
    </w:p>
    <w:p w14:paraId="463DC3B1" w14:textId="77777777" w:rsidR="005F0A93" w:rsidRPr="005F0A93" w:rsidRDefault="005F0A93" w:rsidP="005F0A93">
      <w:pPr>
        <w:rPr>
          <w:lang w:val="pt-BR"/>
        </w:rPr>
      </w:pPr>
      <w:r w:rsidRPr="005F0A93">
        <w:rPr>
          <w:lang w:val="pt-BR"/>
        </w:rPr>
        <w:lastRenderedPageBreak/>
        <w:t xml:space="preserve">16   A032 A032101     </w:t>
      </w:r>
      <w:proofErr w:type="spellStart"/>
      <w:r w:rsidRPr="005F0A93">
        <w:rPr>
          <w:lang w:val="pt-BR"/>
        </w:rPr>
        <w:t>export</w:t>
      </w:r>
      <w:proofErr w:type="spellEnd"/>
      <w:r w:rsidRPr="005F0A93">
        <w:rPr>
          <w:lang w:val="pt-BR"/>
        </w:rPr>
        <w:t xml:space="preserve"> 2008      </w:t>
      </w:r>
      <w:proofErr w:type="gramStart"/>
      <w:r w:rsidRPr="005F0A93">
        <w:rPr>
          <w:lang w:val="pt-BR"/>
        </w:rPr>
        <w:t>0  2527304235</w:t>
      </w:r>
      <w:proofErr w:type="gramEnd"/>
    </w:p>
    <w:p w14:paraId="4A892A07" w14:textId="77777777" w:rsidR="005F0A93" w:rsidRPr="005F0A93" w:rsidRDefault="005F0A93" w:rsidP="005F0A93">
      <w:pPr>
        <w:rPr>
          <w:lang w:val="pt-BR"/>
        </w:rPr>
      </w:pPr>
      <w:r w:rsidRPr="005F0A93">
        <w:rPr>
          <w:lang w:val="pt-BR"/>
        </w:rPr>
        <w:t xml:space="preserve">17   A032 A032101    </w:t>
      </w:r>
      <w:proofErr w:type="spellStart"/>
      <w:r w:rsidRPr="005F0A93">
        <w:rPr>
          <w:lang w:val="pt-BR"/>
        </w:rPr>
        <w:t>ingreso</w:t>
      </w:r>
      <w:proofErr w:type="spellEnd"/>
      <w:r w:rsidRPr="005F0A93">
        <w:rPr>
          <w:lang w:val="pt-BR"/>
        </w:rPr>
        <w:t xml:space="preserve"> 2008      </w:t>
      </w:r>
      <w:proofErr w:type="gramStart"/>
      <w:r w:rsidRPr="005F0A93">
        <w:rPr>
          <w:lang w:val="pt-BR"/>
        </w:rPr>
        <w:t>0  2527304235</w:t>
      </w:r>
      <w:proofErr w:type="gramEnd"/>
    </w:p>
    <w:p w14:paraId="0B1E2863" w14:textId="77777777" w:rsidR="005F0A93" w:rsidRPr="005F0A93" w:rsidRDefault="005F0A93" w:rsidP="005F0A93">
      <w:pPr>
        <w:rPr>
          <w:lang w:val="pt-BR"/>
        </w:rPr>
      </w:pPr>
      <w:r w:rsidRPr="005F0A93">
        <w:rPr>
          <w:lang w:val="pt-BR"/>
        </w:rPr>
        <w:t xml:space="preserve">18   A032 A032101     </w:t>
      </w:r>
      <w:proofErr w:type="spellStart"/>
      <w:r w:rsidRPr="005F0A93">
        <w:rPr>
          <w:lang w:val="pt-BR"/>
        </w:rPr>
        <w:t>pasivo</w:t>
      </w:r>
      <w:proofErr w:type="spellEnd"/>
      <w:r w:rsidRPr="005F0A93">
        <w:rPr>
          <w:lang w:val="pt-BR"/>
        </w:rPr>
        <w:t xml:space="preserve"> 2008 </w:t>
      </w:r>
      <w:proofErr w:type="gramStart"/>
      <w:r w:rsidRPr="005F0A93">
        <w:rPr>
          <w:lang w:val="pt-BR"/>
        </w:rPr>
        <w:t>109874  2527304235</w:t>
      </w:r>
      <w:proofErr w:type="gramEnd"/>
    </w:p>
    <w:p w14:paraId="1F000947" w14:textId="77777777" w:rsidR="005F0A93" w:rsidRPr="005F0A93" w:rsidRDefault="005F0A93" w:rsidP="005F0A93">
      <w:pPr>
        <w:rPr>
          <w:lang w:val="pt-BR"/>
        </w:rPr>
      </w:pPr>
      <w:r w:rsidRPr="005F0A93">
        <w:rPr>
          <w:lang w:val="pt-BR"/>
        </w:rPr>
        <w:t xml:space="preserve">19   A032 A032101 </w:t>
      </w:r>
      <w:proofErr w:type="spellStart"/>
      <w:r w:rsidRPr="005F0A93">
        <w:rPr>
          <w:lang w:val="pt-BR"/>
        </w:rPr>
        <w:t>patrimonio</w:t>
      </w:r>
      <w:proofErr w:type="spellEnd"/>
      <w:r w:rsidRPr="005F0A93">
        <w:rPr>
          <w:lang w:val="pt-BR"/>
        </w:rPr>
        <w:t xml:space="preserve"> 2008 </w:t>
      </w:r>
      <w:proofErr w:type="gramStart"/>
      <w:r w:rsidRPr="005F0A93">
        <w:rPr>
          <w:lang w:val="pt-BR"/>
        </w:rPr>
        <w:t>228224  2527304235</w:t>
      </w:r>
      <w:proofErr w:type="gramEnd"/>
    </w:p>
    <w:p w14:paraId="5F709BD1" w14:textId="77777777" w:rsidR="005F0A93" w:rsidRPr="005F0A93" w:rsidRDefault="005F0A93" w:rsidP="005F0A93">
      <w:pPr>
        <w:rPr>
          <w:lang w:val="pt-BR"/>
        </w:rPr>
      </w:pPr>
      <w:r w:rsidRPr="005F0A93">
        <w:rPr>
          <w:lang w:val="pt-BR"/>
        </w:rPr>
        <w:t xml:space="preserve">20   A032 A032101   </w:t>
      </w:r>
      <w:proofErr w:type="spellStart"/>
      <w:r w:rsidRPr="005F0A93">
        <w:rPr>
          <w:lang w:val="pt-BR"/>
        </w:rPr>
        <w:t>utilidad</w:t>
      </w:r>
      <w:proofErr w:type="spellEnd"/>
      <w:r w:rsidRPr="005F0A93">
        <w:rPr>
          <w:lang w:val="pt-BR"/>
        </w:rPr>
        <w:t xml:space="preserve"> 2008      </w:t>
      </w:r>
      <w:proofErr w:type="gramStart"/>
      <w:r w:rsidRPr="005F0A93">
        <w:rPr>
          <w:lang w:val="pt-BR"/>
        </w:rPr>
        <w:t>0  2527304235</w:t>
      </w:r>
      <w:proofErr w:type="gramEnd"/>
    </w:p>
    <w:p w14:paraId="7E169583" w14:textId="77777777" w:rsidR="005F0A93" w:rsidRPr="005F0A93" w:rsidRDefault="005F0A93" w:rsidP="005F0A93">
      <w:pPr>
        <w:rPr>
          <w:lang w:val="pt-BR"/>
        </w:rPr>
      </w:pPr>
      <w:r w:rsidRPr="005F0A93">
        <w:rPr>
          <w:lang w:val="pt-BR"/>
        </w:rPr>
        <w:t xml:space="preserve">21   A032 A032101     ventas 2008      </w:t>
      </w:r>
      <w:proofErr w:type="gramStart"/>
      <w:r w:rsidRPr="005F0A93">
        <w:rPr>
          <w:lang w:val="pt-BR"/>
        </w:rPr>
        <w:t>0  2527304235</w:t>
      </w:r>
      <w:proofErr w:type="gramEnd"/>
    </w:p>
    <w:p w14:paraId="4372B4B5" w14:textId="77777777" w:rsidR="005F0A93" w:rsidRPr="005F0A93" w:rsidRDefault="005F0A93" w:rsidP="005F0A93">
      <w:pPr>
        <w:rPr>
          <w:lang w:val="pt-BR"/>
        </w:rPr>
      </w:pPr>
      <w:r w:rsidRPr="005F0A93">
        <w:rPr>
          <w:lang w:val="pt-BR"/>
        </w:rPr>
        <w:t xml:space="preserve">22   A032 A032101     </w:t>
      </w:r>
      <w:proofErr w:type="spellStart"/>
      <w:r w:rsidRPr="005F0A93">
        <w:rPr>
          <w:lang w:val="pt-BR"/>
        </w:rPr>
        <w:t>activo</w:t>
      </w:r>
      <w:proofErr w:type="spellEnd"/>
      <w:r w:rsidRPr="005F0A93">
        <w:rPr>
          <w:lang w:val="pt-BR"/>
        </w:rPr>
        <w:t xml:space="preserve"> 2009 </w:t>
      </w:r>
      <w:proofErr w:type="gramStart"/>
      <w:r w:rsidRPr="005F0A93">
        <w:rPr>
          <w:lang w:val="pt-BR"/>
        </w:rPr>
        <w:t>430189  2559562828</w:t>
      </w:r>
      <w:proofErr w:type="gramEnd"/>
    </w:p>
    <w:p w14:paraId="228B4FCF" w14:textId="77777777" w:rsidR="005F0A93" w:rsidRPr="005F0A93" w:rsidRDefault="005F0A93" w:rsidP="005F0A93">
      <w:pPr>
        <w:rPr>
          <w:lang w:val="pt-BR"/>
        </w:rPr>
      </w:pPr>
      <w:r w:rsidRPr="005F0A93">
        <w:rPr>
          <w:lang w:val="pt-BR"/>
        </w:rPr>
        <w:t xml:space="preserve">23   A032 A032101     </w:t>
      </w:r>
      <w:proofErr w:type="spellStart"/>
      <w:r w:rsidRPr="005F0A93">
        <w:rPr>
          <w:lang w:val="pt-BR"/>
        </w:rPr>
        <w:t>export</w:t>
      </w:r>
      <w:proofErr w:type="spellEnd"/>
      <w:r w:rsidRPr="005F0A93">
        <w:rPr>
          <w:lang w:val="pt-BR"/>
        </w:rPr>
        <w:t xml:space="preserve"> 2009      </w:t>
      </w:r>
      <w:proofErr w:type="gramStart"/>
      <w:r w:rsidRPr="005F0A93">
        <w:rPr>
          <w:lang w:val="pt-BR"/>
        </w:rPr>
        <w:t>0  2559562828</w:t>
      </w:r>
      <w:proofErr w:type="gramEnd"/>
    </w:p>
    <w:p w14:paraId="558179B0" w14:textId="77777777" w:rsidR="005F0A93" w:rsidRPr="005F0A93" w:rsidRDefault="005F0A93" w:rsidP="005F0A93">
      <w:pPr>
        <w:rPr>
          <w:lang w:val="pt-BR"/>
        </w:rPr>
      </w:pPr>
      <w:r w:rsidRPr="005F0A93">
        <w:rPr>
          <w:lang w:val="pt-BR"/>
        </w:rPr>
        <w:t xml:space="preserve">24   A032 A032101    </w:t>
      </w:r>
      <w:proofErr w:type="spellStart"/>
      <w:r w:rsidRPr="005F0A93">
        <w:rPr>
          <w:lang w:val="pt-BR"/>
        </w:rPr>
        <w:t>ingreso</w:t>
      </w:r>
      <w:proofErr w:type="spellEnd"/>
      <w:r w:rsidRPr="005F0A93">
        <w:rPr>
          <w:lang w:val="pt-BR"/>
        </w:rPr>
        <w:t xml:space="preserve"> 2009      </w:t>
      </w:r>
      <w:proofErr w:type="gramStart"/>
      <w:r w:rsidRPr="005F0A93">
        <w:rPr>
          <w:lang w:val="pt-BR"/>
        </w:rPr>
        <w:t>0  2559562828</w:t>
      </w:r>
      <w:proofErr w:type="gramEnd"/>
    </w:p>
    <w:p w14:paraId="63262555" w14:textId="77777777" w:rsidR="005F0A93" w:rsidRPr="005F0A93" w:rsidRDefault="005F0A93" w:rsidP="005F0A93">
      <w:pPr>
        <w:rPr>
          <w:lang w:val="pt-BR"/>
        </w:rPr>
      </w:pPr>
      <w:r w:rsidRPr="005F0A93">
        <w:rPr>
          <w:lang w:val="pt-BR"/>
        </w:rPr>
        <w:t xml:space="preserve">25   A032 A032101     </w:t>
      </w:r>
      <w:proofErr w:type="spellStart"/>
      <w:r w:rsidRPr="005F0A93">
        <w:rPr>
          <w:lang w:val="pt-BR"/>
        </w:rPr>
        <w:t>pasivo</w:t>
      </w:r>
      <w:proofErr w:type="spellEnd"/>
      <w:r w:rsidRPr="005F0A93">
        <w:rPr>
          <w:lang w:val="pt-BR"/>
        </w:rPr>
        <w:t xml:space="preserve"> 2009 </w:t>
      </w:r>
      <w:proofErr w:type="gramStart"/>
      <w:r w:rsidRPr="005F0A93">
        <w:rPr>
          <w:lang w:val="pt-BR"/>
        </w:rPr>
        <w:t>201966  2559562828</w:t>
      </w:r>
      <w:proofErr w:type="gramEnd"/>
    </w:p>
    <w:p w14:paraId="49732A42" w14:textId="77777777" w:rsidR="005F0A93" w:rsidRPr="005F0A93" w:rsidRDefault="005F0A93" w:rsidP="005F0A93">
      <w:pPr>
        <w:rPr>
          <w:lang w:val="pt-BR"/>
        </w:rPr>
      </w:pPr>
      <w:r w:rsidRPr="005F0A93">
        <w:rPr>
          <w:lang w:val="pt-BR"/>
        </w:rPr>
        <w:t xml:space="preserve">26   A032 A032101 </w:t>
      </w:r>
      <w:proofErr w:type="spellStart"/>
      <w:r w:rsidRPr="005F0A93">
        <w:rPr>
          <w:lang w:val="pt-BR"/>
        </w:rPr>
        <w:t>patrimonio</w:t>
      </w:r>
      <w:proofErr w:type="spellEnd"/>
      <w:r w:rsidRPr="005F0A93">
        <w:rPr>
          <w:lang w:val="pt-BR"/>
        </w:rPr>
        <w:t xml:space="preserve"> 2009 </w:t>
      </w:r>
      <w:proofErr w:type="gramStart"/>
      <w:r w:rsidRPr="005F0A93">
        <w:rPr>
          <w:lang w:val="pt-BR"/>
        </w:rPr>
        <w:t>228224  2559562828</w:t>
      </w:r>
      <w:proofErr w:type="gramEnd"/>
    </w:p>
    <w:p w14:paraId="622913E5" w14:textId="77777777" w:rsidR="005F0A93" w:rsidRPr="005F0A93" w:rsidRDefault="005F0A93" w:rsidP="005F0A93">
      <w:pPr>
        <w:rPr>
          <w:lang w:val="pt-BR"/>
        </w:rPr>
      </w:pPr>
      <w:r w:rsidRPr="005F0A93">
        <w:rPr>
          <w:lang w:val="pt-BR"/>
        </w:rPr>
        <w:t xml:space="preserve">27   A032 A032101   </w:t>
      </w:r>
      <w:proofErr w:type="spellStart"/>
      <w:r w:rsidRPr="005F0A93">
        <w:rPr>
          <w:lang w:val="pt-BR"/>
        </w:rPr>
        <w:t>utilidad</w:t>
      </w:r>
      <w:proofErr w:type="spellEnd"/>
      <w:r w:rsidRPr="005F0A93">
        <w:rPr>
          <w:lang w:val="pt-BR"/>
        </w:rPr>
        <w:t xml:space="preserve"> 2009      </w:t>
      </w:r>
      <w:proofErr w:type="gramStart"/>
      <w:r w:rsidRPr="005F0A93">
        <w:rPr>
          <w:lang w:val="pt-BR"/>
        </w:rPr>
        <w:t>0  2559562828</w:t>
      </w:r>
      <w:proofErr w:type="gramEnd"/>
    </w:p>
    <w:p w14:paraId="5CED23F0" w14:textId="77777777" w:rsidR="005F0A93" w:rsidRPr="005F0A93" w:rsidRDefault="005F0A93" w:rsidP="005F0A93">
      <w:pPr>
        <w:rPr>
          <w:lang w:val="pt-BR"/>
        </w:rPr>
      </w:pPr>
      <w:r w:rsidRPr="005F0A93">
        <w:rPr>
          <w:lang w:val="pt-BR"/>
        </w:rPr>
        <w:t xml:space="preserve">28   A032 A032101     ventas 2009      </w:t>
      </w:r>
      <w:proofErr w:type="gramStart"/>
      <w:r w:rsidRPr="005F0A93">
        <w:rPr>
          <w:lang w:val="pt-BR"/>
        </w:rPr>
        <w:t>0  2559562828</w:t>
      </w:r>
      <w:proofErr w:type="gramEnd"/>
    </w:p>
    <w:p w14:paraId="10888FAC" w14:textId="77777777" w:rsidR="005F0A93" w:rsidRPr="005F0A93" w:rsidRDefault="005F0A93" w:rsidP="005F0A93">
      <w:pPr>
        <w:rPr>
          <w:lang w:val="pt-BR"/>
        </w:rPr>
      </w:pPr>
      <w:r w:rsidRPr="005F0A93">
        <w:rPr>
          <w:lang w:val="pt-BR"/>
        </w:rPr>
        <w:t xml:space="preserve">29   A032 A032101     </w:t>
      </w:r>
      <w:proofErr w:type="spellStart"/>
      <w:r w:rsidRPr="005F0A93">
        <w:rPr>
          <w:lang w:val="pt-BR"/>
        </w:rPr>
        <w:t>activo</w:t>
      </w:r>
      <w:proofErr w:type="spellEnd"/>
      <w:r w:rsidRPr="005F0A93">
        <w:rPr>
          <w:lang w:val="pt-BR"/>
        </w:rPr>
        <w:t xml:space="preserve"> 2010 </w:t>
      </w:r>
      <w:proofErr w:type="gramStart"/>
      <w:r w:rsidRPr="005F0A93">
        <w:rPr>
          <w:lang w:val="pt-BR"/>
        </w:rPr>
        <w:t>435908  3036464788</w:t>
      </w:r>
      <w:proofErr w:type="gramEnd"/>
    </w:p>
    <w:p w14:paraId="61FC7906" w14:textId="77777777" w:rsidR="005F0A93" w:rsidRPr="005F0A93" w:rsidRDefault="005F0A93" w:rsidP="005F0A93">
      <w:pPr>
        <w:rPr>
          <w:lang w:val="pt-BR"/>
        </w:rPr>
      </w:pPr>
      <w:r w:rsidRPr="005F0A93">
        <w:rPr>
          <w:lang w:val="pt-BR"/>
        </w:rPr>
        <w:t xml:space="preserve">30   A032 A032101     </w:t>
      </w:r>
      <w:proofErr w:type="spellStart"/>
      <w:r w:rsidRPr="005F0A93">
        <w:rPr>
          <w:lang w:val="pt-BR"/>
        </w:rPr>
        <w:t>export</w:t>
      </w:r>
      <w:proofErr w:type="spellEnd"/>
      <w:r w:rsidRPr="005F0A93">
        <w:rPr>
          <w:lang w:val="pt-BR"/>
        </w:rPr>
        <w:t xml:space="preserve"> 2010      </w:t>
      </w:r>
      <w:proofErr w:type="gramStart"/>
      <w:r w:rsidRPr="005F0A93">
        <w:rPr>
          <w:lang w:val="pt-BR"/>
        </w:rPr>
        <w:t>0  3036464788</w:t>
      </w:r>
      <w:proofErr w:type="gramEnd"/>
    </w:p>
    <w:p w14:paraId="2DBBB638" w14:textId="77777777" w:rsidR="005F0A93" w:rsidRPr="005F0A93" w:rsidRDefault="005F0A93" w:rsidP="005F0A93">
      <w:pPr>
        <w:rPr>
          <w:lang w:val="pt-BR"/>
        </w:rPr>
      </w:pPr>
      <w:r w:rsidRPr="005F0A93">
        <w:rPr>
          <w:lang w:val="pt-BR"/>
        </w:rPr>
        <w:t xml:space="preserve">31   A032 A032101    </w:t>
      </w:r>
      <w:proofErr w:type="spellStart"/>
      <w:r w:rsidRPr="005F0A93">
        <w:rPr>
          <w:lang w:val="pt-BR"/>
        </w:rPr>
        <w:t>ingreso</w:t>
      </w:r>
      <w:proofErr w:type="spellEnd"/>
      <w:r w:rsidRPr="005F0A93">
        <w:rPr>
          <w:lang w:val="pt-BR"/>
        </w:rPr>
        <w:t xml:space="preserve"> 2010   </w:t>
      </w:r>
      <w:proofErr w:type="gramStart"/>
      <w:r w:rsidRPr="005F0A93">
        <w:rPr>
          <w:lang w:val="pt-BR"/>
        </w:rPr>
        <w:t>4975  3036464788</w:t>
      </w:r>
      <w:proofErr w:type="gramEnd"/>
    </w:p>
    <w:p w14:paraId="154A506C" w14:textId="77777777" w:rsidR="005F0A93" w:rsidRPr="005F0A93" w:rsidRDefault="005F0A93" w:rsidP="005F0A93">
      <w:pPr>
        <w:rPr>
          <w:lang w:val="pt-BR"/>
        </w:rPr>
      </w:pPr>
      <w:r w:rsidRPr="005F0A93">
        <w:rPr>
          <w:lang w:val="pt-BR"/>
        </w:rPr>
        <w:t xml:space="preserve">32   A032 A032101     </w:t>
      </w:r>
      <w:proofErr w:type="spellStart"/>
      <w:r w:rsidRPr="005F0A93">
        <w:rPr>
          <w:lang w:val="pt-BR"/>
        </w:rPr>
        <w:t>pasivo</w:t>
      </w:r>
      <w:proofErr w:type="spellEnd"/>
      <w:r w:rsidRPr="005F0A93">
        <w:rPr>
          <w:lang w:val="pt-BR"/>
        </w:rPr>
        <w:t xml:space="preserve"> 2010 </w:t>
      </w:r>
      <w:proofErr w:type="gramStart"/>
      <w:r w:rsidRPr="005F0A93">
        <w:rPr>
          <w:lang w:val="pt-BR"/>
        </w:rPr>
        <w:t>206686  3036464788</w:t>
      </w:r>
      <w:proofErr w:type="gramEnd"/>
    </w:p>
    <w:p w14:paraId="5EFBFD0C" w14:textId="77777777" w:rsidR="005F0A93" w:rsidRPr="005F0A93" w:rsidRDefault="005F0A93" w:rsidP="005F0A93">
      <w:pPr>
        <w:rPr>
          <w:lang w:val="pt-BR"/>
        </w:rPr>
      </w:pPr>
      <w:r w:rsidRPr="005F0A93">
        <w:rPr>
          <w:lang w:val="pt-BR"/>
        </w:rPr>
        <w:t xml:space="preserve">33   A032 A032101 </w:t>
      </w:r>
      <w:proofErr w:type="spellStart"/>
      <w:r w:rsidRPr="005F0A93">
        <w:rPr>
          <w:lang w:val="pt-BR"/>
        </w:rPr>
        <w:t>patrimonio</w:t>
      </w:r>
      <w:proofErr w:type="spellEnd"/>
      <w:r w:rsidRPr="005F0A93">
        <w:rPr>
          <w:lang w:val="pt-BR"/>
        </w:rPr>
        <w:t xml:space="preserve"> 2010 </w:t>
      </w:r>
      <w:proofErr w:type="gramStart"/>
      <w:r w:rsidRPr="005F0A93">
        <w:rPr>
          <w:lang w:val="pt-BR"/>
        </w:rPr>
        <w:t>229222  3036464788</w:t>
      </w:r>
      <w:proofErr w:type="gramEnd"/>
    </w:p>
    <w:p w14:paraId="0427AFF2" w14:textId="77777777" w:rsidR="005F0A93" w:rsidRPr="005F0A93" w:rsidRDefault="005F0A93" w:rsidP="005F0A93">
      <w:pPr>
        <w:rPr>
          <w:lang w:val="pt-BR"/>
        </w:rPr>
      </w:pPr>
      <w:r w:rsidRPr="005F0A93">
        <w:rPr>
          <w:lang w:val="pt-BR"/>
        </w:rPr>
        <w:t xml:space="preserve">34   A032 A032101   </w:t>
      </w:r>
      <w:proofErr w:type="spellStart"/>
      <w:r w:rsidRPr="005F0A93">
        <w:rPr>
          <w:lang w:val="pt-BR"/>
        </w:rPr>
        <w:t>utilidad</w:t>
      </w:r>
      <w:proofErr w:type="spellEnd"/>
      <w:r w:rsidRPr="005F0A93">
        <w:rPr>
          <w:lang w:val="pt-BR"/>
        </w:rPr>
        <w:t xml:space="preserve"> 2010    </w:t>
      </w:r>
      <w:proofErr w:type="gramStart"/>
      <w:r w:rsidRPr="005F0A93">
        <w:rPr>
          <w:lang w:val="pt-BR"/>
        </w:rPr>
        <w:t>311  3036464788</w:t>
      </w:r>
      <w:proofErr w:type="gramEnd"/>
    </w:p>
    <w:p w14:paraId="019590B0" w14:textId="77777777" w:rsidR="005F0A93" w:rsidRPr="005F0A93" w:rsidRDefault="005F0A93" w:rsidP="005F0A93">
      <w:pPr>
        <w:rPr>
          <w:lang w:val="pt-BR"/>
        </w:rPr>
      </w:pPr>
      <w:r w:rsidRPr="005F0A93">
        <w:rPr>
          <w:lang w:val="pt-BR"/>
        </w:rPr>
        <w:t xml:space="preserve">35   A032 A032101     ventas 2010   </w:t>
      </w:r>
      <w:proofErr w:type="gramStart"/>
      <w:r w:rsidRPr="005F0A93">
        <w:rPr>
          <w:lang w:val="pt-BR"/>
        </w:rPr>
        <w:t>4975  3036464788</w:t>
      </w:r>
      <w:proofErr w:type="gramEnd"/>
    </w:p>
    <w:p w14:paraId="61DC6523" w14:textId="77777777" w:rsidR="005F0A93" w:rsidRPr="005F0A93" w:rsidRDefault="005F0A93" w:rsidP="005F0A93">
      <w:pPr>
        <w:rPr>
          <w:lang w:val="pt-BR"/>
        </w:rPr>
      </w:pPr>
      <w:r w:rsidRPr="005F0A93">
        <w:rPr>
          <w:lang w:val="pt-BR"/>
        </w:rPr>
        <w:t xml:space="preserve">36   A032 A032101     </w:t>
      </w:r>
      <w:proofErr w:type="spellStart"/>
      <w:r w:rsidRPr="005F0A93">
        <w:rPr>
          <w:lang w:val="pt-BR"/>
        </w:rPr>
        <w:t>activo</w:t>
      </w:r>
      <w:proofErr w:type="spellEnd"/>
      <w:r w:rsidRPr="005F0A93">
        <w:rPr>
          <w:lang w:val="pt-BR"/>
        </w:rPr>
        <w:t xml:space="preserve"> 2011 </w:t>
      </w:r>
      <w:proofErr w:type="gramStart"/>
      <w:r w:rsidRPr="005F0A93">
        <w:rPr>
          <w:lang w:val="pt-BR"/>
        </w:rPr>
        <w:t>446351  3827286378</w:t>
      </w:r>
      <w:proofErr w:type="gramEnd"/>
    </w:p>
    <w:p w14:paraId="5F20C834" w14:textId="77777777" w:rsidR="005F0A93" w:rsidRPr="005F0A93" w:rsidRDefault="005F0A93" w:rsidP="005F0A93">
      <w:pPr>
        <w:rPr>
          <w:lang w:val="pt-BR"/>
        </w:rPr>
      </w:pPr>
      <w:r w:rsidRPr="005F0A93">
        <w:rPr>
          <w:lang w:val="pt-BR"/>
        </w:rPr>
        <w:t xml:space="preserve">37   A032 A032101     </w:t>
      </w:r>
      <w:proofErr w:type="spellStart"/>
      <w:r w:rsidRPr="005F0A93">
        <w:rPr>
          <w:lang w:val="pt-BR"/>
        </w:rPr>
        <w:t>export</w:t>
      </w:r>
      <w:proofErr w:type="spellEnd"/>
      <w:r w:rsidRPr="005F0A93">
        <w:rPr>
          <w:lang w:val="pt-BR"/>
        </w:rPr>
        <w:t xml:space="preserve"> 2011      </w:t>
      </w:r>
      <w:proofErr w:type="gramStart"/>
      <w:r w:rsidRPr="005F0A93">
        <w:rPr>
          <w:lang w:val="pt-BR"/>
        </w:rPr>
        <w:t>0  3827286378</w:t>
      </w:r>
      <w:proofErr w:type="gramEnd"/>
    </w:p>
    <w:p w14:paraId="07AD6C0E" w14:textId="77777777" w:rsidR="005F0A93" w:rsidRPr="005F0A93" w:rsidRDefault="005F0A93" w:rsidP="005F0A93">
      <w:pPr>
        <w:rPr>
          <w:lang w:val="pt-BR"/>
        </w:rPr>
      </w:pPr>
      <w:r w:rsidRPr="005F0A93">
        <w:rPr>
          <w:lang w:val="pt-BR"/>
        </w:rPr>
        <w:t xml:space="preserve">38   A032 A032101    </w:t>
      </w:r>
      <w:proofErr w:type="spellStart"/>
      <w:r w:rsidRPr="005F0A93">
        <w:rPr>
          <w:lang w:val="pt-BR"/>
        </w:rPr>
        <w:t>ingreso</w:t>
      </w:r>
      <w:proofErr w:type="spellEnd"/>
      <w:r w:rsidRPr="005F0A93">
        <w:rPr>
          <w:lang w:val="pt-BR"/>
        </w:rPr>
        <w:t xml:space="preserve"> 2011 </w:t>
      </w:r>
      <w:proofErr w:type="gramStart"/>
      <w:r w:rsidRPr="005F0A93">
        <w:rPr>
          <w:lang w:val="pt-BR"/>
        </w:rPr>
        <w:t>176802  3827286378</w:t>
      </w:r>
      <w:proofErr w:type="gramEnd"/>
    </w:p>
    <w:p w14:paraId="2316FD8D" w14:textId="77777777" w:rsidR="005F0A93" w:rsidRPr="005F0A93" w:rsidRDefault="005F0A93" w:rsidP="005F0A93">
      <w:pPr>
        <w:rPr>
          <w:lang w:val="pt-BR"/>
        </w:rPr>
      </w:pPr>
      <w:r w:rsidRPr="005F0A93">
        <w:rPr>
          <w:lang w:val="pt-BR"/>
        </w:rPr>
        <w:t xml:space="preserve">39   A032 A032101     </w:t>
      </w:r>
      <w:proofErr w:type="spellStart"/>
      <w:r w:rsidRPr="005F0A93">
        <w:rPr>
          <w:lang w:val="pt-BR"/>
        </w:rPr>
        <w:t>pasivo</w:t>
      </w:r>
      <w:proofErr w:type="spellEnd"/>
      <w:r w:rsidRPr="005F0A93">
        <w:rPr>
          <w:lang w:val="pt-BR"/>
        </w:rPr>
        <w:t xml:space="preserve"> 2011 </w:t>
      </w:r>
      <w:proofErr w:type="gramStart"/>
      <w:r w:rsidRPr="005F0A93">
        <w:rPr>
          <w:lang w:val="pt-BR"/>
        </w:rPr>
        <w:t>211249  3827286378</w:t>
      </w:r>
      <w:proofErr w:type="gramEnd"/>
    </w:p>
    <w:p w14:paraId="5248209F" w14:textId="4409C0FF" w:rsidR="005F0A93" w:rsidRDefault="005F0A93" w:rsidP="005F0A93">
      <w:pPr>
        <w:rPr>
          <w:lang w:val="pt-BR"/>
        </w:rPr>
      </w:pPr>
      <w:r w:rsidRPr="005F0A93">
        <w:rPr>
          <w:lang w:val="pt-BR"/>
        </w:rPr>
        <w:t xml:space="preserve">40   A032 A032101 </w:t>
      </w:r>
      <w:proofErr w:type="spellStart"/>
      <w:r w:rsidRPr="005F0A93">
        <w:rPr>
          <w:lang w:val="pt-BR"/>
        </w:rPr>
        <w:t>patrimonio</w:t>
      </w:r>
      <w:proofErr w:type="spellEnd"/>
      <w:r w:rsidRPr="005F0A93">
        <w:rPr>
          <w:lang w:val="pt-BR"/>
        </w:rPr>
        <w:t xml:space="preserve"> 2011 </w:t>
      </w:r>
      <w:proofErr w:type="gramStart"/>
      <w:r w:rsidRPr="005F0A93">
        <w:rPr>
          <w:lang w:val="pt-BR"/>
        </w:rPr>
        <w:t>235101  3827286378</w:t>
      </w:r>
      <w:proofErr w:type="gramEnd"/>
    </w:p>
    <w:p w14:paraId="409534A0" w14:textId="77777777" w:rsidR="003A6943" w:rsidRDefault="003A6943" w:rsidP="005F0A93">
      <w:pPr>
        <w:rPr>
          <w:lang w:val="pt-BR"/>
        </w:rPr>
      </w:pPr>
    </w:p>
    <w:p w14:paraId="144F345C" w14:textId="77777777" w:rsidR="003A6943" w:rsidRDefault="003A6943" w:rsidP="005F0A93">
      <w:pPr>
        <w:rPr>
          <w:lang w:val="pt-BR"/>
        </w:rPr>
      </w:pPr>
    </w:p>
    <w:p w14:paraId="18EFB30F" w14:textId="77777777" w:rsidR="003A6943" w:rsidRDefault="003A6943" w:rsidP="005F0A93">
      <w:pPr>
        <w:rPr>
          <w:lang w:val="pt-BR"/>
        </w:rPr>
      </w:pPr>
    </w:p>
    <w:p w14:paraId="0E8EB50C" w14:textId="73612D78" w:rsidR="003A6943" w:rsidRPr="003A6943" w:rsidRDefault="003A6943" w:rsidP="005F0A93">
      <w:pPr>
        <w:rPr>
          <w:lang w:val="es-ES"/>
        </w:rPr>
      </w:pPr>
      <w:r>
        <w:rPr>
          <w:lang w:val="es-ES"/>
        </w:rPr>
        <w:t xml:space="preserve">Los </w:t>
      </w:r>
      <w:proofErr w:type="spellStart"/>
      <w:r>
        <w:rPr>
          <w:lang w:val="es-ES"/>
        </w:rPr>
        <w:t>d</w:t>
      </w:r>
      <w:r w:rsidRPr="003A6943">
        <w:rPr>
          <w:lang w:val="es-ES"/>
        </w:rPr>
        <w:t>f</w:t>
      </w:r>
      <w:proofErr w:type="spellEnd"/>
      <w:r w:rsidRPr="003A6943">
        <w:rPr>
          <w:lang w:val="es-ES"/>
        </w:rPr>
        <w:t xml:space="preserve"> 2 y df3 son a ni</w:t>
      </w:r>
      <w:r>
        <w:rPr>
          <w:lang w:val="es-ES"/>
        </w:rPr>
        <w:t xml:space="preserve">vel de empresas por cada </w:t>
      </w:r>
      <w:proofErr w:type="spellStart"/>
      <w:r>
        <w:rPr>
          <w:lang w:val="es-ES"/>
        </w:rPr>
        <w:t>ciiu</w:t>
      </w:r>
      <w:proofErr w:type="spellEnd"/>
      <w:r>
        <w:rPr>
          <w:lang w:val="es-ES"/>
        </w:rPr>
        <w:t xml:space="preserve"> que corresponde a la actividad económica </w:t>
      </w:r>
      <w:proofErr w:type="spellStart"/>
      <w:r>
        <w:rPr>
          <w:lang w:val="es-ES"/>
        </w:rPr>
        <w:t>ciiu</w:t>
      </w:r>
      <w:proofErr w:type="spellEnd"/>
      <w:r>
        <w:rPr>
          <w:lang w:val="es-ES"/>
        </w:rPr>
        <w:t xml:space="preserve"> de 6 </w:t>
      </w:r>
      <w:proofErr w:type="spellStart"/>
      <w:r>
        <w:rPr>
          <w:lang w:val="es-ES"/>
        </w:rPr>
        <w:t>digitos</w:t>
      </w:r>
      <w:proofErr w:type="spellEnd"/>
      <w:r>
        <w:rPr>
          <w:lang w:val="es-ES"/>
        </w:rPr>
        <w:t>, por ejemplo, las empresas de camaroneras y las otras empresas de las otras actividades de la acuicultura.</w:t>
      </w:r>
    </w:p>
    <w:p w14:paraId="6DAFC41D" w14:textId="53DE0A87" w:rsidR="003A6943" w:rsidRPr="003A6943" w:rsidRDefault="003A6943" w:rsidP="003B234C">
      <w:pPr>
        <w:ind w:firstLine="0"/>
        <w:rPr>
          <w:lang w:val="es-ES"/>
        </w:rPr>
      </w:pPr>
      <w:r>
        <w:rPr>
          <w:lang w:val="es-ES"/>
        </w:rPr>
        <w:t>Df2 corresponde al año 2023 y df3 corresponde al año 2024.</w:t>
      </w:r>
      <w:r w:rsidR="003B234C">
        <w:rPr>
          <w:lang w:val="es-ES"/>
        </w:rPr>
        <w:t xml:space="preserve"> Aquí hay variables de activos, pasivos, ingresos, utilidades para cada empresa de las actividades </w:t>
      </w:r>
      <w:proofErr w:type="spellStart"/>
      <w:r w:rsidR="003B234C">
        <w:rPr>
          <w:lang w:val="es-ES"/>
        </w:rPr>
        <w:t>ciiu</w:t>
      </w:r>
      <w:proofErr w:type="spellEnd"/>
      <w:r w:rsidR="003B234C">
        <w:rPr>
          <w:lang w:val="es-ES"/>
        </w:rPr>
        <w:t xml:space="preserve"> a 6 </w:t>
      </w:r>
      <w:proofErr w:type="spellStart"/>
      <w:r w:rsidR="003B234C">
        <w:rPr>
          <w:lang w:val="es-ES"/>
        </w:rPr>
        <w:t>digitos</w:t>
      </w:r>
      <w:proofErr w:type="spellEnd"/>
      <w:r w:rsidR="003B234C">
        <w:rPr>
          <w:lang w:val="es-ES"/>
        </w:rPr>
        <w:t xml:space="preserve"> </w:t>
      </w:r>
      <w:proofErr w:type="spellStart"/>
      <w:r w:rsidR="003B234C">
        <w:rPr>
          <w:lang w:val="es-ES"/>
        </w:rPr>
        <w:t>qwue</w:t>
      </w:r>
      <w:proofErr w:type="spellEnd"/>
      <w:r w:rsidR="003B234C">
        <w:rPr>
          <w:lang w:val="es-ES"/>
        </w:rPr>
        <w:t xml:space="preserve"> pertenecen al grupo de </w:t>
      </w:r>
      <w:proofErr w:type="spellStart"/>
      <w:r w:rsidR="003B234C">
        <w:rPr>
          <w:lang w:val="es-ES"/>
        </w:rPr>
        <w:t>actividade</w:t>
      </w:r>
      <w:proofErr w:type="spellEnd"/>
      <w:r w:rsidR="003B234C">
        <w:rPr>
          <w:lang w:val="es-ES"/>
        </w:rPr>
        <w:t xml:space="preserve"> </w:t>
      </w:r>
      <w:proofErr w:type="spellStart"/>
      <w:r w:rsidR="003B234C">
        <w:rPr>
          <w:lang w:val="es-ES"/>
        </w:rPr>
        <w:t>ciiu</w:t>
      </w:r>
      <w:proofErr w:type="spellEnd"/>
      <w:r w:rsidR="003B234C">
        <w:rPr>
          <w:lang w:val="es-ES"/>
        </w:rPr>
        <w:t xml:space="preserve"> a 3 </w:t>
      </w:r>
      <w:proofErr w:type="spellStart"/>
      <w:r w:rsidR="003B234C">
        <w:rPr>
          <w:lang w:val="es-ES"/>
        </w:rPr>
        <w:t>digitos</w:t>
      </w:r>
      <w:proofErr w:type="spellEnd"/>
      <w:r w:rsidR="003B234C">
        <w:rPr>
          <w:lang w:val="es-ES"/>
        </w:rPr>
        <w:t xml:space="preserve">. Este caso es el ejemplo de la acuicultura y sus actividades </w:t>
      </w:r>
      <w:proofErr w:type="spellStart"/>
      <w:r w:rsidR="003B234C">
        <w:rPr>
          <w:lang w:val="es-ES"/>
        </w:rPr>
        <w:t>ciiu</w:t>
      </w:r>
      <w:proofErr w:type="spellEnd"/>
      <w:r w:rsidR="003B234C">
        <w:rPr>
          <w:lang w:val="es-ES"/>
        </w:rPr>
        <w:t xml:space="preserve"> 6 como </w:t>
      </w:r>
      <w:proofErr w:type="gramStart"/>
      <w:r w:rsidR="003B234C">
        <w:rPr>
          <w:lang w:val="es-ES"/>
        </w:rPr>
        <w:t>las camarones</w:t>
      </w:r>
      <w:proofErr w:type="gramEnd"/>
      <w:r w:rsidR="003B234C">
        <w:rPr>
          <w:lang w:val="es-ES"/>
        </w:rPr>
        <w:t xml:space="preserve"> y otras actividades.</w:t>
      </w:r>
    </w:p>
    <w:p w14:paraId="222F80ED" w14:textId="77777777" w:rsidR="003A6943" w:rsidRPr="003A6943" w:rsidRDefault="003A6943" w:rsidP="005F0A93">
      <w:pPr>
        <w:rPr>
          <w:lang w:val="es-ES"/>
        </w:rPr>
      </w:pPr>
    </w:p>
    <w:tbl>
      <w:tblPr>
        <w:tblW w:w="21923" w:type="dxa"/>
        <w:tblCellMar>
          <w:left w:w="70" w:type="dxa"/>
          <w:right w:w="70" w:type="dxa"/>
        </w:tblCellMar>
        <w:tblLook w:val="04A0" w:firstRow="1" w:lastRow="0" w:firstColumn="1" w:lastColumn="0" w:noHBand="0" w:noVBand="1"/>
      </w:tblPr>
      <w:tblGrid>
        <w:gridCol w:w="900"/>
        <w:gridCol w:w="660"/>
        <w:gridCol w:w="6234"/>
        <w:gridCol w:w="1132"/>
        <w:gridCol w:w="1874"/>
        <w:gridCol w:w="1650"/>
        <w:gridCol w:w="1142"/>
        <w:gridCol w:w="971"/>
        <w:gridCol w:w="1162"/>
        <w:gridCol w:w="1033"/>
        <w:gridCol w:w="1033"/>
        <w:gridCol w:w="1033"/>
        <w:gridCol w:w="1033"/>
        <w:gridCol w:w="1033"/>
        <w:gridCol w:w="1033"/>
      </w:tblGrid>
      <w:tr w:rsidR="003A6943" w:rsidRPr="003A6943" w14:paraId="5C1A9794" w14:textId="77777777" w:rsidTr="003B234C">
        <w:trPr>
          <w:trHeight w:val="300"/>
        </w:trPr>
        <w:tc>
          <w:tcPr>
            <w:tcW w:w="900" w:type="dxa"/>
            <w:tcBorders>
              <w:top w:val="nil"/>
              <w:left w:val="nil"/>
              <w:bottom w:val="nil"/>
              <w:right w:val="nil"/>
            </w:tcBorders>
            <w:shd w:val="clear" w:color="auto" w:fill="auto"/>
            <w:noWrap/>
            <w:vAlign w:val="bottom"/>
            <w:hideMark/>
          </w:tcPr>
          <w:p w14:paraId="02EA8F20" w14:textId="77777777" w:rsidR="003A6943" w:rsidRPr="003A6943" w:rsidRDefault="003A6943" w:rsidP="003A6943">
            <w:pPr>
              <w:ind w:firstLine="0"/>
              <w:jc w:val="left"/>
              <w:rPr>
                <w:rFonts w:ascii="Calibri" w:eastAsia="Times New Roman" w:hAnsi="Calibri" w:cs="Calibri"/>
                <w:b/>
                <w:bCs/>
                <w:sz w:val="22"/>
                <w:lang w:val="pt-BR" w:eastAsia="pt-BR"/>
              </w:rPr>
            </w:pPr>
            <w:proofErr w:type="spellStart"/>
            <w:r w:rsidRPr="003A6943">
              <w:rPr>
                <w:rFonts w:ascii="Calibri" w:eastAsia="Times New Roman" w:hAnsi="Calibri" w:cs="Calibri"/>
                <w:b/>
                <w:bCs/>
                <w:sz w:val="22"/>
                <w:lang w:val="pt-BR" w:eastAsia="pt-BR"/>
              </w:rPr>
              <w:t>Posición</w:t>
            </w:r>
            <w:proofErr w:type="spellEnd"/>
          </w:p>
        </w:tc>
        <w:tc>
          <w:tcPr>
            <w:tcW w:w="660" w:type="dxa"/>
            <w:tcBorders>
              <w:top w:val="nil"/>
              <w:left w:val="nil"/>
              <w:bottom w:val="nil"/>
              <w:right w:val="nil"/>
            </w:tcBorders>
            <w:shd w:val="clear" w:color="auto" w:fill="auto"/>
            <w:noWrap/>
            <w:vAlign w:val="bottom"/>
            <w:hideMark/>
          </w:tcPr>
          <w:p w14:paraId="7B8172FF" w14:textId="77777777" w:rsidR="003A6943" w:rsidRPr="003A6943" w:rsidRDefault="003A6943" w:rsidP="003A6943">
            <w:pPr>
              <w:ind w:firstLine="0"/>
              <w:jc w:val="left"/>
              <w:rPr>
                <w:rFonts w:ascii="Calibri" w:eastAsia="Times New Roman" w:hAnsi="Calibri" w:cs="Calibri"/>
                <w:b/>
                <w:bCs/>
                <w:sz w:val="22"/>
                <w:lang w:val="pt-BR" w:eastAsia="pt-BR"/>
              </w:rPr>
            </w:pPr>
            <w:proofErr w:type="spellStart"/>
            <w:r w:rsidRPr="003A6943">
              <w:rPr>
                <w:rFonts w:ascii="Calibri" w:eastAsia="Times New Roman" w:hAnsi="Calibri" w:cs="Calibri"/>
                <w:b/>
                <w:bCs/>
                <w:sz w:val="22"/>
                <w:lang w:val="pt-BR" w:eastAsia="pt-BR"/>
              </w:rPr>
              <w:t>Año</w:t>
            </w:r>
            <w:proofErr w:type="spellEnd"/>
          </w:p>
        </w:tc>
        <w:tc>
          <w:tcPr>
            <w:tcW w:w="6234" w:type="dxa"/>
            <w:tcBorders>
              <w:top w:val="nil"/>
              <w:left w:val="nil"/>
              <w:bottom w:val="nil"/>
              <w:right w:val="nil"/>
            </w:tcBorders>
            <w:shd w:val="clear" w:color="auto" w:fill="auto"/>
            <w:noWrap/>
            <w:vAlign w:val="bottom"/>
            <w:hideMark/>
          </w:tcPr>
          <w:p w14:paraId="30259F92" w14:textId="77777777" w:rsidR="003A6943" w:rsidRPr="003A6943" w:rsidRDefault="003A6943" w:rsidP="003A6943">
            <w:pPr>
              <w:ind w:firstLine="0"/>
              <w:jc w:val="left"/>
              <w:rPr>
                <w:rFonts w:ascii="Calibri" w:eastAsia="Times New Roman" w:hAnsi="Calibri" w:cs="Calibri"/>
                <w:b/>
                <w:bCs/>
                <w:sz w:val="22"/>
                <w:lang w:val="pt-BR" w:eastAsia="pt-BR"/>
              </w:rPr>
            </w:pPr>
            <w:proofErr w:type="spellStart"/>
            <w:r w:rsidRPr="003A6943">
              <w:rPr>
                <w:rFonts w:ascii="Calibri" w:eastAsia="Times New Roman" w:hAnsi="Calibri" w:cs="Calibri"/>
                <w:b/>
                <w:bCs/>
                <w:sz w:val="22"/>
                <w:lang w:val="pt-BR" w:eastAsia="pt-BR"/>
              </w:rPr>
              <w:t>Nombre</w:t>
            </w:r>
            <w:proofErr w:type="spellEnd"/>
          </w:p>
        </w:tc>
        <w:tc>
          <w:tcPr>
            <w:tcW w:w="1132" w:type="dxa"/>
            <w:tcBorders>
              <w:top w:val="nil"/>
              <w:left w:val="nil"/>
              <w:bottom w:val="nil"/>
              <w:right w:val="nil"/>
            </w:tcBorders>
            <w:shd w:val="clear" w:color="auto" w:fill="auto"/>
            <w:noWrap/>
            <w:vAlign w:val="bottom"/>
            <w:hideMark/>
          </w:tcPr>
          <w:p w14:paraId="2E67630E" w14:textId="77777777" w:rsidR="003A6943" w:rsidRPr="003A6943" w:rsidRDefault="003A6943" w:rsidP="003A6943">
            <w:pPr>
              <w:ind w:firstLine="0"/>
              <w:jc w:val="left"/>
              <w:rPr>
                <w:rFonts w:ascii="Calibri" w:eastAsia="Times New Roman" w:hAnsi="Calibri" w:cs="Calibri"/>
                <w:b/>
                <w:bCs/>
                <w:sz w:val="22"/>
                <w:lang w:val="pt-BR" w:eastAsia="pt-BR"/>
              </w:rPr>
            </w:pPr>
            <w:proofErr w:type="spellStart"/>
            <w:r w:rsidRPr="003A6943">
              <w:rPr>
                <w:rFonts w:ascii="Calibri" w:eastAsia="Times New Roman" w:hAnsi="Calibri" w:cs="Calibri"/>
                <w:b/>
                <w:bCs/>
                <w:sz w:val="22"/>
                <w:lang w:val="pt-BR" w:eastAsia="pt-BR"/>
              </w:rPr>
              <w:t>Actividad</w:t>
            </w:r>
            <w:proofErr w:type="spellEnd"/>
            <w:r w:rsidRPr="003A6943">
              <w:rPr>
                <w:rFonts w:ascii="Calibri" w:eastAsia="Times New Roman" w:hAnsi="Calibri" w:cs="Calibri"/>
                <w:b/>
                <w:bCs/>
                <w:sz w:val="22"/>
                <w:lang w:val="pt-BR" w:eastAsia="pt-BR"/>
              </w:rPr>
              <w:t xml:space="preserve"> económica</w:t>
            </w:r>
          </w:p>
        </w:tc>
        <w:tc>
          <w:tcPr>
            <w:tcW w:w="1874" w:type="dxa"/>
            <w:tcBorders>
              <w:top w:val="nil"/>
              <w:left w:val="nil"/>
              <w:bottom w:val="nil"/>
              <w:right w:val="nil"/>
            </w:tcBorders>
            <w:shd w:val="clear" w:color="auto" w:fill="auto"/>
            <w:noWrap/>
            <w:vAlign w:val="bottom"/>
            <w:hideMark/>
          </w:tcPr>
          <w:p w14:paraId="4F4FE0B5" w14:textId="77777777" w:rsidR="003A6943" w:rsidRPr="003A6943" w:rsidRDefault="003A6943" w:rsidP="003A6943">
            <w:pPr>
              <w:ind w:firstLine="0"/>
              <w:jc w:val="left"/>
              <w:rPr>
                <w:rFonts w:ascii="Calibri" w:eastAsia="Times New Roman" w:hAnsi="Calibri" w:cs="Calibri"/>
                <w:b/>
                <w:bCs/>
                <w:sz w:val="22"/>
                <w:lang w:val="pt-BR" w:eastAsia="pt-BR"/>
              </w:rPr>
            </w:pPr>
            <w:r w:rsidRPr="003A6943">
              <w:rPr>
                <w:rFonts w:ascii="Calibri" w:eastAsia="Times New Roman" w:hAnsi="Calibri" w:cs="Calibri"/>
                <w:b/>
                <w:bCs/>
                <w:sz w:val="22"/>
                <w:lang w:val="pt-BR" w:eastAsia="pt-BR"/>
              </w:rPr>
              <w:t>Provincia</w:t>
            </w:r>
          </w:p>
        </w:tc>
        <w:tc>
          <w:tcPr>
            <w:tcW w:w="1650" w:type="dxa"/>
            <w:tcBorders>
              <w:top w:val="nil"/>
              <w:left w:val="nil"/>
              <w:bottom w:val="nil"/>
              <w:right w:val="nil"/>
            </w:tcBorders>
            <w:shd w:val="clear" w:color="auto" w:fill="auto"/>
            <w:noWrap/>
            <w:vAlign w:val="bottom"/>
            <w:hideMark/>
          </w:tcPr>
          <w:p w14:paraId="466C6AAD" w14:textId="77777777" w:rsidR="003A6943" w:rsidRPr="003A6943" w:rsidRDefault="003A6943" w:rsidP="003A6943">
            <w:pPr>
              <w:ind w:firstLine="0"/>
              <w:jc w:val="left"/>
              <w:rPr>
                <w:rFonts w:ascii="Calibri" w:eastAsia="Times New Roman" w:hAnsi="Calibri" w:cs="Calibri"/>
                <w:b/>
                <w:bCs/>
                <w:sz w:val="22"/>
                <w:lang w:val="pt-BR" w:eastAsia="pt-BR"/>
              </w:rPr>
            </w:pPr>
            <w:proofErr w:type="spellStart"/>
            <w:r w:rsidRPr="003A6943">
              <w:rPr>
                <w:rFonts w:ascii="Calibri" w:eastAsia="Times New Roman" w:hAnsi="Calibri" w:cs="Calibri"/>
                <w:b/>
                <w:bCs/>
                <w:sz w:val="22"/>
                <w:lang w:val="pt-BR" w:eastAsia="pt-BR"/>
              </w:rPr>
              <w:t>Ciudad</w:t>
            </w:r>
            <w:proofErr w:type="spellEnd"/>
          </w:p>
        </w:tc>
        <w:tc>
          <w:tcPr>
            <w:tcW w:w="1142" w:type="dxa"/>
            <w:tcBorders>
              <w:top w:val="nil"/>
              <w:left w:val="nil"/>
              <w:bottom w:val="nil"/>
              <w:right w:val="nil"/>
            </w:tcBorders>
            <w:shd w:val="clear" w:color="auto" w:fill="auto"/>
            <w:noWrap/>
            <w:vAlign w:val="bottom"/>
            <w:hideMark/>
          </w:tcPr>
          <w:p w14:paraId="48455067" w14:textId="77777777" w:rsidR="003A6943" w:rsidRPr="003A6943" w:rsidRDefault="003A6943" w:rsidP="003A6943">
            <w:pPr>
              <w:ind w:firstLine="0"/>
              <w:jc w:val="left"/>
              <w:rPr>
                <w:rFonts w:ascii="Calibri" w:eastAsia="Times New Roman" w:hAnsi="Calibri" w:cs="Calibri"/>
                <w:b/>
                <w:bCs/>
                <w:sz w:val="22"/>
                <w:lang w:val="pt-BR" w:eastAsia="pt-BR"/>
              </w:rPr>
            </w:pPr>
            <w:r w:rsidRPr="003A6943">
              <w:rPr>
                <w:rFonts w:ascii="Calibri" w:eastAsia="Times New Roman" w:hAnsi="Calibri" w:cs="Calibri"/>
                <w:b/>
                <w:bCs/>
                <w:sz w:val="22"/>
                <w:lang w:val="pt-BR" w:eastAsia="pt-BR"/>
              </w:rPr>
              <w:t xml:space="preserve">Cant. </w:t>
            </w:r>
            <w:proofErr w:type="spellStart"/>
            <w:r w:rsidRPr="003A6943">
              <w:rPr>
                <w:rFonts w:ascii="Calibri" w:eastAsia="Times New Roman" w:hAnsi="Calibri" w:cs="Calibri"/>
                <w:b/>
                <w:bCs/>
                <w:sz w:val="22"/>
                <w:lang w:val="pt-BR" w:eastAsia="pt-BR"/>
              </w:rPr>
              <w:t>Empleados</w:t>
            </w:r>
            <w:proofErr w:type="spellEnd"/>
          </w:p>
        </w:tc>
        <w:tc>
          <w:tcPr>
            <w:tcW w:w="971" w:type="dxa"/>
            <w:tcBorders>
              <w:top w:val="nil"/>
              <w:left w:val="nil"/>
              <w:bottom w:val="nil"/>
              <w:right w:val="nil"/>
            </w:tcBorders>
            <w:shd w:val="clear" w:color="auto" w:fill="auto"/>
            <w:noWrap/>
            <w:vAlign w:val="bottom"/>
            <w:hideMark/>
          </w:tcPr>
          <w:p w14:paraId="262A6C4A" w14:textId="77777777" w:rsidR="003A6943" w:rsidRPr="003A6943" w:rsidRDefault="003A6943" w:rsidP="003A6943">
            <w:pPr>
              <w:ind w:firstLine="0"/>
              <w:jc w:val="left"/>
              <w:rPr>
                <w:rFonts w:ascii="Calibri" w:eastAsia="Times New Roman" w:hAnsi="Calibri" w:cs="Calibri"/>
                <w:b/>
                <w:bCs/>
                <w:sz w:val="22"/>
                <w:lang w:val="pt-BR" w:eastAsia="pt-BR"/>
              </w:rPr>
            </w:pPr>
            <w:proofErr w:type="spellStart"/>
            <w:r w:rsidRPr="003A6943">
              <w:rPr>
                <w:rFonts w:ascii="Calibri" w:eastAsia="Times New Roman" w:hAnsi="Calibri" w:cs="Calibri"/>
                <w:b/>
                <w:bCs/>
                <w:sz w:val="22"/>
                <w:lang w:val="pt-BR" w:eastAsia="pt-BR"/>
              </w:rPr>
              <w:t>Activio</w:t>
            </w:r>
            <w:proofErr w:type="spellEnd"/>
            <w:r w:rsidRPr="003A6943">
              <w:rPr>
                <w:rFonts w:ascii="Calibri" w:eastAsia="Times New Roman" w:hAnsi="Calibri" w:cs="Calibri"/>
                <w:b/>
                <w:bCs/>
                <w:sz w:val="22"/>
                <w:lang w:val="pt-BR" w:eastAsia="pt-BR"/>
              </w:rPr>
              <w:br/>
              <w:t>2024</w:t>
            </w:r>
          </w:p>
        </w:tc>
        <w:tc>
          <w:tcPr>
            <w:tcW w:w="1162" w:type="dxa"/>
            <w:tcBorders>
              <w:top w:val="nil"/>
              <w:left w:val="nil"/>
              <w:bottom w:val="nil"/>
              <w:right w:val="nil"/>
            </w:tcBorders>
            <w:shd w:val="clear" w:color="auto" w:fill="auto"/>
            <w:noWrap/>
            <w:vAlign w:val="bottom"/>
            <w:hideMark/>
          </w:tcPr>
          <w:p w14:paraId="448929CD" w14:textId="77777777" w:rsidR="003A6943" w:rsidRPr="003A6943" w:rsidRDefault="003A6943" w:rsidP="003A6943">
            <w:pPr>
              <w:ind w:firstLine="0"/>
              <w:jc w:val="left"/>
              <w:rPr>
                <w:rFonts w:ascii="Calibri" w:eastAsia="Times New Roman" w:hAnsi="Calibri" w:cs="Calibri"/>
                <w:b/>
                <w:bCs/>
                <w:sz w:val="22"/>
                <w:lang w:val="pt-BR" w:eastAsia="pt-BR"/>
              </w:rPr>
            </w:pPr>
            <w:r w:rsidRPr="003A6943">
              <w:rPr>
                <w:rFonts w:ascii="Calibri" w:eastAsia="Times New Roman" w:hAnsi="Calibri" w:cs="Calibri"/>
                <w:b/>
                <w:bCs/>
                <w:sz w:val="22"/>
                <w:lang w:val="pt-BR" w:eastAsia="pt-BR"/>
              </w:rPr>
              <w:t>Patrimonio</w:t>
            </w:r>
            <w:r w:rsidRPr="003A6943">
              <w:rPr>
                <w:rFonts w:ascii="Calibri" w:eastAsia="Times New Roman" w:hAnsi="Calibri" w:cs="Calibri"/>
                <w:b/>
                <w:bCs/>
                <w:sz w:val="22"/>
                <w:lang w:val="pt-BR" w:eastAsia="pt-BR"/>
              </w:rPr>
              <w:br/>
              <w:t>2024</w:t>
            </w:r>
          </w:p>
        </w:tc>
        <w:tc>
          <w:tcPr>
            <w:tcW w:w="1033" w:type="dxa"/>
            <w:tcBorders>
              <w:top w:val="nil"/>
              <w:left w:val="nil"/>
              <w:bottom w:val="nil"/>
              <w:right w:val="nil"/>
            </w:tcBorders>
            <w:shd w:val="clear" w:color="auto" w:fill="auto"/>
            <w:noWrap/>
            <w:vAlign w:val="bottom"/>
            <w:hideMark/>
          </w:tcPr>
          <w:p w14:paraId="5D156BEC" w14:textId="77777777" w:rsidR="003A6943" w:rsidRPr="003A6943" w:rsidRDefault="003A6943" w:rsidP="003A6943">
            <w:pPr>
              <w:ind w:firstLine="0"/>
              <w:jc w:val="left"/>
              <w:rPr>
                <w:rFonts w:ascii="Calibri" w:eastAsia="Times New Roman" w:hAnsi="Calibri" w:cs="Calibri"/>
                <w:b/>
                <w:bCs/>
                <w:sz w:val="22"/>
                <w:lang w:val="pt-BR" w:eastAsia="pt-BR"/>
              </w:rPr>
            </w:pPr>
            <w:proofErr w:type="spellStart"/>
            <w:r w:rsidRPr="003A6943">
              <w:rPr>
                <w:rFonts w:ascii="Calibri" w:eastAsia="Times New Roman" w:hAnsi="Calibri" w:cs="Calibri"/>
                <w:b/>
                <w:bCs/>
                <w:sz w:val="22"/>
                <w:lang w:val="pt-BR" w:eastAsia="pt-BR"/>
              </w:rPr>
              <w:t>Ingreso</w:t>
            </w:r>
            <w:proofErr w:type="spellEnd"/>
            <w:r w:rsidRPr="003A6943">
              <w:rPr>
                <w:rFonts w:ascii="Calibri" w:eastAsia="Times New Roman" w:hAnsi="Calibri" w:cs="Calibri"/>
                <w:b/>
                <w:bCs/>
                <w:sz w:val="22"/>
                <w:lang w:val="pt-BR" w:eastAsia="pt-BR"/>
              </w:rPr>
              <w:t xml:space="preserve"> por ventas</w:t>
            </w:r>
            <w:r w:rsidRPr="003A6943">
              <w:rPr>
                <w:rFonts w:ascii="Calibri" w:eastAsia="Times New Roman" w:hAnsi="Calibri" w:cs="Calibri"/>
                <w:b/>
                <w:bCs/>
                <w:sz w:val="22"/>
                <w:lang w:val="pt-BR" w:eastAsia="pt-BR"/>
              </w:rPr>
              <w:br/>
              <w:t>2024</w:t>
            </w:r>
          </w:p>
        </w:tc>
        <w:tc>
          <w:tcPr>
            <w:tcW w:w="1033" w:type="dxa"/>
            <w:tcBorders>
              <w:top w:val="nil"/>
              <w:left w:val="nil"/>
              <w:bottom w:val="nil"/>
              <w:right w:val="nil"/>
            </w:tcBorders>
            <w:shd w:val="clear" w:color="auto" w:fill="auto"/>
            <w:noWrap/>
            <w:vAlign w:val="bottom"/>
            <w:hideMark/>
          </w:tcPr>
          <w:p w14:paraId="19DA1D65" w14:textId="77777777" w:rsidR="003A6943" w:rsidRPr="003A6943" w:rsidRDefault="003A6943" w:rsidP="003A6943">
            <w:pPr>
              <w:ind w:firstLine="0"/>
              <w:jc w:val="left"/>
              <w:rPr>
                <w:rFonts w:ascii="Calibri" w:eastAsia="Times New Roman" w:hAnsi="Calibri" w:cs="Calibri"/>
                <w:b/>
                <w:bCs/>
                <w:sz w:val="22"/>
                <w:lang w:val="pt-BR" w:eastAsia="pt-BR"/>
              </w:rPr>
            </w:pPr>
            <w:proofErr w:type="spellStart"/>
            <w:r w:rsidRPr="003A6943">
              <w:rPr>
                <w:rFonts w:ascii="Calibri" w:eastAsia="Times New Roman" w:hAnsi="Calibri" w:cs="Calibri"/>
                <w:b/>
                <w:bCs/>
                <w:sz w:val="22"/>
                <w:lang w:val="pt-BR" w:eastAsia="pt-BR"/>
              </w:rPr>
              <w:t>Utilidad</w:t>
            </w:r>
            <w:proofErr w:type="spellEnd"/>
            <w:r w:rsidRPr="003A6943">
              <w:rPr>
                <w:rFonts w:ascii="Calibri" w:eastAsia="Times New Roman" w:hAnsi="Calibri" w:cs="Calibri"/>
                <w:b/>
                <w:bCs/>
                <w:sz w:val="22"/>
                <w:lang w:val="pt-BR" w:eastAsia="pt-BR"/>
              </w:rPr>
              <w:t xml:space="preserve"> antes </w:t>
            </w:r>
            <w:proofErr w:type="spellStart"/>
            <w:r w:rsidRPr="003A6943">
              <w:rPr>
                <w:rFonts w:ascii="Calibri" w:eastAsia="Times New Roman" w:hAnsi="Calibri" w:cs="Calibri"/>
                <w:b/>
                <w:bCs/>
                <w:sz w:val="22"/>
                <w:lang w:val="pt-BR" w:eastAsia="pt-BR"/>
              </w:rPr>
              <w:t>del</w:t>
            </w:r>
            <w:proofErr w:type="spellEnd"/>
            <w:r w:rsidRPr="003A6943">
              <w:rPr>
                <w:rFonts w:ascii="Calibri" w:eastAsia="Times New Roman" w:hAnsi="Calibri" w:cs="Calibri"/>
                <w:b/>
                <w:bCs/>
                <w:sz w:val="22"/>
                <w:lang w:val="pt-BR" w:eastAsia="pt-BR"/>
              </w:rPr>
              <w:t xml:space="preserve"> </w:t>
            </w:r>
            <w:proofErr w:type="spellStart"/>
            <w:r w:rsidRPr="003A6943">
              <w:rPr>
                <w:rFonts w:ascii="Calibri" w:eastAsia="Times New Roman" w:hAnsi="Calibri" w:cs="Calibri"/>
                <w:b/>
                <w:bCs/>
                <w:sz w:val="22"/>
                <w:lang w:val="pt-BR" w:eastAsia="pt-BR"/>
              </w:rPr>
              <w:t>impuesto</w:t>
            </w:r>
            <w:proofErr w:type="spellEnd"/>
            <w:r w:rsidRPr="003A6943">
              <w:rPr>
                <w:rFonts w:ascii="Calibri" w:eastAsia="Times New Roman" w:hAnsi="Calibri" w:cs="Calibri"/>
                <w:b/>
                <w:bCs/>
                <w:sz w:val="22"/>
                <w:lang w:val="pt-BR" w:eastAsia="pt-BR"/>
              </w:rPr>
              <w:br/>
              <w:t>2024</w:t>
            </w:r>
          </w:p>
        </w:tc>
        <w:tc>
          <w:tcPr>
            <w:tcW w:w="1033" w:type="dxa"/>
            <w:tcBorders>
              <w:top w:val="nil"/>
              <w:left w:val="nil"/>
              <w:bottom w:val="nil"/>
              <w:right w:val="nil"/>
            </w:tcBorders>
            <w:shd w:val="clear" w:color="auto" w:fill="auto"/>
            <w:noWrap/>
            <w:vAlign w:val="bottom"/>
            <w:hideMark/>
          </w:tcPr>
          <w:p w14:paraId="5FA66B4E" w14:textId="77777777" w:rsidR="003A6943" w:rsidRPr="003A6943" w:rsidRDefault="003A6943" w:rsidP="003A6943">
            <w:pPr>
              <w:ind w:firstLine="0"/>
              <w:jc w:val="left"/>
              <w:rPr>
                <w:rFonts w:ascii="Calibri" w:eastAsia="Times New Roman" w:hAnsi="Calibri" w:cs="Calibri"/>
                <w:b/>
                <w:bCs/>
                <w:sz w:val="22"/>
                <w:lang w:val="pt-BR" w:eastAsia="pt-BR"/>
              </w:rPr>
            </w:pPr>
            <w:proofErr w:type="spellStart"/>
            <w:r w:rsidRPr="003A6943">
              <w:rPr>
                <w:rFonts w:ascii="Calibri" w:eastAsia="Times New Roman" w:hAnsi="Calibri" w:cs="Calibri"/>
                <w:b/>
                <w:bCs/>
                <w:sz w:val="22"/>
                <w:lang w:val="pt-BR" w:eastAsia="pt-BR"/>
              </w:rPr>
              <w:t>Utilidad</w:t>
            </w:r>
            <w:proofErr w:type="spellEnd"/>
            <w:r w:rsidRPr="003A6943">
              <w:rPr>
                <w:rFonts w:ascii="Calibri" w:eastAsia="Times New Roman" w:hAnsi="Calibri" w:cs="Calibri"/>
                <w:b/>
                <w:bCs/>
                <w:sz w:val="22"/>
                <w:lang w:val="pt-BR" w:eastAsia="pt-BR"/>
              </w:rPr>
              <w:t xml:space="preserve"> </w:t>
            </w:r>
            <w:proofErr w:type="spellStart"/>
            <w:r w:rsidRPr="003A6943">
              <w:rPr>
                <w:rFonts w:ascii="Calibri" w:eastAsia="Times New Roman" w:hAnsi="Calibri" w:cs="Calibri"/>
                <w:b/>
                <w:bCs/>
                <w:sz w:val="22"/>
                <w:lang w:val="pt-BR" w:eastAsia="pt-BR"/>
              </w:rPr>
              <w:t>del</w:t>
            </w:r>
            <w:proofErr w:type="spellEnd"/>
            <w:r w:rsidRPr="003A6943">
              <w:rPr>
                <w:rFonts w:ascii="Calibri" w:eastAsia="Times New Roman" w:hAnsi="Calibri" w:cs="Calibri"/>
                <w:b/>
                <w:bCs/>
                <w:sz w:val="22"/>
                <w:lang w:val="pt-BR" w:eastAsia="pt-BR"/>
              </w:rPr>
              <w:t xml:space="preserve"> </w:t>
            </w:r>
            <w:proofErr w:type="spellStart"/>
            <w:r w:rsidRPr="003A6943">
              <w:rPr>
                <w:rFonts w:ascii="Calibri" w:eastAsia="Times New Roman" w:hAnsi="Calibri" w:cs="Calibri"/>
                <w:b/>
                <w:bCs/>
                <w:sz w:val="22"/>
                <w:lang w:val="pt-BR" w:eastAsia="pt-BR"/>
              </w:rPr>
              <w:t>ejercicio</w:t>
            </w:r>
            <w:proofErr w:type="spellEnd"/>
            <w:r w:rsidRPr="003A6943">
              <w:rPr>
                <w:rFonts w:ascii="Calibri" w:eastAsia="Times New Roman" w:hAnsi="Calibri" w:cs="Calibri"/>
                <w:b/>
                <w:bCs/>
                <w:sz w:val="22"/>
                <w:lang w:val="pt-BR" w:eastAsia="pt-BR"/>
              </w:rPr>
              <w:br/>
              <w:t>2024</w:t>
            </w:r>
          </w:p>
        </w:tc>
        <w:tc>
          <w:tcPr>
            <w:tcW w:w="1033" w:type="dxa"/>
            <w:tcBorders>
              <w:top w:val="nil"/>
              <w:left w:val="nil"/>
              <w:bottom w:val="nil"/>
              <w:right w:val="nil"/>
            </w:tcBorders>
            <w:shd w:val="clear" w:color="auto" w:fill="auto"/>
            <w:noWrap/>
            <w:vAlign w:val="bottom"/>
            <w:hideMark/>
          </w:tcPr>
          <w:p w14:paraId="0E6F7158" w14:textId="77777777" w:rsidR="003A6943" w:rsidRPr="003A6943" w:rsidRDefault="003A6943" w:rsidP="003A6943">
            <w:pPr>
              <w:ind w:firstLine="0"/>
              <w:jc w:val="left"/>
              <w:rPr>
                <w:rFonts w:ascii="Calibri" w:eastAsia="Times New Roman" w:hAnsi="Calibri" w:cs="Calibri"/>
                <w:b/>
                <w:bCs/>
                <w:sz w:val="22"/>
                <w:lang w:val="pt-BR" w:eastAsia="pt-BR"/>
              </w:rPr>
            </w:pPr>
            <w:proofErr w:type="spellStart"/>
            <w:r w:rsidRPr="003A6943">
              <w:rPr>
                <w:rFonts w:ascii="Calibri" w:eastAsia="Times New Roman" w:hAnsi="Calibri" w:cs="Calibri"/>
                <w:b/>
                <w:bCs/>
                <w:sz w:val="22"/>
                <w:lang w:val="pt-BR" w:eastAsia="pt-BR"/>
              </w:rPr>
              <w:t>Utilidad</w:t>
            </w:r>
            <w:proofErr w:type="spellEnd"/>
            <w:r w:rsidRPr="003A6943">
              <w:rPr>
                <w:rFonts w:ascii="Calibri" w:eastAsia="Times New Roman" w:hAnsi="Calibri" w:cs="Calibri"/>
                <w:b/>
                <w:bCs/>
                <w:sz w:val="22"/>
                <w:lang w:val="pt-BR" w:eastAsia="pt-BR"/>
              </w:rPr>
              <w:t xml:space="preserve"> neta</w:t>
            </w:r>
            <w:r w:rsidRPr="003A6943">
              <w:rPr>
                <w:rFonts w:ascii="Calibri" w:eastAsia="Times New Roman" w:hAnsi="Calibri" w:cs="Calibri"/>
                <w:b/>
                <w:bCs/>
                <w:sz w:val="22"/>
                <w:lang w:val="pt-BR" w:eastAsia="pt-BR"/>
              </w:rPr>
              <w:br/>
              <w:t>2024</w:t>
            </w:r>
          </w:p>
        </w:tc>
        <w:tc>
          <w:tcPr>
            <w:tcW w:w="1033" w:type="dxa"/>
            <w:tcBorders>
              <w:top w:val="nil"/>
              <w:left w:val="nil"/>
              <w:bottom w:val="nil"/>
              <w:right w:val="nil"/>
            </w:tcBorders>
            <w:shd w:val="clear" w:color="auto" w:fill="auto"/>
            <w:noWrap/>
            <w:vAlign w:val="bottom"/>
            <w:hideMark/>
          </w:tcPr>
          <w:p w14:paraId="645C06EC" w14:textId="77777777" w:rsidR="003A6943" w:rsidRPr="003A6943" w:rsidRDefault="003A6943" w:rsidP="003A6943">
            <w:pPr>
              <w:ind w:firstLine="0"/>
              <w:jc w:val="left"/>
              <w:rPr>
                <w:rFonts w:ascii="Calibri" w:eastAsia="Times New Roman" w:hAnsi="Calibri" w:cs="Calibri"/>
                <w:b/>
                <w:bCs/>
                <w:sz w:val="22"/>
                <w:lang w:val="pt-BR" w:eastAsia="pt-BR"/>
              </w:rPr>
            </w:pPr>
            <w:r w:rsidRPr="003A6943">
              <w:rPr>
                <w:rFonts w:ascii="Calibri" w:eastAsia="Times New Roman" w:hAnsi="Calibri" w:cs="Calibri"/>
                <w:b/>
                <w:bCs/>
                <w:sz w:val="22"/>
                <w:lang w:val="pt-BR" w:eastAsia="pt-BR"/>
              </w:rPr>
              <w:t>IR causado</w:t>
            </w:r>
            <w:r w:rsidRPr="003A6943">
              <w:rPr>
                <w:rFonts w:ascii="Calibri" w:eastAsia="Times New Roman" w:hAnsi="Calibri" w:cs="Calibri"/>
                <w:b/>
                <w:bCs/>
                <w:sz w:val="22"/>
                <w:lang w:val="pt-BR" w:eastAsia="pt-BR"/>
              </w:rPr>
              <w:br/>
              <w:t>2024</w:t>
            </w:r>
          </w:p>
        </w:tc>
        <w:tc>
          <w:tcPr>
            <w:tcW w:w="1033" w:type="dxa"/>
            <w:tcBorders>
              <w:top w:val="nil"/>
              <w:left w:val="nil"/>
              <w:bottom w:val="nil"/>
              <w:right w:val="nil"/>
            </w:tcBorders>
            <w:shd w:val="clear" w:color="auto" w:fill="auto"/>
            <w:noWrap/>
            <w:vAlign w:val="bottom"/>
            <w:hideMark/>
          </w:tcPr>
          <w:p w14:paraId="3982704A" w14:textId="77777777" w:rsidR="003A6943" w:rsidRPr="003A6943" w:rsidRDefault="003A6943" w:rsidP="003A6943">
            <w:pPr>
              <w:ind w:firstLine="0"/>
              <w:jc w:val="left"/>
              <w:rPr>
                <w:rFonts w:ascii="Calibri" w:eastAsia="Times New Roman" w:hAnsi="Calibri" w:cs="Calibri"/>
                <w:b/>
                <w:bCs/>
                <w:sz w:val="22"/>
                <w:lang w:val="pt-BR" w:eastAsia="pt-BR"/>
              </w:rPr>
            </w:pPr>
            <w:proofErr w:type="spellStart"/>
            <w:r w:rsidRPr="003A6943">
              <w:rPr>
                <w:rFonts w:ascii="Calibri" w:eastAsia="Times New Roman" w:hAnsi="Calibri" w:cs="Calibri"/>
                <w:b/>
                <w:bCs/>
                <w:sz w:val="22"/>
                <w:lang w:val="pt-BR" w:eastAsia="pt-BR"/>
              </w:rPr>
              <w:t>Ingreso</w:t>
            </w:r>
            <w:proofErr w:type="spellEnd"/>
            <w:r w:rsidRPr="003A6943">
              <w:rPr>
                <w:rFonts w:ascii="Calibri" w:eastAsia="Times New Roman" w:hAnsi="Calibri" w:cs="Calibri"/>
                <w:b/>
                <w:bCs/>
                <w:sz w:val="22"/>
                <w:lang w:val="pt-BR" w:eastAsia="pt-BR"/>
              </w:rPr>
              <w:t xml:space="preserve"> Total</w:t>
            </w:r>
            <w:r w:rsidRPr="003A6943">
              <w:rPr>
                <w:rFonts w:ascii="Calibri" w:eastAsia="Times New Roman" w:hAnsi="Calibri" w:cs="Calibri"/>
                <w:b/>
                <w:bCs/>
                <w:sz w:val="22"/>
                <w:lang w:val="pt-BR" w:eastAsia="pt-BR"/>
              </w:rPr>
              <w:br/>
              <w:t>2024</w:t>
            </w:r>
          </w:p>
        </w:tc>
      </w:tr>
      <w:tr w:rsidR="003A6943" w:rsidRPr="003A6943" w14:paraId="0B94CB1C" w14:textId="77777777" w:rsidTr="003B234C">
        <w:trPr>
          <w:trHeight w:val="315"/>
        </w:trPr>
        <w:tc>
          <w:tcPr>
            <w:tcW w:w="900" w:type="dxa"/>
            <w:tcBorders>
              <w:top w:val="nil"/>
              <w:left w:val="nil"/>
              <w:bottom w:val="nil"/>
              <w:right w:val="nil"/>
            </w:tcBorders>
            <w:shd w:val="clear" w:color="auto" w:fill="auto"/>
            <w:noWrap/>
            <w:vAlign w:val="bottom"/>
            <w:hideMark/>
          </w:tcPr>
          <w:p w14:paraId="0335FAA9"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w:t>
            </w:r>
          </w:p>
        </w:tc>
        <w:tc>
          <w:tcPr>
            <w:tcW w:w="660" w:type="dxa"/>
            <w:tcBorders>
              <w:top w:val="nil"/>
              <w:left w:val="nil"/>
              <w:bottom w:val="nil"/>
              <w:right w:val="nil"/>
            </w:tcBorders>
            <w:shd w:val="clear" w:color="auto" w:fill="auto"/>
            <w:noWrap/>
            <w:vAlign w:val="bottom"/>
            <w:hideMark/>
          </w:tcPr>
          <w:p w14:paraId="48DDDC77"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2024</w:t>
            </w:r>
          </w:p>
        </w:tc>
        <w:tc>
          <w:tcPr>
            <w:tcW w:w="6234" w:type="dxa"/>
            <w:tcBorders>
              <w:top w:val="nil"/>
              <w:left w:val="nil"/>
              <w:bottom w:val="nil"/>
              <w:right w:val="nil"/>
            </w:tcBorders>
            <w:shd w:val="clear" w:color="auto" w:fill="auto"/>
            <w:noWrap/>
            <w:vAlign w:val="bottom"/>
            <w:hideMark/>
          </w:tcPr>
          <w:p w14:paraId="025FAE7B"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CORPORACION FAVORITA C.A.</w:t>
            </w:r>
          </w:p>
        </w:tc>
        <w:tc>
          <w:tcPr>
            <w:tcW w:w="1132" w:type="dxa"/>
            <w:tcBorders>
              <w:top w:val="nil"/>
              <w:left w:val="nil"/>
              <w:bottom w:val="nil"/>
              <w:right w:val="nil"/>
            </w:tcBorders>
            <w:shd w:val="clear" w:color="auto" w:fill="auto"/>
            <w:noWrap/>
            <w:vAlign w:val="bottom"/>
            <w:hideMark/>
          </w:tcPr>
          <w:p w14:paraId="2BB568B8" w14:textId="77777777" w:rsidR="003A6943" w:rsidRPr="003A6943" w:rsidRDefault="003A6943" w:rsidP="003A6943">
            <w:pPr>
              <w:ind w:firstLine="0"/>
              <w:jc w:val="left"/>
              <w:rPr>
                <w:rFonts w:eastAsia="Times New Roman" w:cs="Times New Roman"/>
                <w:color w:val="000000"/>
                <w:szCs w:val="24"/>
                <w:lang w:val="pt-BR" w:eastAsia="pt-BR"/>
              </w:rPr>
            </w:pPr>
            <w:r w:rsidRPr="003A6943">
              <w:rPr>
                <w:rFonts w:eastAsia="Times New Roman" w:cs="Times New Roman"/>
                <w:color w:val="000000"/>
                <w:szCs w:val="24"/>
                <w:lang w:val="pt-BR" w:eastAsia="pt-BR"/>
              </w:rPr>
              <w:t xml:space="preserve">A032101     </w:t>
            </w:r>
          </w:p>
        </w:tc>
        <w:tc>
          <w:tcPr>
            <w:tcW w:w="1874" w:type="dxa"/>
            <w:tcBorders>
              <w:top w:val="nil"/>
              <w:left w:val="nil"/>
              <w:bottom w:val="nil"/>
              <w:right w:val="nil"/>
            </w:tcBorders>
            <w:shd w:val="clear" w:color="auto" w:fill="auto"/>
            <w:noWrap/>
            <w:vAlign w:val="bottom"/>
            <w:hideMark/>
          </w:tcPr>
          <w:p w14:paraId="697F31FC"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PICHINCHA                                         </w:t>
            </w:r>
          </w:p>
        </w:tc>
        <w:tc>
          <w:tcPr>
            <w:tcW w:w="1650" w:type="dxa"/>
            <w:tcBorders>
              <w:top w:val="nil"/>
              <w:left w:val="nil"/>
              <w:bottom w:val="nil"/>
              <w:right w:val="nil"/>
            </w:tcBorders>
            <w:shd w:val="clear" w:color="auto" w:fill="auto"/>
            <w:noWrap/>
            <w:vAlign w:val="bottom"/>
            <w:hideMark/>
          </w:tcPr>
          <w:p w14:paraId="4FAD8AE7"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QUITO                                             </w:t>
            </w:r>
          </w:p>
        </w:tc>
        <w:tc>
          <w:tcPr>
            <w:tcW w:w="1142" w:type="dxa"/>
            <w:tcBorders>
              <w:top w:val="nil"/>
              <w:left w:val="nil"/>
              <w:bottom w:val="nil"/>
              <w:right w:val="nil"/>
            </w:tcBorders>
            <w:shd w:val="clear" w:color="auto" w:fill="auto"/>
            <w:noWrap/>
            <w:vAlign w:val="bottom"/>
            <w:hideMark/>
          </w:tcPr>
          <w:p w14:paraId="4FB6B182"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11547</w:t>
            </w:r>
          </w:p>
        </w:tc>
        <w:tc>
          <w:tcPr>
            <w:tcW w:w="971" w:type="dxa"/>
            <w:tcBorders>
              <w:top w:val="nil"/>
              <w:left w:val="nil"/>
              <w:bottom w:val="nil"/>
              <w:right w:val="nil"/>
            </w:tcBorders>
            <w:shd w:val="clear" w:color="auto" w:fill="auto"/>
            <w:noWrap/>
            <w:vAlign w:val="bottom"/>
            <w:hideMark/>
          </w:tcPr>
          <w:p w14:paraId="2EC4B027"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2.69E+09</w:t>
            </w:r>
          </w:p>
        </w:tc>
        <w:tc>
          <w:tcPr>
            <w:tcW w:w="1162" w:type="dxa"/>
            <w:tcBorders>
              <w:top w:val="nil"/>
              <w:left w:val="nil"/>
              <w:bottom w:val="nil"/>
              <w:right w:val="nil"/>
            </w:tcBorders>
            <w:shd w:val="clear" w:color="auto" w:fill="auto"/>
            <w:noWrap/>
            <w:vAlign w:val="bottom"/>
            <w:hideMark/>
          </w:tcPr>
          <w:p w14:paraId="4AA69F89"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1.87E+09</w:t>
            </w:r>
          </w:p>
        </w:tc>
        <w:tc>
          <w:tcPr>
            <w:tcW w:w="1033" w:type="dxa"/>
            <w:tcBorders>
              <w:top w:val="nil"/>
              <w:left w:val="nil"/>
              <w:bottom w:val="nil"/>
              <w:right w:val="nil"/>
            </w:tcBorders>
            <w:shd w:val="clear" w:color="auto" w:fill="auto"/>
            <w:noWrap/>
            <w:vAlign w:val="bottom"/>
            <w:hideMark/>
          </w:tcPr>
          <w:p w14:paraId="75431CAA"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2.55E+09</w:t>
            </w:r>
          </w:p>
        </w:tc>
        <w:tc>
          <w:tcPr>
            <w:tcW w:w="1033" w:type="dxa"/>
            <w:tcBorders>
              <w:top w:val="nil"/>
              <w:left w:val="nil"/>
              <w:bottom w:val="nil"/>
              <w:right w:val="nil"/>
            </w:tcBorders>
            <w:shd w:val="clear" w:color="auto" w:fill="auto"/>
            <w:noWrap/>
            <w:vAlign w:val="bottom"/>
            <w:hideMark/>
          </w:tcPr>
          <w:p w14:paraId="2AAF940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2.05E+08</w:t>
            </w:r>
          </w:p>
        </w:tc>
        <w:tc>
          <w:tcPr>
            <w:tcW w:w="1033" w:type="dxa"/>
            <w:tcBorders>
              <w:top w:val="nil"/>
              <w:left w:val="nil"/>
              <w:bottom w:val="nil"/>
              <w:right w:val="nil"/>
            </w:tcBorders>
            <w:shd w:val="clear" w:color="auto" w:fill="auto"/>
            <w:noWrap/>
            <w:vAlign w:val="bottom"/>
            <w:hideMark/>
          </w:tcPr>
          <w:p w14:paraId="2CCF9EF3"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2.41E+08</w:t>
            </w:r>
          </w:p>
        </w:tc>
        <w:tc>
          <w:tcPr>
            <w:tcW w:w="1033" w:type="dxa"/>
            <w:tcBorders>
              <w:top w:val="nil"/>
              <w:left w:val="nil"/>
              <w:bottom w:val="nil"/>
              <w:right w:val="nil"/>
            </w:tcBorders>
            <w:shd w:val="clear" w:color="auto" w:fill="auto"/>
            <w:noWrap/>
            <w:vAlign w:val="bottom"/>
            <w:hideMark/>
          </w:tcPr>
          <w:p w14:paraId="34119D28"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1.58E+08</w:t>
            </w:r>
          </w:p>
        </w:tc>
        <w:tc>
          <w:tcPr>
            <w:tcW w:w="1033" w:type="dxa"/>
            <w:tcBorders>
              <w:top w:val="nil"/>
              <w:left w:val="nil"/>
              <w:bottom w:val="nil"/>
              <w:right w:val="nil"/>
            </w:tcBorders>
            <w:shd w:val="clear" w:color="auto" w:fill="auto"/>
            <w:noWrap/>
            <w:vAlign w:val="bottom"/>
            <w:hideMark/>
          </w:tcPr>
          <w:p w14:paraId="22C6C8F2"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50323477</w:t>
            </w:r>
          </w:p>
        </w:tc>
        <w:tc>
          <w:tcPr>
            <w:tcW w:w="1033" w:type="dxa"/>
            <w:tcBorders>
              <w:top w:val="nil"/>
              <w:left w:val="nil"/>
              <w:bottom w:val="nil"/>
              <w:right w:val="nil"/>
            </w:tcBorders>
            <w:shd w:val="clear" w:color="auto" w:fill="auto"/>
            <w:noWrap/>
            <w:vAlign w:val="bottom"/>
            <w:hideMark/>
          </w:tcPr>
          <w:p w14:paraId="3F17B558"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2.55E+09</w:t>
            </w:r>
          </w:p>
        </w:tc>
      </w:tr>
      <w:tr w:rsidR="003A6943" w:rsidRPr="003A6943" w14:paraId="28764CF7" w14:textId="77777777" w:rsidTr="003B234C">
        <w:trPr>
          <w:trHeight w:val="315"/>
        </w:trPr>
        <w:tc>
          <w:tcPr>
            <w:tcW w:w="900" w:type="dxa"/>
            <w:tcBorders>
              <w:top w:val="nil"/>
              <w:left w:val="nil"/>
              <w:bottom w:val="nil"/>
              <w:right w:val="nil"/>
            </w:tcBorders>
            <w:shd w:val="clear" w:color="auto" w:fill="auto"/>
            <w:noWrap/>
            <w:vAlign w:val="bottom"/>
            <w:hideMark/>
          </w:tcPr>
          <w:p w14:paraId="6640B85A"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w:t>
            </w:r>
          </w:p>
        </w:tc>
        <w:tc>
          <w:tcPr>
            <w:tcW w:w="660" w:type="dxa"/>
            <w:tcBorders>
              <w:top w:val="nil"/>
              <w:left w:val="nil"/>
              <w:bottom w:val="nil"/>
              <w:right w:val="nil"/>
            </w:tcBorders>
            <w:shd w:val="clear" w:color="auto" w:fill="auto"/>
            <w:noWrap/>
            <w:vAlign w:val="bottom"/>
            <w:hideMark/>
          </w:tcPr>
          <w:p w14:paraId="5BED43F6"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2024</w:t>
            </w:r>
          </w:p>
        </w:tc>
        <w:tc>
          <w:tcPr>
            <w:tcW w:w="6234" w:type="dxa"/>
            <w:tcBorders>
              <w:top w:val="nil"/>
              <w:left w:val="nil"/>
              <w:bottom w:val="nil"/>
              <w:right w:val="nil"/>
            </w:tcBorders>
            <w:shd w:val="clear" w:color="auto" w:fill="auto"/>
            <w:noWrap/>
            <w:vAlign w:val="bottom"/>
            <w:hideMark/>
          </w:tcPr>
          <w:p w14:paraId="38552A74"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ECUACORRIENTE S.A.</w:t>
            </w:r>
          </w:p>
        </w:tc>
        <w:tc>
          <w:tcPr>
            <w:tcW w:w="1132" w:type="dxa"/>
            <w:tcBorders>
              <w:top w:val="nil"/>
              <w:left w:val="nil"/>
              <w:bottom w:val="nil"/>
              <w:right w:val="nil"/>
            </w:tcBorders>
            <w:shd w:val="clear" w:color="auto" w:fill="auto"/>
            <w:noWrap/>
            <w:vAlign w:val="bottom"/>
            <w:hideMark/>
          </w:tcPr>
          <w:p w14:paraId="364A882C" w14:textId="77777777" w:rsidR="003A6943" w:rsidRPr="003A6943" w:rsidRDefault="003A6943" w:rsidP="003A6943">
            <w:pPr>
              <w:ind w:firstLine="0"/>
              <w:jc w:val="left"/>
              <w:rPr>
                <w:rFonts w:eastAsia="Times New Roman" w:cs="Times New Roman"/>
                <w:color w:val="000000"/>
                <w:szCs w:val="24"/>
                <w:lang w:val="pt-BR" w:eastAsia="pt-BR"/>
              </w:rPr>
            </w:pPr>
            <w:r w:rsidRPr="003A6943">
              <w:rPr>
                <w:rFonts w:eastAsia="Times New Roman" w:cs="Times New Roman"/>
                <w:color w:val="000000"/>
                <w:szCs w:val="24"/>
                <w:lang w:val="pt-BR" w:eastAsia="pt-BR"/>
              </w:rPr>
              <w:t xml:space="preserve">A032101     </w:t>
            </w:r>
          </w:p>
        </w:tc>
        <w:tc>
          <w:tcPr>
            <w:tcW w:w="1874" w:type="dxa"/>
            <w:tcBorders>
              <w:top w:val="nil"/>
              <w:left w:val="nil"/>
              <w:bottom w:val="nil"/>
              <w:right w:val="nil"/>
            </w:tcBorders>
            <w:shd w:val="clear" w:color="auto" w:fill="auto"/>
            <w:noWrap/>
            <w:vAlign w:val="bottom"/>
            <w:hideMark/>
          </w:tcPr>
          <w:p w14:paraId="6456C644"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ZAMORA CHINCHIPE                                  </w:t>
            </w:r>
          </w:p>
        </w:tc>
        <w:tc>
          <w:tcPr>
            <w:tcW w:w="1650" w:type="dxa"/>
            <w:tcBorders>
              <w:top w:val="nil"/>
              <w:left w:val="nil"/>
              <w:bottom w:val="nil"/>
              <w:right w:val="nil"/>
            </w:tcBorders>
            <w:shd w:val="clear" w:color="auto" w:fill="auto"/>
            <w:noWrap/>
            <w:vAlign w:val="bottom"/>
            <w:hideMark/>
          </w:tcPr>
          <w:p w14:paraId="70010713"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EL PANGUI                                         </w:t>
            </w:r>
          </w:p>
        </w:tc>
        <w:tc>
          <w:tcPr>
            <w:tcW w:w="1142" w:type="dxa"/>
            <w:tcBorders>
              <w:top w:val="nil"/>
              <w:left w:val="nil"/>
              <w:bottom w:val="nil"/>
              <w:right w:val="nil"/>
            </w:tcBorders>
            <w:shd w:val="clear" w:color="auto" w:fill="auto"/>
            <w:noWrap/>
            <w:vAlign w:val="bottom"/>
            <w:hideMark/>
          </w:tcPr>
          <w:p w14:paraId="72796513"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1404</w:t>
            </w:r>
          </w:p>
        </w:tc>
        <w:tc>
          <w:tcPr>
            <w:tcW w:w="971" w:type="dxa"/>
            <w:tcBorders>
              <w:top w:val="nil"/>
              <w:left w:val="nil"/>
              <w:bottom w:val="nil"/>
              <w:right w:val="nil"/>
            </w:tcBorders>
            <w:shd w:val="clear" w:color="auto" w:fill="auto"/>
            <w:noWrap/>
            <w:vAlign w:val="bottom"/>
            <w:hideMark/>
          </w:tcPr>
          <w:p w14:paraId="36278FCD"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2.33E+09</w:t>
            </w:r>
          </w:p>
        </w:tc>
        <w:tc>
          <w:tcPr>
            <w:tcW w:w="1162" w:type="dxa"/>
            <w:tcBorders>
              <w:top w:val="nil"/>
              <w:left w:val="nil"/>
              <w:bottom w:val="nil"/>
              <w:right w:val="nil"/>
            </w:tcBorders>
            <w:shd w:val="clear" w:color="auto" w:fill="auto"/>
            <w:noWrap/>
            <w:vAlign w:val="bottom"/>
            <w:hideMark/>
          </w:tcPr>
          <w:p w14:paraId="26C475BA"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1.84E+09</w:t>
            </w:r>
          </w:p>
        </w:tc>
        <w:tc>
          <w:tcPr>
            <w:tcW w:w="1033" w:type="dxa"/>
            <w:tcBorders>
              <w:top w:val="nil"/>
              <w:left w:val="nil"/>
              <w:bottom w:val="nil"/>
              <w:right w:val="nil"/>
            </w:tcBorders>
            <w:shd w:val="clear" w:color="auto" w:fill="auto"/>
            <w:noWrap/>
            <w:vAlign w:val="bottom"/>
            <w:hideMark/>
          </w:tcPr>
          <w:p w14:paraId="59E53AA2"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1.12E+09</w:t>
            </w:r>
          </w:p>
        </w:tc>
        <w:tc>
          <w:tcPr>
            <w:tcW w:w="1033" w:type="dxa"/>
            <w:tcBorders>
              <w:top w:val="nil"/>
              <w:left w:val="nil"/>
              <w:bottom w:val="nil"/>
              <w:right w:val="nil"/>
            </w:tcBorders>
            <w:shd w:val="clear" w:color="auto" w:fill="auto"/>
            <w:noWrap/>
            <w:vAlign w:val="bottom"/>
            <w:hideMark/>
          </w:tcPr>
          <w:p w14:paraId="4A073F6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3.78E+08</w:t>
            </w:r>
          </w:p>
        </w:tc>
        <w:tc>
          <w:tcPr>
            <w:tcW w:w="1033" w:type="dxa"/>
            <w:tcBorders>
              <w:top w:val="nil"/>
              <w:left w:val="nil"/>
              <w:bottom w:val="nil"/>
              <w:right w:val="nil"/>
            </w:tcBorders>
            <w:shd w:val="clear" w:color="auto" w:fill="auto"/>
            <w:noWrap/>
            <w:vAlign w:val="bottom"/>
            <w:hideMark/>
          </w:tcPr>
          <w:p w14:paraId="13192BF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4.52E+08</w:t>
            </w:r>
          </w:p>
        </w:tc>
        <w:tc>
          <w:tcPr>
            <w:tcW w:w="1033" w:type="dxa"/>
            <w:tcBorders>
              <w:top w:val="nil"/>
              <w:left w:val="nil"/>
              <w:bottom w:val="nil"/>
              <w:right w:val="nil"/>
            </w:tcBorders>
            <w:shd w:val="clear" w:color="auto" w:fill="auto"/>
            <w:noWrap/>
            <w:vAlign w:val="bottom"/>
            <w:hideMark/>
          </w:tcPr>
          <w:p w14:paraId="47B95842"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2.9E+08</w:t>
            </w:r>
          </w:p>
        </w:tc>
        <w:tc>
          <w:tcPr>
            <w:tcW w:w="1033" w:type="dxa"/>
            <w:tcBorders>
              <w:top w:val="nil"/>
              <w:left w:val="nil"/>
              <w:bottom w:val="nil"/>
              <w:right w:val="nil"/>
            </w:tcBorders>
            <w:shd w:val="clear" w:color="auto" w:fill="auto"/>
            <w:noWrap/>
            <w:vAlign w:val="bottom"/>
            <w:hideMark/>
          </w:tcPr>
          <w:p w14:paraId="2C7BC387"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88532209</w:t>
            </w:r>
          </w:p>
        </w:tc>
        <w:tc>
          <w:tcPr>
            <w:tcW w:w="1033" w:type="dxa"/>
            <w:tcBorders>
              <w:top w:val="nil"/>
              <w:left w:val="nil"/>
              <w:bottom w:val="nil"/>
              <w:right w:val="nil"/>
            </w:tcBorders>
            <w:shd w:val="clear" w:color="auto" w:fill="auto"/>
            <w:noWrap/>
            <w:vAlign w:val="bottom"/>
            <w:hideMark/>
          </w:tcPr>
          <w:p w14:paraId="2308ECEF"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1.12E+09</w:t>
            </w:r>
          </w:p>
        </w:tc>
      </w:tr>
      <w:tr w:rsidR="003A6943" w:rsidRPr="003A6943" w14:paraId="762B463D" w14:textId="77777777" w:rsidTr="003B234C">
        <w:trPr>
          <w:trHeight w:val="315"/>
        </w:trPr>
        <w:tc>
          <w:tcPr>
            <w:tcW w:w="900" w:type="dxa"/>
            <w:tcBorders>
              <w:top w:val="nil"/>
              <w:left w:val="nil"/>
              <w:bottom w:val="nil"/>
              <w:right w:val="nil"/>
            </w:tcBorders>
            <w:shd w:val="clear" w:color="auto" w:fill="auto"/>
            <w:noWrap/>
            <w:vAlign w:val="bottom"/>
            <w:hideMark/>
          </w:tcPr>
          <w:p w14:paraId="5D7365C9"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3</w:t>
            </w:r>
          </w:p>
        </w:tc>
        <w:tc>
          <w:tcPr>
            <w:tcW w:w="660" w:type="dxa"/>
            <w:tcBorders>
              <w:top w:val="nil"/>
              <w:left w:val="nil"/>
              <w:bottom w:val="nil"/>
              <w:right w:val="nil"/>
            </w:tcBorders>
            <w:shd w:val="clear" w:color="auto" w:fill="auto"/>
            <w:noWrap/>
            <w:vAlign w:val="bottom"/>
            <w:hideMark/>
          </w:tcPr>
          <w:p w14:paraId="2F14C9DB"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2024</w:t>
            </w:r>
          </w:p>
        </w:tc>
        <w:tc>
          <w:tcPr>
            <w:tcW w:w="6234" w:type="dxa"/>
            <w:tcBorders>
              <w:top w:val="nil"/>
              <w:left w:val="nil"/>
              <w:bottom w:val="nil"/>
              <w:right w:val="nil"/>
            </w:tcBorders>
            <w:shd w:val="clear" w:color="auto" w:fill="auto"/>
            <w:noWrap/>
            <w:vAlign w:val="bottom"/>
            <w:hideMark/>
          </w:tcPr>
          <w:p w14:paraId="4B90975F"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INDUSTRIAL PESQUERA SANTA PRISCILA S.A.</w:t>
            </w:r>
          </w:p>
        </w:tc>
        <w:tc>
          <w:tcPr>
            <w:tcW w:w="1132" w:type="dxa"/>
            <w:tcBorders>
              <w:top w:val="nil"/>
              <w:left w:val="nil"/>
              <w:bottom w:val="nil"/>
              <w:right w:val="nil"/>
            </w:tcBorders>
            <w:shd w:val="clear" w:color="auto" w:fill="auto"/>
            <w:noWrap/>
            <w:vAlign w:val="bottom"/>
            <w:hideMark/>
          </w:tcPr>
          <w:p w14:paraId="050BF5ED" w14:textId="77777777" w:rsidR="003A6943" w:rsidRPr="003A6943" w:rsidRDefault="003A6943" w:rsidP="003A6943">
            <w:pPr>
              <w:ind w:firstLine="0"/>
              <w:jc w:val="left"/>
              <w:rPr>
                <w:rFonts w:eastAsia="Times New Roman" w:cs="Times New Roman"/>
                <w:color w:val="000000"/>
                <w:szCs w:val="24"/>
                <w:lang w:val="pt-BR" w:eastAsia="pt-BR"/>
              </w:rPr>
            </w:pPr>
            <w:r w:rsidRPr="003A6943">
              <w:rPr>
                <w:rFonts w:eastAsia="Times New Roman" w:cs="Times New Roman"/>
                <w:color w:val="000000"/>
                <w:szCs w:val="24"/>
                <w:lang w:val="pt-BR" w:eastAsia="pt-BR"/>
              </w:rPr>
              <w:t xml:space="preserve">A032101     </w:t>
            </w:r>
          </w:p>
        </w:tc>
        <w:tc>
          <w:tcPr>
            <w:tcW w:w="1874" w:type="dxa"/>
            <w:tcBorders>
              <w:top w:val="nil"/>
              <w:left w:val="nil"/>
              <w:bottom w:val="nil"/>
              <w:right w:val="nil"/>
            </w:tcBorders>
            <w:shd w:val="clear" w:color="auto" w:fill="auto"/>
            <w:noWrap/>
            <w:vAlign w:val="bottom"/>
            <w:hideMark/>
          </w:tcPr>
          <w:p w14:paraId="36E6337B"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GUAYAS                                            </w:t>
            </w:r>
          </w:p>
        </w:tc>
        <w:tc>
          <w:tcPr>
            <w:tcW w:w="1650" w:type="dxa"/>
            <w:tcBorders>
              <w:top w:val="nil"/>
              <w:left w:val="nil"/>
              <w:bottom w:val="nil"/>
              <w:right w:val="nil"/>
            </w:tcBorders>
            <w:shd w:val="clear" w:color="auto" w:fill="auto"/>
            <w:noWrap/>
            <w:vAlign w:val="bottom"/>
            <w:hideMark/>
          </w:tcPr>
          <w:p w14:paraId="3851B9DE"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GUAYAQUIL                                         </w:t>
            </w:r>
          </w:p>
        </w:tc>
        <w:tc>
          <w:tcPr>
            <w:tcW w:w="1142" w:type="dxa"/>
            <w:tcBorders>
              <w:top w:val="nil"/>
              <w:left w:val="nil"/>
              <w:bottom w:val="nil"/>
              <w:right w:val="nil"/>
            </w:tcBorders>
            <w:shd w:val="clear" w:color="auto" w:fill="auto"/>
            <w:noWrap/>
            <w:vAlign w:val="bottom"/>
            <w:hideMark/>
          </w:tcPr>
          <w:p w14:paraId="32545EBA"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19193</w:t>
            </w:r>
          </w:p>
        </w:tc>
        <w:tc>
          <w:tcPr>
            <w:tcW w:w="971" w:type="dxa"/>
            <w:tcBorders>
              <w:top w:val="nil"/>
              <w:left w:val="nil"/>
              <w:bottom w:val="nil"/>
              <w:right w:val="nil"/>
            </w:tcBorders>
            <w:shd w:val="clear" w:color="auto" w:fill="auto"/>
            <w:noWrap/>
            <w:vAlign w:val="bottom"/>
            <w:hideMark/>
          </w:tcPr>
          <w:p w14:paraId="69C2E0A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1.89E+09</w:t>
            </w:r>
          </w:p>
        </w:tc>
        <w:tc>
          <w:tcPr>
            <w:tcW w:w="1162" w:type="dxa"/>
            <w:tcBorders>
              <w:top w:val="nil"/>
              <w:left w:val="nil"/>
              <w:bottom w:val="nil"/>
              <w:right w:val="nil"/>
            </w:tcBorders>
            <w:shd w:val="clear" w:color="auto" w:fill="auto"/>
            <w:noWrap/>
            <w:vAlign w:val="bottom"/>
            <w:hideMark/>
          </w:tcPr>
          <w:p w14:paraId="74326E9D"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1.21E+09</w:t>
            </w:r>
          </w:p>
        </w:tc>
        <w:tc>
          <w:tcPr>
            <w:tcW w:w="1033" w:type="dxa"/>
            <w:tcBorders>
              <w:top w:val="nil"/>
              <w:left w:val="nil"/>
              <w:bottom w:val="nil"/>
              <w:right w:val="nil"/>
            </w:tcBorders>
            <w:shd w:val="clear" w:color="auto" w:fill="auto"/>
            <w:noWrap/>
            <w:vAlign w:val="bottom"/>
            <w:hideMark/>
          </w:tcPr>
          <w:p w14:paraId="4DCA837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1.49E+09</w:t>
            </w:r>
          </w:p>
        </w:tc>
        <w:tc>
          <w:tcPr>
            <w:tcW w:w="1033" w:type="dxa"/>
            <w:tcBorders>
              <w:top w:val="nil"/>
              <w:left w:val="nil"/>
              <w:bottom w:val="nil"/>
              <w:right w:val="nil"/>
            </w:tcBorders>
            <w:shd w:val="clear" w:color="auto" w:fill="auto"/>
            <w:noWrap/>
            <w:vAlign w:val="bottom"/>
            <w:hideMark/>
          </w:tcPr>
          <w:p w14:paraId="6D21F43F"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66894080</w:t>
            </w:r>
          </w:p>
        </w:tc>
        <w:tc>
          <w:tcPr>
            <w:tcW w:w="1033" w:type="dxa"/>
            <w:tcBorders>
              <w:top w:val="nil"/>
              <w:left w:val="nil"/>
              <w:bottom w:val="nil"/>
              <w:right w:val="nil"/>
            </w:tcBorders>
            <w:shd w:val="clear" w:color="auto" w:fill="auto"/>
            <w:noWrap/>
            <w:vAlign w:val="bottom"/>
            <w:hideMark/>
          </w:tcPr>
          <w:p w14:paraId="4AA3FF6F"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74825380</w:t>
            </w:r>
          </w:p>
        </w:tc>
        <w:tc>
          <w:tcPr>
            <w:tcW w:w="1033" w:type="dxa"/>
            <w:tcBorders>
              <w:top w:val="nil"/>
              <w:left w:val="nil"/>
              <w:bottom w:val="nil"/>
              <w:right w:val="nil"/>
            </w:tcBorders>
            <w:shd w:val="clear" w:color="auto" w:fill="auto"/>
            <w:noWrap/>
            <w:vAlign w:val="bottom"/>
            <w:hideMark/>
          </w:tcPr>
          <w:p w14:paraId="108B2A8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66894080</w:t>
            </w:r>
          </w:p>
        </w:tc>
        <w:tc>
          <w:tcPr>
            <w:tcW w:w="1033" w:type="dxa"/>
            <w:tcBorders>
              <w:top w:val="nil"/>
              <w:left w:val="nil"/>
              <w:bottom w:val="nil"/>
              <w:right w:val="nil"/>
            </w:tcBorders>
            <w:shd w:val="clear" w:color="auto" w:fill="auto"/>
            <w:noWrap/>
            <w:vAlign w:val="bottom"/>
            <w:hideMark/>
          </w:tcPr>
          <w:p w14:paraId="45EC4C46"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0</w:t>
            </w:r>
          </w:p>
        </w:tc>
        <w:tc>
          <w:tcPr>
            <w:tcW w:w="1033" w:type="dxa"/>
            <w:tcBorders>
              <w:top w:val="nil"/>
              <w:left w:val="nil"/>
              <w:bottom w:val="nil"/>
              <w:right w:val="nil"/>
            </w:tcBorders>
            <w:shd w:val="clear" w:color="auto" w:fill="auto"/>
            <w:noWrap/>
            <w:vAlign w:val="bottom"/>
            <w:hideMark/>
          </w:tcPr>
          <w:p w14:paraId="1536E63C"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1.49E+09</w:t>
            </w:r>
          </w:p>
        </w:tc>
      </w:tr>
      <w:tr w:rsidR="003A6943" w:rsidRPr="003A6943" w14:paraId="0FFB126C" w14:textId="77777777" w:rsidTr="003B234C">
        <w:trPr>
          <w:trHeight w:val="315"/>
        </w:trPr>
        <w:tc>
          <w:tcPr>
            <w:tcW w:w="900" w:type="dxa"/>
            <w:tcBorders>
              <w:top w:val="nil"/>
              <w:left w:val="nil"/>
              <w:bottom w:val="nil"/>
              <w:right w:val="nil"/>
            </w:tcBorders>
            <w:shd w:val="clear" w:color="auto" w:fill="auto"/>
            <w:noWrap/>
            <w:vAlign w:val="bottom"/>
            <w:hideMark/>
          </w:tcPr>
          <w:p w14:paraId="75328612"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4</w:t>
            </w:r>
          </w:p>
        </w:tc>
        <w:tc>
          <w:tcPr>
            <w:tcW w:w="660" w:type="dxa"/>
            <w:tcBorders>
              <w:top w:val="nil"/>
              <w:left w:val="nil"/>
              <w:bottom w:val="nil"/>
              <w:right w:val="nil"/>
            </w:tcBorders>
            <w:shd w:val="clear" w:color="auto" w:fill="auto"/>
            <w:noWrap/>
            <w:vAlign w:val="bottom"/>
            <w:hideMark/>
          </w:tcPr>
          <w:p w14:paraId="2E4E60B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2024</w:t>
            </w:r>
          </w:p>
        </w:tc>
        <w:tc>
          <w:tcPr>
            <w:tcW w:w="6234" w:type="dxa"/>
            <w:tcBorders>
              <w:top w:val="nil"/>
              <w:left w:val="nil"/>
              <w:bottom w:val="nil"/>
              <w:right w:val="nil"/>
            </w:tcBorders>
            <w:shd w:val="clear" w:color="auto" w:fill="auto"/>
            <w:noWrap/>
            <w:vAlign w:val="bottom"/>
            <w:hideMark/>
          </w:tcPr>
          <w:p w14:paraId="0FE22AC6"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AURELIAN ECUADOR </w:t>
            </w:r>
            <w:proofErr w:type="gramStart"/>
            <w:r w:rsidRPr="003A6943">
              <w:rPr>
                <w:rFonts w:ascii="Calibri" w:eastAsia="Times New Roman" w:hAnsi="Calibri" w:cs="Calibri"/>
                <w:color w:val="000000"/>
                <w:sz w:val="22"/>
                <w:lang w:val="pt-BR" w:eastAsia="pt-BR"/>
              </w:rPr>
              <w:t>S.A</w:t>
            </w:r>
            <w:proofErr w:type="gramEnd"/>
          </w:p>
        </w:tc>
        <w:tc>
          <w:tcPr>
            <w:tcW w:w="1132" w:type="dxa"/>
            <w:tcBorders>
              <w:top w:val="nil"/>
              <w:left w:val="nil"/>
              <w:bottom w:val="nil"/>
              <w:right w:val="nil"/>
            </w:tcBorders>
            <w:shd w:val="clear" w:color="auto" w:fill="auto"/>
            <w:noWrap/>
            <w:vAlign w:val="bottom"/>
            <w:hideMark/>
          </w:tcPr>
          <w:p w14:paraId="728FA7EC" w14:textId="77777777" w:rsidR="003A6943" w:rsidRPr="003A6943" w:rsidRDefault="003A6943" w:rsidP="003A6943">
            <w:pPr>
              <w:ind w:firstLine="0"/>
              <w:jc w:val="left"/>
              <w:rPr>
                <w:rFonts w:eastAsia="Times New Roman" w:cs="Times New Roman"/>
                <w:color w:val="000000"/>
                <w:szCs w:val="24"/>
                <w:lang w:val="pt-BR" w:eastAsia="pt-BR"/>
              </w:rPr>
            </w:pPr>
            <w:r w:rsidRPr="003A6943">
              <w:rPr>
                <w:rFonts w:eastAsia="Times New Roman" w:cs="Times New Roman"/>
                <w:color w:val="000000"/>
                <w:szCs w:val="24"/>
                <w:lang w:val="pt-BR" w:eastAsia="pt-BR"/>
              </w:rPr>
              <w:t xml:space="preserve">A032101     </w:t>
            </w:r>
          </w:p>
        </w:tc>
        <w:tc>
          <w:tcPr>
            <w:tcW w:w="1874" w:type="dxa"/>
            <w:tcBorders>
              <w:top w:val="nil"/>
              <w:left w:val="nil"/>
              <w:bottom w:val="nil"/>
              <w:right w:val="nil"/>
            </w:tcBorders>
            <w:shd w:val="clear" w:color="auto" w:fill="auto"/>
            <w:noWrap/>
            <w:vAlign w:val="bottom"/>
            <w:hideMark/>
          </w:tcPr>
          <w:p w14:paraId="0C29F935"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ZAMORA CHINCHIPE                                  </w:t>
            </w:r>
          </w:p>
        </w:tc>
        <w:tc>
          <w:tcPr>
            <w:tcW w:w="1650" w:type="dxa"/>
            <w:tcBorders>
              <w:top w:val="nil"/>
              <w:left w:val="nil"/>
              <w:bottom w:val="nil"/>
              <w:right w:val="nil"/>
            </w:tcBorders>
            <w:shd w:val="clear" w:color="auto" w:fill="auto"/>
            <w:noWrap/>
            <w:vAlign w:val="bottom"/>
            <w:hideMark/>
          </w:tcPr>
          <w:p w14:paraId="414A0C18"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LOS ENCUENTROS                                    </w:t>
            </w:r>
          </w:p>
        </w:tc>
        <w:tc>
          <w:tcPr>
            <w:tcW w:w="1142" w:type="dxa"/>
            <w:tcBorders>
              <w:top w:val="nil"/>
              <w:left w:val="nil"/>
              <w:bottom w:val="nil"/>
              <w:right w:val="nil"/>
            </w:tcBorders>
            <w:shd w:val="clear" w:color="auto" w:fill="auto"/>
            <w:noWrap/>
            <w:vAlign w:val="bottom"/>
            <w:hideMark/>
          </w:tcPr>
          <w:p w14:paraId="50BEC424"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1895</w:t>
            </w:r>
          </w:p>
        </w:tc>
        <w:tc>
          <w:tcPr>
            <w:tcW w:w="971" w:type="dxa"/>
            <w:tcBorders>
              <w:top w:val="nil"/>
              <w:left w:val="nil"/>
              <w:bottom w:val="nil"/>
              <w:right w:val="nil"/>
            </w:tcBorders>
            <w:shd w:val="clear" w:color="auto" w:fill="auto"/>
            <w:noWrap/>
            <w:vAlign w:val="bottom"/>
            <w:hideMark/>
          </w:tcPr>
          <w:p w14:paraId="41778799"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1.44E+09</w:t>
            </w:r>
          </w:p>
        </w:tc>
        <w:tc>
          <w:tcPr>
            <w:tcW w:w="1162" w:type="dxa"/>
            <w:tcBorders>
              <w:top w:val="nil"/>
              <w:left w:val="nil"/>
              <w:bottom w:val="nil"/>
              <w:right w:val="nil"/>
            </w:tcBorders>
            <w:shd w:val="clear" w:color="auto" w:fill="auto"/>
            <w:noWrap/>
            <w:vAlign w:val="bottom"/>
            <w:hideMark/>
          </w:tcPr>
          <w:p w14:paraId="2199CF5A"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5.84E+08</w:t>
            </w:r>
          </w:p>
        </w:tc>
        <w:tc>
          <w:tcPr>
            <w:tcW w:w="1033" w:type="dxa"/>
            <w:tcBorders>
              <w:top w:val="nil"/>
              <w:left w:val="nil"/>
              <w:bottom w:val="nil"/>
              <w:right w:val="nil"/>
            </w:tcBorders>
            <w:shd w:val="clear" w:color="auto" w:fill="auto"/>
            <w:noWrap/>
            <w:vAlign w:val="bottom"/>
            <w:hideMark/>
          </w:tcPr>
          <w:p w14:paraId="24B47036"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1.2E+09</w:t>
            </w:r>
          </w:p>
        </w:tc>
        <w:tc>
          <w:tcPr>
            <w:tcW w:w="1033" w:type="dxa"/>
            <w:tcBorders>
              <w:top w:val="nil"/>
              <w:left w:val="nil"/>
              <w:bottom w:val="nil"/>
              <w:right w:val="nil"/>
            </w:tcBorders>
            <w:shd w:val="clear" w:color="auto" w:fill="auto"/>
            <w:noWrap/>
            <w:vAlign w:val="bottom"/>
            <w:hideMark/>
          </w:tcPr>
          <w:p w14:paraId="39418A27"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4.57E+08</w:t>
            </w:r>
          </w:p>
        </w:tc>
        <w:tc>
          <w:tcPr>
            <w:tcW w:w="1033" w:type="dxa"/>
            <w:tcBorders>
              <w:top w:val="nil"/>
              <w:left w:val="nil"/>
              <w:bottom w:val="nil"/>
              <w:right w:val="nil"/>
            </w:tcBorders>
            <w:shd w:val="clear" w:color="auto" w:fill="auto"/>
            <w:noWrap/>
            <w:vAlign w:val="bottom"/>
            <w:hideMark/>
          </w:tcPr>
          <w:p w14:paraId="225DDF66"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5.25E+08</w:t>
            </w:r>
          </w:p>
        </w:tc>
        <w:tc>
          <w:tcPr>
            <w:tcW w:w="1033" w:type="dxa"/>
            <w:tcBorders>
              <w:top w:val="nil"/>
              <w:left w:val="nil"/>
              <w:bottom w:val="nil"/>
              <w:right w:val="nil"/>
            </w:tcBorders>
            <w:shd w:val="clear" w:color="auto" w:fill="auto"/>
            <w:noWrap/>
            <w:vAlign w:val="bottom"/>
            <w:hideMark/>
          </w:tcPr>
          <w:p w14:paraId="06500EBF"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3.34E+08</w:t>
            </w:r>
          </w:p>
        </w:tc>
        <w:tc>
          <w:tcPr>
            <w:tcW w:w="1033" w:type="dxa"/>
            <w:tcBorders>
              <w:top w:val="nil"/>
              <w:left w:val="nil"/>
              <w:bottom w:val="nil"/>
              <w:right w:val="nil"/>
            </w:tcBorders>
            <w:shd w:val="clear" w:color="auto" w:fill="auto"/>
            <w:noWrap/>
            <w:vAlign w:val="bottom"/>
            <w:hideMark/>
          </w:tcPr>
          <w:p w14:paraId="48525BD3"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1.08E+08</w:t>
            </w:r>
          </w:p>
        </w:tc>
        <w:tc>
          <w:tcPr>
            <w:tcW w:w="1033" w:type="dxa"/>
            <w:tcBorders>
              <w:top w:val="nil"/>
              <w:left w:val="nil"/>
              <w:bottom w:val="nil"/>
              <w:right w:val="nil"/>
            </w:tcBorders>
            <w:shd w:val="clear" w:color="auto" w:fill="auto"/>
            <w:noWrap/>
            <w:vAlign w:val="bottom"/>
            <w:hideMark/>
          </w:tcPr>
          <w:p w14:paraId="1A998E76"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1.21E+09</w:t>
            </w:r>
          </w:p>
        </w:tc>
      </w:tr>
      <w:tr w:rsidR="003A6943" w:rsidRPr="003A6943" w14:paraId="79E23864" w14:textId="77777777" w:rsidTr="003B234C">
        <w:trPr>
          <w:trHeight w:val="315"/>
        </w:trPr>
        <w:tc>
          <w:tcPr>
            <w:tcW w:w="900" w:type="dxa"/>
            <w:tcBorders>
              <w:top w:val="nil"/>
              <w:left w:val="nil"/>
              <w:bottom w:val="nil"/>
              <w:right w:val="nil"/>
            </w:tcBorders>
            <w:shd w:val="clear" w:color="auto" w:fill="auto"/>
            <w:noWrap/>
            <w:vAlign w:val="bottom"/>
            <w:hideMark/>
          </w:tcPr>
          <w:p w14:paraId="2DFE6CA3"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w:t>
            </w:r>
          </w:p>
        </w:tc>
        <w:tc>
          <w:tcPr>
            <w:tcW w:w="660" w:type="dxa"/>
            <w:tcBorders>
              <w:top w:val="nil"/>
              <w:left w:val="nil"/>
              <w:bottom w:val="nil"/>
              <w:right w:val="nil"/>
            </w:tcBorders>
            <w:shd w:val="clear" w:color="auto" w:fill="auto"/>
            <w:noWrap/>
            <w:vAlign w:val="bottom"/>
            <w:hideMark/>
          </w:tcPr>
          <w:p w14:paraId="149A73EC"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2024</w:t>
            </w:r>
          </w:p>
        </w:tc>
        <w:tc>
          <w:tcPr>
            <w:tcW w:w="6234" w:type="dxa"/>
            <w:tcBorders>
              <w:top w:val="nil"/>
              <w:left w:val="nil"/>
              <w:bottom w:val="nil"/>
              <w:right w:val="nil"/>
            </w:tcBorders>
            <w:shd w:val="clear" w:color="auto" w:fill="auto"/>
            <w:noWrap/>
            <w:vAlign w:val="bottom"/>
            <w:hideMark/>
          </w:tcPr>
          <w:p w14:paraId="045DDBE3"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SHAYA ECUADOR S.A.</w:t>
            </w:r>
          </w:p>
        </w:tc>
        <w:tc>
          <w:tcPr>
            <w:tcW w:w="1132" w:type="dxa"/>
            <w:tcBorders>
              <w:top w:val="nil"/>
              <w:left w:val="nil"/>
              <w:bottom w:val="nil"/>
              <w:right w:val="nil"/>
            </w:tcBorders>
            <w:shd w:val="clear" w:color="auto" w:fill="auto"/>
            <w:noWrap/>
            <w:vAlign w:val="bottom"/>
            <w:hideMark/>
          </w:tcPr>
          <w:p w14:paraId="1FC93AF4" w14:textId="77777777" w:rsidR="003A6943" w:rsidRPr="003A6943" w:rsidRDefault="003A6943" w:rsidP="003A6943">
            <w:pPr>
              <w:ind w:firstLine="0"/>
              <w:jc w:val="left"/>
              <w:rPr>
                <w:rFonts w:eastAsia="Times New Roman" w:cs="Times New Roman"/>
                <w:color w:val="000000"/>
                <w:szCs w:val="24"/>
                <w:lang w:val="pt-BR" w:eastAsia="pt-BR"/>
              </w:rPr>
            </w:pPr>
            <w:r w:rsidRPr="003A6943">
              <w:rPr>
                <w:rFonts w:eastAsia="Times New Roman" w:cs="Times New Roman"/>
                <w:color w:val="000000"/>
                <w:szCs w:val="24"/>
                <w:lang w:val="pt-BR" w:eastAsia="pt-BR"/>
              </w:rPr>
              <w:t xml:space="preserve">A032101     </w:t>
            </w:r>
          </w:p>
        </w:tc>
        <w:tc>
          <w:tcPr>
            <w:tcW w:w="1874" w:type="dxa"/>
            <w:tcBorders>
              <w:top w:val="nil"/>
              <w:left w:val="nil"/>
              <w:bottom w:val="nil"/>
              <w:right w:val="nil"/>
            </w:tcBorders>
            <w:shd w:val="clear" w:color="auto" w:fill="auto"/>
            <w:noWrap/>
            <w:vAlign w:val="bottom"/>
            <w:hideMark/>
          </w:tcPr>
          <w:p w14:paraId="05E771EB"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PICHINCHA                                         </w:t>
            </w:r>
          </w:p>
        </w:tc>
        <w:tc>
          <w:tcPr>
            <w:tcW w:w="1650" w:type="dxa"/>
            <w:tcBorders>
              <w:top w:val="nil"/>
              <w:left w:val="nil"/>
              <w:bottom w:val="nil"/>
              <w:right w:val="nil"/>
            </w:tcBorders>
            <w:shd w:val="clear" w:color="auto" w:fill="auto"/>
            <w:noWrap/>
            <w:vAlign w:val="bottom"/>
            <w:hideMark/>
          </w:tcPr>
          <w:p w14:paraId="1B09FE98"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QUITO                                             </w:t>
            </w:r>
          </w:p>
        </w:tc>
        <w:tc>
          <w:tcPr>
            <w:tcW w:w="1142" w:type="dxa"/>
            <w:tcBorders>
              <w:top w:val="nil"/>
              <w:left w:val="nil"/>
              <w:bottom w:val="nil"/>
              <w:right w:val="nil"/>
            </w:tcBorders>
            <w:shd w:val="clear" w:color="auto" w:fill="auto"/>
            <w:noWrap/>
            <w:vAlign w:val="bottom"/>
            <w:hideMark/>
          </w:tcPr>
          <w:p w14:paraId="6978C5DD"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146</w:t>
            </w:r>
          </w:p>
        </w:tc>
        <w:tc>
          <w:tcPr>
            <w:tcW w:w="971" w:type="dxa"/>
            <w:tcBorders>
              <w:top w:val="nil"/>
              <w:left w:val="nil"/>
              <w:bottom w:val="nil"/>
              <w:right w:val="nil"/>
            </w:tcBorders>
            <w:shd w:val="clear" w:color="auto" w:fill="auto"/>
            <w:noWrap/>
            <w:vAlign w:val="bottom"/>
            <w:hideMark/>
          </w:tcPr>
          <w:p w14:paraId="594B9569"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1.39E+09</w:t>
            </w:r>
          </w:p>
        </w:tc>
        <w:tc>
          <w:tcPr>
            <w:tcW w:w="1162" w:type="dxa"/>
            <w:tcBorders>
              <w:top w:val="nil"/>
              <w:left w:val="nil"/>
              <w:bottom w:val="nil"/>
              <w:right w:val="nil"/>
            </w:tcBorders>
            <w:shd w:val="clear" w:color="auto" w:fill="auto"/>
            <w:noWrap/>
            <w:vAlign w:val="bottom"/>
            <w:hideMark/>
          </w:tcPr>
          <w:p w14:paraId="43AFCD16"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8.68E+08</w:t>
            </w:r>
          </w:p>
        </w:tc>
        <w:tc>
          <w:tcPr>
            <w:tcW w:w="1033" w:type="dxa"/>
            <w:tcBorders>
              <w:top w:val="nil"/>
              <w:left w:val="nil"/>
              <w:bottom w:val="nil"/>
              <w:right w:val="nil"/>
            </w:tcBorders>
            <w:shd w:val="clear" w:color="auto" w:fill="auto"/>
            <w:noWrap/>
            <w:vAlign w:val="bottom"/>
            <w:hideMark/>
          </w:tcPr>
          <w:p w14:paraId="4A5BAD11"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8.47E+08</w:t>
            </w:r>
          </w:p>
        </w:tc>
        <w:tc>
          <w:tcPr>
            <w:tcW w:w="1033" w:type="dxa"/>
            <w:tcBorders>
              <w:top w:val="nil"/>
              <w:left w:val="nil"/>
              <w:bottom w:val="nil"/>
              <w:right w:val="nil"/>
            </w:tcBorders>
            <w:shd w:val="clear" w:color="auto" w:fill="auto"/>
            <w:noWrap/>
            <w:vAlign w:val="bottom"/>
            <w:hideMark/>
          </w:tcPr>
          <w:p w14:paraId="3A0B4A7B"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2.46E+08</w:t>
            </w:r>
          </w:p>
        </w:tc>
        <w:tc>
          <w:tcPr>
            <w:tcW w:w="1033" w:type="dxa"/>
            <w:tcBorders>
              <w:top w:val="nil"/>
              <w:left w:val="nil"/>
              <w:bottom w:val="nil"/>
              <w:right w:val="nil"/>
            </w:tcBorders>
            <w:shd w:val="clear" w:color="auto" w:fill="auto"/>
            <w:noWrap/>
            <w:vAlign w:val="bottom"/>
            <w:hideMark/>
          </w:tcPr>
          <w:p w14:paraId="5E351A56"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2.89E+08</w:t>
            </w:r>
          </w:p>
        </w:tc>
        <w:tc>
          <w:tcPr>
            <w:tcW w:w="1033" w:type="dxa"/>
            <w:tcBorders>
              <w:top w:val="nil"/>
              <w:left w:val="nil"/>
              <w:bottom w:val="nil"/>
              <w:right w:val="nil"/>
            </w:tcBorders>
            <w:shd w:val="clear" w:color="auto" w:fill="auto"/>
            <w:noWrap/>
            <w:vAlign w:val="bottom"/>
            <w:hideMark/>
          </w:tcPr>
          <w:p w14:paraId="36404449"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1.63E+08</w:t>
            </w:r>
          </w:p>
        </w:tc>
        <w:tc>
          <w:tcPr>
            <w:tcW w:w="1033" w:type="dxa"/>
            <w:tcBorders>
              <w:top w:val="nil"/>
              <w:left w:val="nil"/>
              <w:bottom w:val="nil"/>
              <w:right w:val="nil"/>
            </w:tcBorders>
            <w:shd w:val="clear" w:color="auto" w:fill="auto"/>
            <w:noWrap/>
            <w:vAlign w:val="bottom"/>
            <w:hideMark/>
          </w:tcPr>
          <w:p w14:paraId="5A8885B3"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62690532</w:t>
            </w:r>
          </w:p>
        </w:tc>
        <w:tc>
          <w:tcPr>
            <w:tcW w:w="1033" w:type="dxa"/>
            <w:tcBorders>
              <w:top w:val="nil"/>
              <w:left w:val="nil"/>
              <w:bottom w:val="nil"/>
              <w:right w:val="nil"/>
            </w:tcBorders>
            <w:shd w:val="clear" w:color="auto" w:fill="auto"/>
            <w:noWrap/>
            <w:vAlign w:val="bottom"/>
            <w:hideMark/>
          </w:tcPr>
          <w:p w14:paraId="427E146C"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8.47E+08</w:t>
            </w:r>
          </w:p>
        </w:tc>
      </w:tr>
      <w:tr w:rsidR="003A6943" w:rsidRPr="003A6943" w14:paraId="1E1EBDF6" w14:textId="77777777" w:rsidTr="003B234C">
        <w:trPr>
          <w:trHeight w:val="315"/>
        </w:trPr>
        <w:tc>
          <w:tcPr>
            <w:tcW w:w="900" w:type="dxa"/>
            <w:tcBorders>
              <w:top w:val="nil"/>
              <w:left w:val="nil"/>
              <w:bottom w:val="nil"/>
              <w:right w:val="nil"/>
            </w:tcBorders>
            <w:shd w:val="clear" w:color="auto" w:fill="auto"/>
            <w:noWrap/>
            <w:vAlign w:val="bottom"/>
            <w:hideMark/>
          </w:tcPr>
          <w:p w14:paraId="769A4744"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6</w:t>
            </w:r>
          </w:p>
        </w:tc>
        <w:tc>
          <w:tcPr>
            <w:tcW w:w="660" w:type="dxa"/>
            <w:tcBorders>
              <w:top w:val="nil"/>
              <w:left w:val="nil"/>
              <w:bottom w:val="nil"/>
              <w:right w:val="nil"/>
            </w:tcBorders>
            <w:shd w:val="clear" w:color="auto" w:fill="auto"/>
            <w:noWrap/>
            <w:vAlign w:val="bottom"/>
            <w:hideMark/>
          </w:tcPr>
          <w:p w14:paraId="17ACEE1F"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2024</w:t>
            </w:r>
          </w:p>
        </w:tc>
        <w:tc>
          <w:tcPr>
            <w:tcW w:w="6234" w:type="dxa"/>
            <w:tcBorders>
              <w:top w:val="nil"/>
              <w:left w:val="nil"/>
              <w:bottom w:val="nil"/>
              <w:right w:val="nil"/>
            </w:tcBorders>
            <w:shd w:val="clear" w:color="auto" w:fill="auto"/>
            <w:noWrap/>
            <w:vAlign w:val="bottom"/>
            <w:hideMark/>
          </w:tcPr>
          <w:p w14:paraId="6037DCD3" w14:textId="77777777" w:rsidR="003A6943" w:rsidRPr="003A6943" w:rsidRDefault="003A6943" w:rsidP="003A6943">
            <w:pPr>
              <w:ind w:firstLine="0"/>
              <w:jc w:val="left"/>
              <w:rPr>
                <w:rFonts w:ascii="Calibri" w:eastAsia="Times New Roman" w:hAnsi="Calibri" w:cs="Calibri"/>
                <w:color w:val="000000"/>
                <w:sz w:val="22"/>
                <w:lang w:val="es-ES" w:eastAsia="pt-BR"/>
              </w:rPr>
            </w:pPr>
            <w:r w:rsidRPr="003A6943">
              <w:rPr>
                <w:rFonts w:ascii="Calibri" w:eastAsia="Times New Roman" w:hAnsi="Calibri" w:cs="Calibri"/>
                <w:color w:val="000000"/>
                <w:sz w:val="22"/>
                <w:lang w:val="es-ES" w:eastAsia="pt-BR"/>
              </w:rPr>
              <w:t>CONSORCIO ECUATORIANO DE TELECOMUNICACIONES S.A. CONECEL</w:t>
            </w:r>
          </w:p>
        </w:tc>
        <w:tc>
          <w:tcPr>
            <w:tcW w:w="1132" w:type="dxa"/>
            <w:tcBorders>
              <w:top w:val="nil"/>
              <w:left w:val="nil"/>
              <w:bottom w:val="nil"/>
              <w:right w:val="nil"/>
            </w:tcBorders>
            <w:shd w:val="clear" w:color="auto" w:fill="auto"/>
            <w:noWrap/>
            <w:vAlign w:val="bottom"/>
            <w:hideMark/>
          </w:tcPr>
          <w:p w14:paraId="5A1F6204" w14:textId="77777777" w:rsidR="003A6943" w:rsidRPr="003A6943" w:rsidRDefault="003A6943" w:rsidP="003A6943">
            <w:pPr>
              <w:ind w:firstLine="0"/>
              <w:jc w:val="left"/>
              <w:rPr>
                <w:rFonts w:eastAsia="Times New Roman" w:cs="Times New Roman"/>
                <w:color w:val="000000"/>
                <w:szCs w:val="24"/>
                <w:lang w:val="pt-BR" w:eastAsia="pt-BR"/>
              </w:rPr>
            </w:pPr>
            <w:r w:rsidRPr="003A6943">
              <w:rPr>
                <w:rFonts w:eastAsia="Times New Roman" w:cs="Times New Roman"/>
                <w:color w:val="000000"/>
                <w:szCs w:val="24"/>
                <w:lang w:val="pt-BR" w:eastAsia="pt-BR"/>
              </w:rPr>
              <w:t xml:space="preserve">A032101     </w:t>
            </w:r>
          </w:p>
        </w:tc>
        <w:tc>
          <w:tcPr>
            <w:tcW w:w="1874" w:type="dxa"/>
            <w:tcBorders>
              <w:top w:val="nil"/>
              <w:left w:val="nil"/>
              <w:bottom w:val="nil"/>
              <w:right w:val="nil"/>
            </w:tcBorders>
            <w:shd w:val="clear" w:color="auto" w:fill="auto"/>
            <w:noWrap/>
            <w:vAlign w:val="bottom"/>
            <w:hideMark/>
          </w:tcPr>
          <w:p w14:paraId="01002BB8"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GUAYAS                                            </w:t>
            </w:r>
          </w:p>
        </w:tc>
        <w:tc>
          <w:tcPr>
            <w:tcW w:w="1650" w:type="dxa"/>
            <w:tcBorders>
              <w:top w:val="nil"/>
              <w:left w:val="nil"/>
              <w:bottom w:val="nil"/>
              <w:right w:val="nil"/>
            </w:tcBorders>
            <w:shd w:val="clear" w:color="auto" w:fill="auto"/>
            <w:noWrap/>
            <w:vAlign w:val="bottom"/>
            <w:hideMark/>
          </w:tcPr>
          <w:p w14:paraId="7E99D368"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GUAYAQUIL                                         </w:t>
            </w:r>
          </w:p>
        </w:tc>
        <w:tc>
          <w:tcPr>
            <w:tcW w:w="1142" w:type="dxa"/>
            <w:tcBorders>
              <w:top w:val="nil"/>
              <w:left w:val="nil"/>
              <w:bottom w:val="nil"/>
              <w:right w:val="nil"/>
            </w:tcBorders>
            <w:shd w:val="clear" w:color="auto" w:fill="auto"/>
            <w:noWrap/>
            <w:vAlign w:val="bottom"/>
            <w:hideMark/>
          </w:tcPr>
          <w:p w14:paraId="6E504B5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3414</w:t>
            </w:r>
          </w:p>
        </w:tc>
        <w:tc>
          <w:tcPr>
            <w:tcW w:w="971" w:type="dxa"/>
            <w:tcBorders>
              <w:top w:val="nil"/>
              <w:left w:val="nil"/>
              <w:bottom w:val="nil"/>
              <w:right w:val="nil"/>
            </w:tcBorders>
            <w:shd w:val="clear" w:color="auto" w:fill="auto"/>
            <w:noWrap/>
            <w:vAlign w:val="bottom"/>
            <w:hideMark/>
          </w:tcPr>
          <w:p w14:paraId="19685401"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1.16E+09</w:t>
            </w:r>
          </w:p>
        </w:tc>
        <w:tc>
          <w:tcPr>
            <w:tcW w:w="1162" w:type="dxa"/>
            <w:tcBorders>
              <w:top w:val="nil"/>
              <w:left w:val="nil"/>
              <w:bottom w:val="nil"/>
              <w:right w:val="nil"/>
            </w:tcBorders>
            <w:shd w:val="clear" w:color="auto" w:fill="auto"/>
            <w:noWrap/>
            <w:vAlign w:val="bottom"/>
            <w:hideMark/>
          </w:tcPr>
          <w:p w14:paraId="526B71C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4.95E+08</w:t>
            </w:r>
          </w:p>
        </w:tc>
        <w:tc>
          <w:tcPr>
            <w:tcW w:w="1033" w:type="dxa"/>
            <w:tcBorders>
              <w:top w:val="nil"/>
              <w:left w:val="nil"/>
              <w:bottom w:val="nil"/>
              <w:right w:val="nil"/>
            </w:tcBorders>
            <w:shd w:val="clear" w:color="auto" w:fill="auto"/>
            <w:noWrap/>
            <w:vAlign w:val="bottom"/>
            <w:hideMark/>
          </w:tcPr>
          <w:p w14:paraId="7EF87060"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1.03E+09</w:t>
            </w:r>
          </w:p>
        </w:tc>
        <w:tc>
          <w:tcPr>
            <w:tcW w:w="1033" w:type="dxa"/>
            <w:tcBorders>
              <w:top w:val="nil"/>
              <w:left w:val="nil"/>
              <w:bottom w:val="nil"/>
              <w:right w:val="nil"/>
            </w:tcBorders>
            <w:shd w:val="clear" w:color="auto" w:fill="auto"/>
            <w:noWrap/>
            <w:vAlign w:val="bottom"/>
            <w:hideMark/>
          </w:tcPr>
          <w:p w14:paraId="1BFBFC9A"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1.94E+08</w:t>
            </w:r>
          </w:p>
        </w:tc>
        <w:tc>
          <w:tcPr>
            <w:tcW w:w="1033" w:type="dxa"/>
            <w:tcBorders>
              <w:top w:val="nil"/>
              <w:left w:val="nil"/>
              <w:bottom w:val="nil"/>
              <w:right w:val="nil"/>
            </w:tcBorders>
            <w:shd w:val="clear" w:color="auto" w:fill="auto"/>
            <w:noWrap/>
            <w:vAlign w:val="bottom"/>
            <w:hideMark/>
          </w:tcPr>
          <w:p w14:paraId="2D165ED0"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2.29E+08</w:t>
            </w:r>
          </w:p>
        </w:tc>
        <w:tc>
          <w:tcPr>
            <w:tcW w:w="1033" w:type="dxa"/>
            <w:tcBorders>
              <w:top w:val="nil"/>
              <w:left w:val="nil"/>
              <w:bottom w:val="nil"/>
              <w:right w:val="nil"/>
            </w:tcBorders>
            <w:shd w:val="clear" w:color="auto" w:fill="auto"/>
            <w:noWrap/>
            <w:vAlign w:val="bottom"/>
            <w:hideMark/>
          </w:tcPr>
          <w:p w14:paraId="4E401440"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1.39E+08</w:t>
            </w:r>
          </w:p>
        </w:tc>
        <w:tc>
          <w:tcPr>
            <w:tcW w:w="1033" w:type="dxa"/>
            <w:tcBorders>
              <w:top w:val="nil"/>
              <w:left w:val="nil"/>
              <w:bottom w:val="nil"/>
              <w:right w:val="nil"/>
            </w:tcBorders>
            <w:shd w:val="clear" w:color="auto" w:fill="auto"/>
            <w:noWrap/>
            <w:vAlign w:val="bottom"/>
            <w:hideMark/>
          </w:tcPr>
          <w:p w14:paraId="0B55A80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54737207</w:t>
            </w:r>
          </w:p>
        </w:tc>
        <w:tc>
          <w:tcPr>
            <w:tcW w:w="1033" w:type="dxa"/>
            <w:tcBorders>
              <w:top w:val="nil"/>
              <w:left w:val="nil"/>
              <w:bottom w:val="nil"/>
              <w:right w:val="nil"/>
            </w:tcBorders>
            <w:shd w:val="clear" w:color="auto" w:fill="auto"/>
            <w:noWrap/>
            <w:vAlign w:val="bottom"/>
            <w:hideMark/>
          </w:tcPr>
          <w:p w14:paraId="701CDB87"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1.03E+09</w:t>
            </w:r>
          </w:p>
        </w:tc>
      </w:tr>
      <w:tr w:rsidR="003A6943" w:rsidRPr="003A6943" w14:paraId="769E68DB" w14:textId="77777777" w:rsidTr="003B234C">
        <w:trPr>
          <w:trHeight w:val="315"/>
        </w:trPr>
        <w:tc>
          <w:tcPr>
            <w:tcW w:w="900" w:type="dxa"/>
            <w:tcBorders>
              <w:top w:val="nil"/>
              <w:left w:val="nil"/>
              <w:bottom w:val="nil"/>
              <w:right w:val="nil"/>
            </w:tcBorders>
            <w:shd w:val="clear" w:color="auto" w:fill="auto"/>
            <w:noWrap/>
            <w:vAlign w:val="bottom"/>
            <w:hideMark/>
          </w:tcPr>
          <w:p w14:paraId="1C6A39D8"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7</w:t>
            </w:r>
          </w:p>
        </w:tc>
        <w:tc>
          <w:tcPr>
            <w:tcW w:w="660" w:type="dxa"/>
            <w:tcBorders>
              <w:top w:val="nil"/>
              <w:left w:val="nil"/>
              <w:bottom w:val="nil"/>
              <w:right w:val="nil"/>
            </w:tcBorders>
            <w:shd w:val="clear" w:color="auto" w:fill="auto"/>
            <w:noWrap/>
            <w:vAlign w:val="bottom"/>
            <w:hideMark/>
          </w:tcPr>
          <w:p w14:paraId="3239E524"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2024</w:t>
            </w:r>
          </w:p>
        </w:tc>
        <w:tc>
          <w:tcPr>
            <w:tcW w:w="6234" w:type="dxa"/>
            <w:tcBorders>
              <w:top w:val="nil"/>
              <w:left w:val="nil"/>
              <w:bottom w:val="nil"/>
              <w:right w:val="nil"/>
            </w:tcBorders>
            <w:shd w:val="clear" w:color="auto" w:fill="auto"/>
            <w:noWrap/>
            <w:vAlign w:val="bottom"/>
            <w:hideMark/>
          </w:tcPr>
          <w:p w14:paraId="72186F77" w14:textId="77777777" w:rsidR="003A6943" w:rsidRPr="003A6943" w:rsidRDefault="003A6943" w:rsidP="003A6943">
            <w:pPr>
              <w:ind w:firstLine="0"/>
              <w:jc w:val="left"/>
              <w:rPr>
                <w:rFonts w:ascii="Calibri" w:eastAsia="Times New Roman" w:hAnsi="Calibri" w:cs="Calibri"/>
                <w:color w:val="000000"/>
                <w:sz w:val="22"/>
                <w:lang w:val="es-ES" w:eastAsia="pt-BR"/>
              </w:rPr>
            </w:pPr>
            <w:r w:rsidRPr="003A6943">
              <w:rPr>
                <w:rFonts w:ascii="Calibri" w:eastAsia="Times New Roman" w:hAnsi="Calibri" w:cs="Calibri"/>
                <w:color w:val="000000"/>
                <w:sz w:val="22"/>
                <w:lang w:val="es-ES" w:eastAsia="pt-BR"/>
              </w:rPr>
              <w:t>RUART ECUADOR S.A.S.</w:t>
            </w:r>
          </w:p>
        </w:tc>
        <w:tc>
          <w:tcPr>
            <w:tcW w:w="1132" w:type="dxa"/>
            <w:tcBorders>
              <w:top w:val="nil"/>
              <w:left w:val="nil"/>
              <w:bottom w:val="nil"/>
              <w:right w:val="nil"/>
            </w:tcBorders>
            <w:shd w:val="clear" w:color="auto" w:fill="auto"/>
            <w:noWrap/>
            <w:vAlign w:val="bottom"/>
            <w:hideMark/>
          </w:tcPr>
          <w:p w14:paraId="2E791CD2" w14:textId="77777777" w:rsidR="003A6943" w:rsidRPr="003A6943" w:rsidRDefault="003A6943" w:rsidP="003A6943">
            <w:pPr>
              <w:ind w:firstLine="0"/>
              <w:jc w:val="left"/>
              <w:rPr>
                <w:rFonts w:eastAsia="Times New Roman" w:cs="Times New Roman"/>
                <w:color w:val="000000"/>
                <w:szCs w:val="24"/>
                <w:lang w:val="pt-BR" w:eastAsia="pt-BR"/>
              </w:rPr>
            </w:pPr>
            <w:r w:rsidRPr="003A6943">
              <w:rPr>
                <w:rFonts w:eastAsia="Times New Roman" w:cs="Times New Roman"/>
                <w:color w:val="000000"/>
                <w:szCs w:val="24"/>
                <w:lang w:val="pt-BR" w:eastAsia="pt-BR"/>
              </w:rPr>
              <w:t xml:space="preserve">A032101     </w:t>
            </w:r>
          </w:p>
        </w:tc>
        <w:tc>
          <w:tcPr>
            <w:tcW w:w="1874" w:type="dxa"/>
            <w:tcBorders>
              <w:top w:val="nil"/>
              <w:left w:val="nil"/>
              <w:bottom w:val="nil"/>
              <w:right w:val="nil"/>
            </w:tcBorders>
            <w:shd w:val="clear" w:color="auto" w:fill="auto"/>
            <w:noWrap/>
            <w:vAlign w:val="bottom"/>
            <w:hideMark/>
          </w:tcPr>
          <w:p w14:paraId="7753700A"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PICHINCHA                                         </w:t>
            </w:r>
          </w:p>
        </w:tc>
        <w:tc>
          <w:tcPr>
            <w:tcW w:w="1650" w:type="dxa"/>
            <w:tcBorders>
              <w:top w:val="nil"/>
              <w:left w:val="nil"/>
              <w:bottom w:val="nil"/>
              <w:right w:val="nil"/>
            </w:tcBorders>
            <w:shd w:val="clear" w:color="auto" w:fill="auto"/>
            <w:noWrap/>
            <w:vAlign w:val="bottom"/>
            <w:hideMark/>
          </w:tcPr>
          <w:p w14:paraId="56FE21F9"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QUITO                                             </w:t>
            </w:r>
          </w:p>
        </w:tc>
        <w:tc>
          <w:tcPr>
            <w:tcW w:w="1142" w:type="dxa"/>
            <w:tcBorders>
              <w:top w:val="nil"/>
              <w:left w:val="nil"/>
              <w:bottom w:val="nil"/>
              <w:right w:val="nil"/>
            </w:tcBorders>
            <w:shd w:val="clear" w:color="auto" w:fill="auto"/>
            <w:noWrap/>
            <w:vAlign w:val="bottom"/>
            <w:hideMark/>
          </w:tcPr>
          <w:p w14:paraId="6E6A2E7D"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w:t>
            </w:r>
          </w:p>
        </w:tc>
        <w:tc>
          <w:tcPr>
            <w:tcW w:w="971" w:type="dxa"/>
            <w:tcBorders>
              <w:top w:val="nil"/>
              <w:left w:val="nil"/>
              <w:bottom w:val="nil"/>
              <w:right w:val="nil"/>
            </w:tcBorders>
            <w:shd w:val="clear" w:color="auto" w:fill="auto"/>
            <w:noWrap/>
            <w:vAlign w:val="bottom"/>
            <w:hideMark/>
          </w:tcPr>
          <w:p w14:paraId="7A8653DD"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1.13E+09</w:t>
            </w:r>
          </w:p>
        </w:tc>
        <w:tc>
          <w:tcPr>
            <w:tcW w:w="1162" w:type="dxa"/>
            <w:tcBorders>
              <w:top w:val="nil"/>
              <w:left w:val="nil"/>
              <w:bottom w:val="nil"/>
              <w:right w:val="nil"/>
            </w:tcBorders>
            <w:shd w:val="clear" w:color="auto" w:fill="auto"/>
            <w:noWrap/>
            <w:vAlign w:val="bottom"/>
            <w:hideMark/>
          </w:tcPr>
          <w:p w14:paraId="0E4C3934"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1.13E+09</w:t>
            </w:r>
          </w:p>
        </w:tc>
        <w:tc>
          <w:tcPr>
            <w:tcW w:w="1033" w:type="dxa"/>
            <w:tcBorders>
              <w:top w:val="nil"/>
              <w:left w:val="nil"/>
              <w:bottom w:val="nil"/>
              <w:right w:val="nil"/>
            </w:tcBorders>
            <w:shd w:val="clear" w:color="auto" w:fill="auto"/>
            <w:noWrap/>
            <w:vAlign w:val="bottom"/>
            <w:hideMark/>
          </w:tcPr>
          <w:p w14:paraId="1D3B335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49869937</w:t>
            </w:r>
          </w:p>
        </w:tc>
        <w:tc>
          <w:tcPr>
            <w:tcW w:w="1033" w:type="dxa"/>
            <w:tcBorders>
              <w:top w:val="nil"/>
              <w:left w:val="nil"/>
              <w:bottom w:val="nil"/>
              <w:right w:val="nil"/>
            </w:tcBorders>
            <w:shd w:val="clear" w:color="auto" w:fill="auto"/>
            <w:noWrap/>
            <w:vAlign w:val="bottom"/>
            <w:hideMark/>
          </w:tcPr>
          <w:p w14:paraId="032E6ED3"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48296842</w:t>
            </w:r>
          </w:p>
        </w:tc>
        <w:tc>
          <w:tcPr>
            <w:tcW w:w="1033" w:type="dxa"/>
            <w:tcBorders>
              <w:top w:val="nil"/>
              <w:left w:val="nil"/>
              <w:bottom w:val="nil"/>
              <w:right w:val="nil"/>
            </w:tcBorders>
            <w:shd w:val="clear" w:color="auto" w:fill="auto"/>
            <w:noWrap/>
            <w:vAlign w:val="bottom"/>
            <w:hideMark/>
          </w:tcPr>
          <w:p w14:paraId="275E47A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48296842</w:t>
            </w:r>
          </w:p>
        </w:tc>
        <w:tc>
          <w:tcPr>
            <w:tcW w:w="1033" w:type="dxa"/>
            <w:tcBorders>
              <w:top w:val="nil"/>
              <w:left w:val="nil"/>
              <w:bottom w:val="nil"/>
              <w:right w:val="nil"/>
            </w:tcBorders>
            <w:shd w:val="clear" w:color="auto" w:fill="auto"/>
            <w:noWrap/>
            <w:vAlign w:val="bottom"/>
            <w:hideMark/>
          </w:tcPr>
          <w:p w14:paraId="66F0AC70"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47727560</w:t>
            </w:r>
          </w:p>
        </w:tc>
        <w:tc>
          <w:tcPr>
            <w:tcW w:w="1033" w:type="dxa"/>
            <w:tcBorders>
              <w:top w:val="nil"/>
              <w:left w:val="nil"/>
              <w:bottom w:val="nil"/>
              <w:right w:val="nil"/>
            </w:tcBorders>
            <w:shd w:val="clear" w:color="auto" w:fill="auto"/>
            <w:noWrap/>
            <w:vAlign w:val="bottom"/>
            <w:hideMark/>
          </w:tcPr>
          <w:p w14:paraId="3A142772"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569281.8</w:t>
            </w:r>
          </w:p>
        </w:tc>
        <w:tc>
          <w:tcPr>
            <w:tcW w:w="1033" w:type="dxa"/>
            <w:tcBorders>
              <w:top w:val="nil"/>
              <w:left w:val="nil"/>
              <w:bottom w:val="nil"/>
              <w:right w:val="nil"/>
            </w:tcBorders>
            <w:shd w:val="clear" w:color="auto" w:fill="auto"/>
            <w:noWrap/>
            <w:vAlign w:val="bottom"/>
            <w:hideMark/>
          </w:tcPr>
          <w:p w14:paraId="323A0354"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49870037</w:t>
            </w:r>
          </w:p>
        </w:tc>
      </w:tr>
      <w:tr w:rsidR="003A6943" w:rsidRPr="003A6943" w14:paraId="6760A45A" w14:textId="77777777" w:rsidTr="003B234C">
        <w:trPr>
          <w:trHeight w:val="315"/>
        </w:trPr>
        <w:tc>
          <w:tcPr>
            <w:tcW w:w="900" w:type="dxa"/>
            <w:tcBorders>
              <w:top w:val="nil"/>
              <w:left w:val="nil"/>
              <w:bottom w:val="nil"/>
              <w:right w:val="nil"/>
            </w:tcBorders>
            <w:shd w:val="clear" w:color="auto" w:fill="auto"/>
            <w:noWrap/>
            <w:vAlign w:val="bottom"/>
            <w:hideMark/>
          </w:tcPr>
          <w:p w14:paraId="3629945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lastRenderedPageBreak/>
              <w:t>8</w:t>
            </w:r>
          </w:p>
        </w:tc>
        <w:tc>
          <w:tcPr>
            <w:tcW w:w="660" w:type="dxa"/>
            <w:tcBorders>
              <w:top w:val="nil"/>
              <w:left w:val="nil"/>
              <w:bottom w:val="nil"/>
              <w:right w:val="nil"/>
            </w:tcBorders>
            <w:shd w:val="clear" w:color="auto" w:fill="auto"/>
            <w:noWrap/>
            <w:vAlign w:val="bottom"/>
            <w:hideMark/>
          </w:tcPr>
          <w:p w14:paraId="742DA8E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2024</w:t>
            </w:r>
          </w:p>
        </w:tc>
        <w:tc>
          <w:tcPr>
            <w:tcW w:w="6234" w:type="dxa"/>
            <w:tcBorders>
              <w:top w:val="nil"/>
              <w:left w:val="nil"/>
              <w:bottom w:val="nil"/>
              <w:right w:val="nil"/>
            </w:tcBorders>
            <w:shd w:val="clear" w:color="auto" w:fill="auto"/>
            <w:noWrap/>
            <w:vAlign w:val="bottom"/>
            <w:hideMark/>
          </w:tcPr>
          <w:p w14:paraId="16B555BA" w14:textId="77777777" w:rsidR="003A6943" w:rsidRPr="003A6943" w:rsidRDefault="003A6943" w:rsidP="003A6943">
            <w:pPr>
              <w:ind w:firstLine="0"/>
              <w:jc w:val="left"/>
              <w:rPr>
                <w:rFonts w:ascii="Calibri" w:eastAsia="Times New Roman" w:hAnsi="Calibri" w:cs="Calibri"/>
                <w:color w:val="000000"/>
                <w:sz w:val="22"/>
                <w:lang w:val="es-ES" w:eastAsia="pt-BR"/>
              </w:rPr>
            </w:pPr>
            <w:r w:rsidRPr="003A6943">
              <w:rPr>
                <w:rFonts w:ascii="Calibri" w:eastAsia="Times New Roman" w:hAnsi="Calibri" w:cs="Calibri"/>
                <w:color w:val="000000"/>
                <w:sz w:val="22"/>
                <w:lang w:val="es-ES" w:eastAsia="pt-BR"/>
              </w:rPr>
              <w:t>CORPORACION EL ROSADO S.A.</w:t>
            </w:r>
          </w:p>
        </w:tc>
        <w:tc>
          <w:tcPr>
            <w:tcW w:w="1132" w:type="dxa"/>
            <w:tcBorders>
              <w:top w:val="nil"/>
              <w:left w:val="nil"/>
              <w:bottom w:val="nil"/>
              <w:right w:val="nil"/>
            </w:tcBorders>
            <w:shd w:val="clear" w:color="auto" w:fill="auto"/>
            <w:noWrap/>
            <w:vAlign w:val="bottom"/>
            <w:hideMark/>
          </w:tcPr>
          <w:p w14:paraId="45A66FDA" w14:textId="77777777" w:rsidR="003A6943" w:rsidRPr="003A6943" w:rsidRDefault="003A6943" w:rsidP="003A6943">
            <w:pPr>
              <w:ind w:firstLine="0"/>
              <w:jc w:val="left"/>
              <w:rPr>
                <w:rFonts w:eastAsia="Times New Roman" w:cs="Times New Roman"/>
                <w:color w:val="000000"/>
                <w:szCs w:val="24"/>
                <w:lang w:val="pt-BR" w:eastAsia="pt-BR"/>
              </w:rPr>
            </w:pPr>
            <w:r w:rsidRPr="003A6943">
              <w:rPr>
                <w:rFonts w:eastAsia="Times New Roman" w:cs="Times New Roman"/>
                <w:color w:val="000000"/>
                <w:szCs w:val="24"/>
                <w:lang w:val="pt-BR" w:eastAsia="pt-BR"/>
              </w:rPr>
              <w:t xml:space="preserve">A032101     </w:t>
            </w:r>
          </w:p>
        </w:tc>
        <w:tc>
          <w:tcPr>
            <w:tcW w:w="1874" w:type="dxa"/>
            <w:tcBorders>
              <w:top w:val="nil"/>
              <w:left w:val="nil"/>
              <w:bottom w:val="nil"/>
              <w:right w:val="nil"/>
            </w:tcBorders>
            <w:shd w:val="clear" w:color="auto" w:fill="auto"/>
            <w:noWrap/>
            <w:vAlign w:val="bottom"/>
            <w:hideMark/>
          </w:tcPr>
          <w:p w14:paraId="1D1DC947"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GUAYAS                                            </w:t>
            </w:r>
          </w:p>
        </w:tc>
        <w:tc>
          <w:tcPr>
            <w:tcW w:w="1650" w:type="dxa"/>
            <w:tcBorders>
              <w:top w:val="nil"/>
              <w:left w:val="nil"/>
              <w:bottom w:val="nil"/>
              <w:right w:val="nil"/>
            </w:tcBorders>
            <w:shd w:val="clear" w:color="auto" w:fill="auto"/>
            <w:noWrap/>
            <w:vAlign w:val="bottom"/>
            <w:hideMark/>
          </w:tcPr>
          <w:p w14:paraId="1ABF5C6C"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GUAYAQUIL                                         </w:t>
            </w:r>
          </w:p>
        </w:tc>
        <w:tc>
          <w:tcPr>
            <w:tcW w:w="1142" w:type="dxa"/>
            <w:tcBorders>
              <w:top w:val="nil"/>
              <w:left w:val="nil"/>
              <w:bottom w:val="nil"/>
              <w:right w:val="nil"/>
            </w:tcBorders>
            <w:shd w:val="clear" w:color="auto" w:fill="auto"/>
            <w:noWrap/>
            <w:vAlign w:val="bottom"/>
            <w:hideMark/>
          </w:tcPr>
          <w:p w14:paraId="3A49547B"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4</w:t>
            </w:r>
          </w:p>
        </w:tc>
        <w:tc>
          <w:tcPr>
            <w:tcW w:w="971" w:type="dxa"/>
            <w:tcBorders>
              <w:top w:val="nil"/>
              <w:left w:val="nil"/>
              <w:bottom w:val="nil"/>
              <w:right w:val="nil"/>
            </w:tcBorders>
            <w:shd w:val="clear" w:color="auto" w:fill="auto"/>
            <w:noWrap/>
            <w:vAlign w:val="bottom"/>
            <w:hideMark/>
          </w:tcPr>
          <w:p w14:paraId="2A3AC3D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1.01E+09</w:t>
            </w:r>
          </w:p>
        </w:tc>
        <w:tc>
          <w:tcPr>
            <w:tcW w:w="1162" w:type="dxa"/>
            <w:tcBorders>
              <w:top w:val="nil"/>
              <w:left w:val="nil"/>
              <w:bottom w:val="nil"/>
              <w:right w:val="nil"/>
            </w:tcBorders>
            <w:shd w:val="clear" w:color="auto" w:fill="auto"/>
            <w:noWrap/>
            <w:vAlign w:val="bottom"/>
            <w:hideMark/>
          </w:tcPr>
          <w:p w14:paraId="2B77915B"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3.38E+08</w:t>
            </w:r>
          </w:p>
        </w:tc>
        <w:tc>
          <w:tcPr>
            <w:tcW w:w="1033" w:type="dxa"/>
            <w:tcBorders>
              <w:top w:val="nil"/>
              <w:left w:val="nil"/>
              <w:bottom w:val="nil"/>
              <w:right w:val="nil"/>
            </w:tcBorders>
            <w:shd w:val="clear" w:color="auto" w:fill="auto"/>
            <w:noWrap/>
            <w:vAlign w:val="bottom"/>
            <w:hideMark/>
          </w:tcPr>
          <w:p w14:paraId="251014C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1.57E+09</w:t>
            </w:r>
          </w:p>
        </w:tc>
        <w:tc>
          <w:tcPr>
            <w:tcW w:w="1033" w:type="dxa"/>
            <w:tcBorders>
              <w:top w:val="nil"/>
              <w:left w:val="nil"/>
              <w:bottom w:val="nil"/>
              <w:right w:val="nil"/>
            </w:tcBorders>
            <w:shd w:val="clear" w:color="auto" w:fill="auto"/>
            <w:noWrap/>
            <w:vAlign w:val="bottom"/>
            <w:hideMark/>
          </w:tcPr>
          <w:p w14:paraId="74F992B2"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22235177</w:t>
            </w:r>
          </w:p>
        </w:tc>
        <w:tc>
          <w:tcPr>
            <w:tcW w:w="1033" w:type="dxa"/>
            <w:tcBorders>
              <w:top w:val="nil"/>
              <w:left w:val="nil"/>
              <w:bottom w:val="nil"/>
              <w:right w:val="nil"/>
            </w:tcBorders>
            <w:shd w:val="clear" w:color="auto" w:fill="auto"/>
            <w:noWrap/>
            <w:vAlign w:val="bottom"/>
            <w:hideMark/>
          </w:tcPr>
          <w:p w14:paraId="257D9B4B"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26835578</w:t>
            </w:r>
          </w:p>
        </w:tc>
        <w:tc>
          <w:tcPr>
            <w:tcW w:w="1033" w:type="dxa"/>
            <w:tcBorders>
              <w:top w:val="nil"/>
              <w:left w:val="nil"/>
              <w:bottom w:val="nil"/>
              <w:right w:val="nil"/>
            </w:tcBorders>
            <w:shd w:val="clear" w:color="auto" w:fill="auto"/>
            <w:noWrap/>
            <w:vAlign w:val="bottom"/>
            <w:hideMark/>
          </w:tcPr>
          <w:p w14:paraId="5EBB63FC"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14646070</w:t>
            </w:r>
          </w:p>
        </w:tc>
        <w:tc>
          <w:tcPr>
            <w:tcW w:w="1033" w:type="dxa"/>
            <w:tcBorders>
              <w:top w:val="nil"/>
              <w:left w:val="nil"/>
              <w:bottom w:val="nil"/>
              <w:right w:val="nil"/>
            </w:tcBorders>
            <w:shd w:val="clear" w:color="auto" w:fill="auto"/>
            <w:noWrap/>
            <w:vAlign w:val="bottom"/>
            <w:hideMark/>
          </w:tcPr>
          <w:p w14:paraId="55F7AF49"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7236630</w:t>
            </w:r>
          </w:p>
        </w:tc>
        <w:tc>
          <w:tcPr>
            <w:tcW w:w="1033" w:type="dxa"/>
            <w:tcBorders>
              <w:top w:val="nil"/>
              <w:left w:val="nil"/>
              <w:bottom w:val="nil"/>
              <w:right w:val="nil"/>
            </w:tcBorders>
            <w:shd w:val="clear" w:color="auto" w:fill="auto"/>
            <w:noWrap/>
            <w:vAlign w:val="bottom"/>
            <w:hideMark/>
          </w:tcPr>
          <w:p w14:paraId="1A0C5D36"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1.59E+09</w:t>
            </w:r>
          </w:p>
        </w:tc>
      </w:tr>
      <w:tr w:rsidR="003A6943" w:rsidRPr="003A6943" w14:paraId="0F1DD1ED" w14:textId="77777777" w:rsidTr="003B234C">
        <w:trPr>
          <w:trHeight w:val="315"/>
        </w:trPr>
        <w:tc>
          <w:tcPr>
            <w:tcW w:w="900" w:type="dxa"/>
            <w:tcBorders>
              <w:top w:val="nil"/>
              <w:left w:val="nil"/>
              <w:bottom w:val="nil"/>
              <w:right w:val="nil"/>
            </w:tcBorders>
            <w:shd w:val="clear" w:color="auto" w:fill="auto"/>
            <w:noWrap/>
            <w:vAlign w:val="bottom"/>
            <w:hideMark/>
          </w:tcPr>
          <w:p w14:paraId="018DF25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9</w:t>
            </w:r>
          </w:p>
        </w:tc>
        <w:tc>
          <w:tcPr>
            <w:tcW w:w="660" w:type="dxa"/>
            <w:tcBorders>
              <w:top w:val="nil"/>
              <w:left w:val="nil"/>
              <w:bottom w:val="nil"/>
              <w:right w:val="nil"/>
            </w:tcBorders>
            <w:shd w:val="clear" w:color="auto" w:fill="auto"/>
            <w:noWrap/>
            <w:vAlign w:val="bottom"/>
            <w:hideMark/>
          </w:tcPr>
          <w:p w14:paraId="3D964DF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2024</w:t>
            </w:r>
          </w:p>
        </w:tc>
        <w:tc>
          <w:tcPr>
            <w:tcW w:w="6234" w:type="dxa"/>
            <w:tcBorders>
              <w:top w:val="nil"/>
              <w:left w:val="nil"/>
              <w:bottom w:val="nil"/>
              <w:right w:val="nil"/>
            </w:tcBorders>
            <w:shd w:val="clear" w:color="auto" w:fill="auto"/>
            <w:noWrap/>
            <w:vAlign w:val="bottom"/>
            <w:hideMark/>
          </w:tcPr>
          <w:p w14:paraId="4A3ADC12"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OLEODUCTO DE CRUDOS PESADOS (OCP) ECUADOR S.A.</w:t>
            </w:r>
          </w:p>
        </w:tc>
        <w:tc>
          <w:tcPr>
            <w:tcW w:w="1132" w:type="dxa"/>
            <w:tcBorders>
              <w:top w:val="nil"/>
              <w:left w:val="nil"/>
              <w:bottom w:val="nil"/>
              <w:right w:val="nil"/>
            </w:tcBorders>
            <w:shd w:val="clear" w:color="auto" w:fill="auto"/>
            <w:noWrap/>
            <w:vAlign w:val="bottom"/>
            <w:hideMark/>
          </w:tcPr>
          <w:p w14:paraId="4F1978D4" w14:textId="77777777" w:rsidR="003A6943" w:rsidRPr="003A6943" w:rsidRDefault="003A6943" w:rsidP="003A6943">
            <w:pPr>
              <w:ind w:firstLine="0"/>
              <w:jc w:val="left"/>
              <w:rPr>
                <w:rFonts w:eastAsia="Times New Roman" w:cs="Times New Roman"/>
                <w:color w:val="000000"/>
                <w:szCs w:val="24"/>
                <w:lang w:val="pt-BR" w:eastAsia="pt-BR"/>
              </w:rPr>
            </w:pPr>
            <w:r w:rsidRPr="003A6943">
              <w:rPr>
                <w:rFonts w:eastAsia="Times New Roman" w:cs="Times New Roman"/>
                <w:color w:val="000000"/>
                <w:szCs w:val="24"/>
                <w:lang w:val="pt-BR" w:eastAsia="pt-BR"/>
              </w:rPr>
              <w:t xml:space="preserve">A032101     </w:t>
            </w:r>
          </w:p>
        </w:tc>
        <w:tc>
          <w:tcPr>
            <w:tcW w:w="1874" w:type="dxa"/>
            <w:tcBorders>
              <w:top w:val="nil"/>
              <w:left w:val="nil"/>
              <w:bottom w:val="nil"/>
              <w:right w:val="nil"/>
            </w:tcBorders>
            <w:shd w:val="clear" w:color="auto" w:fill="auto"/>
            <w:noWrap/>
            <w:vAlign w:val="bottom"/>
            <w:hideMark/>
          </w:tcPr>
          <w:p w14:paraId="1F3D3223"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PICHINCHA                                         </w:t>
            </w:r>
          </w:p>
        </w:tc>
        <w:tc>
          <w:tcPr>
            <w:tcW w:w="1650" w:type="dxa"/>
            <w:tcBorders>
              <w:top w:val="nil"/>
              <w:left w:val="nil"/>
              <w:bottom w:val="nil"/>
              <w:right w:val="nil"/>
            </w:tcBorders>
            <w:shd w:val="clear" w:color="auto" w:fill="auto"/>
            <w:noWrap/>
            <w:vAlign w:val="bottom"/>
            <w:hideMark/>
          </w:tcPr>
          <w:p w14:paraId="09B92962"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QUITO                                             </w:t>
            </w:r>
          </w:p>
        </w:tc>
        <w:tc>
          <w:tcPr>
            <w:tcW w:w="1142" w:type="dxa"/>
            <w:tcBorders>
              <w:top w:val="nil"/>
              <w:left w:val="nil"/>
              <w:bottom w:val="nil"/>
              <w:right w:val="nil"/>
            </w:tcBorders>
            <w:shd w:val="clear" w:color="auto" w:fill="auto"/>
            <w:noWrap/>
            <w:vAlign w:val="bottom"/>
            <w:hideMark/>
          </w:tcPr>
          <w:p w14:paraId="1F753EB7"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237</w:t>
            </w:r>
          </w:p>
        </w:tc>
        <w:tc>
          <w:tcPr>
            <w:tcW w:w="971" w:type="dxa"/>
            <w:tcBorders>
              <w:top w:val="nil"/>
              <w:left w:val="nil"/>
              <w:bottom w:val="nil"/>
              <w:right w:val="nil"/>
            </w:tcBorders>
            <w:shd w:val="clear" w:color="auto" w:fill="auto"/>
            <w:noWrap/>
            <w:vAlign w:val="bottom"/>
            <w:hideMark/>
          </w:tcPr>
          <w:p w14:paraId="6FF3A91A"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9.7E+08</w:t>
            </w:r>
          </w:p>
        </w:tc>
        <w:tc>
          <w:tcPr>
            <w:tcW w:w="1162" w:type="dxa"/>
            <w:tcBorders>
              <w:top w:val="nil"/>
              <w:left w:val="nil"/>
              <w:bottom w:val="nil"/>
              <w:right w:val="nil"/>
            </w:tcBorders>
            <w:shd w:val="clear" w:color="auto" w:fill="auto"/>
            <w:noWrap/>
            <w:vAlign w:val="bottom"/>
            <w:hideMark/>
          </w:tcPr>
          <w:p w14:paraId="71AB343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9.19E+08</w:t>
            </w:r>
          </w:p>
        </w:tc>
        <w:tc>
          <w:tcPr>
            <w:tcW w:w="1033" w:type="dxa"/>
            <w:tcBorders>
              <w:top w:val="nil"/>
              <w:left w:val="nil"/>
              <w:bottom w:val="nil"/>
              <w:right w:val="nil"/>
            </w:tcBorders>
            <w:shd w:val="clear" w:color="auto" w:fill="auto"/>
            <w:noWrap/>
            <w:vAlign w:val="bottom"/>
            <w:hideMark/>
          </w:tcPr>
          <w:p w14:paraId="50001AA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1.66E+08</w:t>
            </w:r>
          </w:p>
        </w:tc>
        <w:tc>
          <w:tcPr>
            <w:tcW w:w="1033" w:type="dxa"/>
            <w:tcBorders>
              <w:top w:val="nil"/>
              <w:left w:val="nil"/>
              <w:bottom w:val="nil"/>
              <w:right w:val="nil"/>
            </w:tcBorders>
            <w:shd w:val="clear" w:color="auto" w:fill="auto"/>
            <w:noWrap/>
            <w:vAlign w:val="bottom"/>
            <w:hideMark/>
          </w:tcPr>
          <w:p w14:paraId="2F0B09FA"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68517262</w:t>
            </w:r>
          </w:p>
        </w:tc>
        <w:tc>
          <w:tcPr>
            <w:tcW w:w="1033" w:type="dxa"/>
            <w:tcBorders>
              <w:top w:val="nil"/>
              <w:left w:val="nil"/>
              <w:bottom w:val="nil"/>
              <w:right w:val="nil"/>
            </w:tcBorders>
            <w:shd w:val="clear" w:color="auto" w:fill="auto"/>
            <w:noWrap/>
            <w:vAlign w:val="bottom"/>
            <w:hideMark/>
          </w:tcPr>
          <w:p w14:paraId="558A9416"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78917187</w:t>
            </w:r>
          </w:p>
        </w:tc>
        <w:tc>
          <w:tcPr>
            <w:tcW w:w="1033" w:type="dxa"/>
            <w:tcBorders>
              <w:top w:val="nil"/>
              <w:left w:val="nil"/>
              <w:bottom w:val="nil"/>
              <w:right w:val="nil"/>
            </w:tcBorders>
            <w:shd w:val="clear" w:color="auto" w:fill="auto"/>
            <w:noWrap/>
            <w:vAlign w:val="bottom"/>
            <w:hideMark/>
          </w:tcPr>
          <w:p w14:paraId="405FE8C8"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55702971</w:t>
            </w:r>
          </w:p>
        </w:tc>
        <w:tc>
          <w:tcPr>
            <w:tcW w:w="1033" w:type="dxa"/>
            <w:tcBorders>
              <w:top w:val="nil"/>
              <w:left w:val="nil"/>
              <w:bottom w:val="nil"/>
              <w:right w:val="nil"/>
            </w:tcBorders>
            <w:shd w:val="clear" w:color="auto" w:fill="auto"/>
            <w:noWrap/>
            <w:vAlign w:val="bottom"/>
            <w:hideMark/>
          </w:tcPr>
          <w:p w14:paraId="3A7223DD"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12820428</w:t>
            </w:r>
          </w:p>
        </w:tc>
        <w:tc>
          <w:tcPr>
            <w:tcW w:w="1033" w:type="dxa"/>
            <w:tcBorders>
              <w:top w:val="nil"/>
              <w:left w:val="nil"/>
              <w:bottom w:val="nil"/>
              <w:right w:val="nil"/>
            </w:tcBorders>
            <w:shd w:val="clear" w:color="auto" w:fill="auto"/>
            <w:noWrap/>
            <w:vAlign w:val="bottom"/>
            <w:hideMark/>
          </w:tcPr>
          <w:p w14:paraId="47D69BA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1.69E+08</w:t>
            </w:r>
          </w:p>
        </w:tc>
      </w:tr>
      <w:tr w:rsidR="003A6943" w:rsidRPr="003A6943" w14:paraId="7FCEBE3E" w14:textId="77777777" w:rsidTr="003B234C">
        <w:trPr>
          <w:trHeight w:val="315"/>
        </w:trPr>
        <w:tc>
          <w:tcPr>
            <w:tcW w:w="900" w:type="dxa"/>
            <w:tcBorders>
              <w:top w:val="nil"/>
              <w:left w:val="nil"/>
              <w:bottom w:val="nil"/>
              <w:right w:val="nil"/>
            </w:tcBorders>
            <w:shd w:val="clear" w:color="auto" w:fill="auto"/>
            <w:noWrap/>
            <w:vAlign w:val="bottom"/>
            <w:hideMark/>
          </w:tcPr>
          <w:p w14:paraId="060B216E"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10</w:t>
            </w:r>
          </w:p>
        </w:tc>
        <w:tc>
          <w:tcPr>
            <w:tcW w:w="660" w:type="dxa"/>
            <w:tcBorders>
              <w:top w:val="nil"/>
              <w:left w:val="nil"/>
              <w:bottom w:val="nil"/>
              <w:right w:val="nil"/>
            </w:tcBorders>
            <w:shd w:val="clear" w:color="auto" w:fill="auto"/>
            <w:noWrap/>
            <w:vAlign w:val="bottom"/>
            <w:hideMark/>
          </w:tcPr>
          <w:p w14:paraId="740E3281"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2024</w:t>
            </w:r>
          </w:p>
        </w:tc>
        <w:tc>
          <w:tcPr>
            <w:tcW w:w="6234" w:type="dxa"/>
            <w:tcBorders>
              <w:top w:val="nil"/>
              <w:left w:val="nil"/>
              <w:bottom w:val="nil"/>
              <w:right w:val="nil"/>
            </w:tcBorders>
            <w:shd w:val="clear" w:color="auto" w:fill="auto"/>
            <w:noWrap/>
            <w:vAlign w:val="bottom"/>
            <w:hideMark/>
          </w:tcPr>
          <w:p w14:paraId="5FB46BE2"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CONSORCIO SHUSHUFINDI S.A.</w:t>
            </w:r>
          </w:p>
        </w:tc>
        <w:tc>
          <w:tcPr>
            <w:tcW w:w="1132" w:type="dxa"/>
            <w:tcBorders>
              <w:top w:val="nil"/>
              <w:left w:val="nil"/>
              <w:bottom w:val="nil"/>
              <w:right w:val="nil"/>
            </w:tcBorders>
            <w:shd w:val="clear" w:color="auto" w:fill="auto"/>
            <w:noWrap/>
            <w:vAlign w:val="bottom"/>
            <w:hideMark/>
          </w:tcPr>
          <w:p w14:paraId="279BA208" w14:textId="77777777" w:rsidR="003A6943" w:rsidRPr="003A6943" w:rsidRDefault="003A6943" w:rsidP="003A6943">
            <w:pPr>
              <w:ind w:firstLine="0"/>
              <w:jc w:val="left"/>
              <w:rPr>
                <w:rFonts w:eastAsia="Times New Roman" w:cs="Times New Roman"/>
                <w:color w:val="000000"/>
                <w:szCs w:val="24"/>
                <w:lang w:val="pt-BR" w:eastAsia="pt-BR"/>
              </w:rPr>
            </w:pPr>
            <w:r w:rsidRPr="003A6943">
              <w:rPr>
                <w:rFonts w:eastAsia="Times New Roman" w:cs="Times New Roman"/>
                <w:color w:val="000000"/>
                <w:szCs w:val="24"/>
                <w:lang w:val="pt-BR" w:eastAsia="pt-BR"/>
              </w:rPr>
              <w:t xml:space="preserve">A032101     </w:t>
            </w:r>
          </w:p>
        </w:tc>
        <w:tc>
          <w:tcPr>
            <w:tcW w:w="1874" w:type="dxa"/>
            <w:tcBorders>
              <w:top w:val="nil"/>
              <w:left w:val="nil"/>
              <w:bottom w:val="nil"/>
              <w:right w:val="nil"/>
            </w:tcBorders>
            <w:shd w:val="clear" w:color="auto" w:fill="auto"/>
            <w:noWrap/>
            <w:vAlign w:val="bottom"/>
            <w:hideMark/>
          </w:tcPr>
          <w:p w14:paraId="18A3DA16"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PICHINCHA                                         </w:t>
            </w:r>
          </w:p>
        </w:tc>
        <w:tc>
          <w:tcPr>
            <w:tcW w:w="1650" w:type="dxa"/>
            <w:tcBorders>
              <w:top w:val="nil"/>
              <w:left w:val="nil"/>
              <w:bottom w:val="nil"/>
              <w:right w:val="nil"/>
            </w:tcBorders>
            <w:shd w:val="clear" w:color="auto" w:fill="auto"/>
            <w:noWrap/>
            <w:vAlign w:val="bottom"/>
            <w:hideMark/>
          </w:tcPr>
          <w:p w14:paraId="60F234EA"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QUITO                                             </w:t>
            </w:r>
          </w:p>
        </w:tc>
        <w:tc>
          <w:tcPr>
            <w:tcW w:w="1142" w:type="dxa"/>
            <w:tcBorders>
              <w:top w:val="nil"/>
              <w:left w:val="nil"/>
              <w:bottom w:val="nil"/>
              <w:right w:val="nil"/>
            </w:tcBorders>
            <w:shd w:val="clear" w:color="auto" w:fill="auto"/>
            <w:noWrap/>
            <w:vAlign w:val="bottom"/>
            <w:hideMark/>
          </w:tcPr>
          <w:p w14:paraId="46E4D451"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50</w:t>
            </w:r>
          </w:p>
        </w:tc>
        <w:tc>
          <w:tcPr>
            <w:tcW w:w="971" w:type="dxa"/>
            <w:tcBorders>
              <w:top w:val="nil"/>
              <w:left w:val="nil"/>
              <w:bottom w:val="nil"/>
              <w:right w:val="nil"/>
            </w:tcBorders>
            <w:shd w:val="clear" w:color="auto" w:fill="auto"/>
            <w:noWrap/>
            <w:vAlign w:val="bottom"/>
            <w:hideMark/>
          </w:tcPr>
          <w:p w14:paraId="53B20310"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9.7E+08</w:t>
            </w:r>
          </w:p>
        </w:tc>
        <w:tc>
          <w:tcPr>
            <w:tcW w:w="1162" w:type="dxa"/>
            <w:tcBorders>
              <w:top w:val="nil"/>
              <w:left w:val="nil"/>
              <w:bottom w:val="nil"/>
              <w:right w:val="nil"/>
            </w:tcBorders>
            <w:shd w:val="clear" w:color="auto" w:fill="auto"/>
            <w:noWrap/>
            <w:vAlign w:val="bottom"/>
            <w:hideMark/>
          </w:tcPr>
          <w:p w14:paraId="6F2C5C4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8.19E+08</w:t>
            </w:r>
          </w:p>
        </w:tc>
        <w:tc>
          <w:tcPr>
            <w:tcW w:w="1033" w:type="dxa"/>
            <w:tcBorders>
              <w:top w:val="nil"/>
              <w:left w:val="nil"/>
              <w:bottom w:val="nil"/>
              <w:right w:val="nil"/>
            </w:tcBorders>
            <w:shd w:val="clear" w:color="auto" w:fill="auto"/>
            <w:noWrap/>
            <w:vAlign w:val="bottom"/>
            <w:hideMark/>
          </w:tcPr>
          <w:p w14:paraId="13DCACA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5.03E+08</w:t>
            </w:r>
          </w:p>
        </w:tc>
        <w:tc>
          <w:tcPr>
            <w:tcW w:w="1033" w:type="dxa"/>
            <w:tcBorders>
              <w:top w:val="nil"/>
              <w:left w:val="nil"/>
              <w:bottom w:val="nil"/>
              <w:right w:val="nil"/>
            </w:tcBorders>
            <w:shd w:val="clear" w:color="auto" w:fill="auto"/>
            <w:noWrap/>
            <w:vAlign w:val="bottom"/>
            <w:hideMark/>
          </w:tcPr>
          <w:p w14:paraId="13D7E6DF"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1.88E+08</w:t>
            </w:r>
          </w:p>
        </w:tc>
        <w:tc>
          <w:tcPr>
            <w:tcW w:w="1033" w:type="dxa"/>
            <w:tcBorders>
              <w:top w:val="nil"/>
              <w:left w:val="nil"/>
              <w:bottom w:val="nil"/>
              <w:right w:val="nil"/>
            </w:tcBorders>
            <w:shd w:val="clear" w:color="auto" w:fill="auto"/>
            <w:noWrap/>
            <w:vAlign w:val="bottom"/>
            <w:hideMark/>
          </w:tcPr>
          <w:p w14:paraId="5CC0C3F0"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2.21E+08</w:t>
            </w:r>
          </w:p>
        </w:tc>
        <w:tc>
          <w:tcPr>
            <w:tcW w:w="1033" w:type="dxa"/>
            <w:tcBorders>
              <w:top w:val="nil"/>
              <w:left w:val="nil"/>
              <w:bottom w:val="nil"/>
              <w:right w:val="nil"/>
            </w:tcBorders>
            <w:shd w:val="clear" w:color="auto" w:fill="auto"/>
            <w:noWrap/>
            <w:vAlign w:val="bottom"/>
            <w:hideMark/>
          </w:tcPr>
          <w:p w14:paraId="6A29C09A"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1.29E+08</w:t>
            </w:r>
          </w:p>
        </w:tc>
        <w:tc>
          <w:tcPr>
            <w:tcW w:w="1033" w:type="dxa"/>
            <w:tcBorders>
              <w:top w:val="nil"/>
              <w:left w:val="nil"/>
              <w:bottom w:val="nil"/>
              <w:right w:val="nil"/>
            </w:tcBorders>
            <w:shd w:val="clear" w:color="auto" w:fill="auto"/>
            <w:noWrap/>
            <w:vAlign w:val="bottom"/>
            <w:hideMark/>
          </w:tcPr>
          <w:p w14:paraId="5ECEBBCB"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58259079</w:t>
            </w:r>
          </w:p>
        </w:tc>
        <w:tc>
          <w:tcPr>
            <w:tcW w:w="1033" w:type="dxa"/>
            <w:tcBorders>
              <w:top w:val="nil"/>
              <w:left w:val="nil"/>
              <w:bottom w:val="nil"/>
              <w:right w:val="nil"/>
            </w:tcBorders>
            <w:shd w:val="clear" w:color="auto" w:fill="auto"/>
            <w:noWrap/>
            <w:vAlign w:val="bottom"/>
            <w:hideMark/>
          </w:tcPr>
          <w:p w14:paraId="3C075182"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5.03E+08</w:t>
            </w:r>
          </w:p>
        </w:tc>
      </w:tr>
      <w:tr w:rsidR="003A6943" w:rsidRPr="003A6943" w14:paraId="6970EE5B" w14:textId="77777777" w:rsidTr="003B234C">
        <w:trPr>
          <w:trHeight w:val="315"/>
        </w:trPr>
        <w:tc>
          <w:tcPr>
            <w:tcW w:w="900" w:type="dxa"/>
            <w:tcBorders>
              <w:top w:val="nil"/>
              <w:left w:val="nil"/>
              <w:bottom w:val="nil"/>
              <w:right w:val="nil"/>
            </w:tcBorders>
            <w:shd w:val="clear" w:color="auto" w:fill="auto"/>
            <w:noWrap/>
            <w:vAlign w:val="bottom"/>
            <w:hideMark/>
          </w:tcPr>
          <w:p w14:paraId="39653E72"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11</w:t>
            </w:r>
          </w:p>
        </w:tc>
        <w:tc>
          <w:tcPr>
            <w:tcW w:w="660" w:type="dxa"/>
            <w:tcBorders>
              <w:top w:val="nil"/>
              <w:left w:val="nil"/>
              <w:bottom w:val="nil"/>
              <w:right w:val="nil"/>
            </w:tcBorders>
            <w:shd w:val="clear" w:color="auto" w:fill="auto"/>
            <w:noWrap/>
            <w:vAlign w:val="bottom"/>
            <w:hideMark/>
          </w:tcPr>
          <w:p w14:paraId="7C1960DF"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2024</w:t>
            </w:r>
          </w:p>
        </w:tc>
        <w:tc>
          <w:tcPr>
            <w:tcW w:w="6234" w:type="dxa"/>
            <w:tcBorders>
              <w:top w:val="nil"/>
              <w:left w:val="nil"/>
              <w:bottom w:val="nil"/>
              <w:right w:val="nil"/>
            </w:tcBorders>
            <w:shd w:val="clear" w:color="auto" w:fill="auto"/>
            <w:noWrap/>
            <w:vAlign w:val="bottom"/>
            <w:hideMark/>
          </w:tcPr>
          <w:p w14:paraId="74A63375"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HIDALGO E HIDALGO S.A.</w:t>
            </w:r>
          </w:p>
        </w:tc>
        <w:tc>
          <w:tcPr>
            <w:tcW w:w="1132" w:type="dxa"/>
            <w:tcBorders>
              <w:top w:val="nil"/>
              <w:left w:val="nil"/>
              <w:bottom w:val="nil"/>
              <w:right w:val="nil"/>
            </w:tcBorders>
            <w:shd w:val="clear" w:color="auto" w:fill="auto"/>
            <w:noWrap/>
            <w:vAlign w:val="bottom"/>
            <w:hideMark/>
          </w:tcPr>
          <w:p w14:paraId="271117CD" w14:textId="77777777" w:rsidR="003A6943" w:rsidRPr="003A6943" w:rsidRDefault="003A6943" w:rsidP="003A6943">
            <w:pPr>
              <w:ind w:firstLine="0"/>
              <w:jc w:val="left"/>
              <w:rPr>
                <w:rFonts w:eastAsia="Times New Roman" w:cs="Times New Roman"/>
                <w:color w:val="000000"/>
                <w:szCs w:val="24"/>
                <w:lang w:val="pt-BR" w:eastAsia="pt-BR"/>
              </w:rPr>
            </w:pPr>
            <w:r w:rsidRPr="003A6943">
              <w:rPr>
                <w:rFonts w:eastAsia="Times New Roman" w:cs="Times New Roman"/>
                <w:color w:val="000000"/>
                <w:szCs w:val="24"/>
                <w:lang w:val="pt-BR" w:eastAsia="pt-BR"/>
              </w:rPr>
              <w:t xml:space="preserve">A032101     </w:t>
            </w:r>
          </w:p>
        </w:tc>
        <w:tc>
          <w:tcPr>
            <w:tcW w:w="1874" w:type="dxa"/>
            <w:tcBorders>
              <w:top w:val="nil"/>
              <w:left w:val="nil"/>
              <w:bottom w:val="nil"/>
              <w:right w:val="nil"/>
            </w:tcBorders>
            <w:shd w:val="clear" w:color="auto" w:fill="auto"/>
            <w:noWrap/>
            <w:vAlign w:val="bottom"/>
            <w:hideMark/>
          </w:tcPr>
          <w:p w14:paraId="55CAD688"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PICHINCHA                                         </w:t>
            </w:r>
          </w:p>
        </w:tc>
        <w:tc>
          <w:tcPr>
            <w:tcW w:w="1650" w:type="dxa"/>
            <w:tcBorders>
              <w:top w:val="nil"/>
              <w:left w:val="nil"/>
              <w:bottom w:val="nil"/>
              <w:right w:val="nil"/>
            </w:tcBorders>
            <w:shd w:val="clear" w:color="auto" w:fill="auto"/>
            <w:noWrap/>
            <w:vAlign w:val="bottom"/>
            <w:hideMark/>
          </w:tcPr>
          <w:p w14:paraId="61950F0C"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QUITO                                             </w:t>
            </w:r>
          </w:p>
        </w:tc>
        <w:tc>
          <w:tcPr>
            <w:tcW w:w="1142" w:type="dxa"/>
            <w:tcBorders>
              <w:top w:val="nil"/>
              <w:left w:val="nil"/>
              <w:bottom w:val="nil"/>
              <w:right w:val="nil"/>
            </w:tcBorders>
            <w:shd w:val="clear" w:color="auto" w:fill="auto"/>
            <w:noWrap/>
            <w:vAlign w:val="bottom"/>
            <w:hideMark/>
          </w:tcPr>
          <w:p w14:paraId="2E6F31ED"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4</w:t>
            </w:r>
          </w:p>
        </w:tc>
        <w:tc>
          <w:tcPr>
            <w:tcW w:w="971" w:type="dxa"/>
            <w:tcBorders>
              <w:top w:val="nil"/>
              <w:left w:val="nil"/>
              <w:bottom w:val="nil"/>
              <w:right w:val="nil"/>
            </w:tcBorders>
            <w:shd w:val="clear" w:color="auto" w:fill="auto"/>
            <w:noWrap/>
            <w:vAlign w:val="bottom"/>
            <w:hideMark/>
          </w:tcPr>
          <w:p w14:paraId="7ADB208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9.54E+08</w:t>
            </w:r>
          </w:p>
        </w:tc>
        <w:tc>
          <w:tcPr>
            <w:tcW w:w="1162" w:type="dxa"/>
            <w:tcBorders>
              <w:top w:val="nil"/>
              <w:left w:val="nil"/>
              <w:bottom w:val="nil"/>
              <w:right w:val="nil"/>
            </w:tcBorders>
            <w:shd w:val="clear" w:color="auto" w:fill="auto"/>
            <w:noWrap/>
            <w:vAlign w:val="bottom"/>
            <w:hideMark/>
          </w:tcPr>
          <w:p w14:paraId="437B7CD6"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7.92E+08</w:t>
            </w:r>
          </w:p>
        </w:tc>
        <w:tc>
          <w:tcPr>
            <w:tcW w:w="1033" w:type="dxa"/>
            <w:tcBorders>
              <w:top w:val="nil"/>
              <w:left w:val="nil"/>
              <w:bottom w:val="nil"/>
              <w:right w:val="nil"/>
            </w:tcBorders>
            <w:shd w:val="clear" w:color="auto" w:fill="auto"/>
            <w:noWrap/>
            <w:vAlign w:val="bottom"/>
            <w:hideMark/>
          </w:tcPr>
          <w:p w14:paraId="7370F49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2.1E+08</w:t>
            </w:r>
          </w:p>
        </w:tc>
        <w:tc>
          <w:tcPr>
            <w:tcW w:w="1033" w:type="dxa"/>
            <w:tcBorders>
              <w:top w:val="nil"/>
              <w:left w:val="nil"/>
              <w:bottom w:val="nil"/>
              <w:right w:val="nil"/>
            </w:tcBorders>
            <w:shd w:val="clear" w:color="auto" w:fill="auto"/>
            <w:noWrap/>
            <w:vAlign w:val="bottom"/>
            <w:hideMark/>
          </w:tcPr>
          <w:p w14:paraId="4F63E5F9"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99216207</w:t>
            </w:r>
          </w:p>
        </w:tc>
        <w:tc>
          <w:tcPr>
            <w:tcW w:w="1033" w:type="dxa"/>
            <w:tcBorders>
              <w:top w:val="nil"/>
              <w:left w:val="nil"/>
              <w:bottom w:val="nil"/>
              <w:right w:val="nil"/>
            </w:tcBorders>
            <w:shd w:val="clear" w:color="auto" w:fill="auto"/>
            <w:noWrap/>
            <w:vAlign w:val="bottom"/>
            <w:hideMark/>
          </w:tcPr>
          <w:p w14:paraId="467A6663"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99216207</w:t>
            </w:r>
          </w:p>
        </w:tc>
        <w:tc>
          <w:tcPr>
            <w:tcW w:w="1033" w:type="dxa"/>
            <w:tcBorders>
              <w:top w:val="nil"/>
              <w:left w:val="nil"/>
              <w:bottom w:val="nil"/>
              <w:right w:val="nil"/>
            </w:tcBorders>
            <w:shd w:val="clear" w:color="auto" w:fill="auto"/>
            <w:noWrap/>
            <w:vAlign w:val="bottom"/>
            <w:hideMark/>
          </w:tcPr>
          <w:p w14:paraId="60B6B124"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50552638</w:t>
            </w:r>
          </w:p>
        </w:tc>
        <w:tc>
          <w:tcPr>
            <w:tcW w:w="1033" w:type="dxa"/>
            <w:tcBorders>
              <w:top w:val="nil"/>
              <w:left w:val="nil"/>
              <w:bottom w:val="nil"/>
              <w:right w:val="nil"/>
            </w:tcBorders>
            <w:shd w:val="clear" w:color="auto" w:fill="auto"/>
            <w:noWrap/>
            <w:vAlign w:val="bottom"/>
            <w:hideMark/>
          </w:tcPr>
          <w:p w14:paraId="5BB68F5D"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48663569</w:t>
            </w:r>
          </w:p>
        </w:tc>
        <w:tc>
          <w:tcPr>
            <w:tcW w:w="1033" w:type="dxa"/>
            <w:tcBorders>
              <w:top w:val="nil"/>
              <w:left w:val="nil"/>
              <w:bottom w:val="nil"/>
              <w:right w:val="nil"/>
            </w:tcBorders>
            <w:shd w:val="clear" w:color="auto" w:fill="auto"/>
            <w:noWrap/>
            <w:vAlign w:val="bottom"/>
            <w:hideMark/>
          </w:tcPr>
          <w:p w14:paraId="05A6C219"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2.14E+08</w:t>
            </w:r>
          </w:p>
        </w:tc>
      </w:tr>
      <w:tr w:rsidR="003A6943" w:rsidRPr="003A6943" w14:paraId="76C7D277" w14:textId="77777777" w:rsidTr="003B234C">
        <w:trPr>
          <w:trHeight w:val="315"/>
        </w:trPr>
        <w:tc>
          <w:tcPr>
            <w:tcW w:w="900" w:type="dxa"/>
            <w:tcBorders>
              <w:top w:val="nil"/>
              <w:left w:val="nil"/>
              <w:bottom w:val="nil"/>
              <w:right w:val="nil"/>
            </w:tcBorders>
            <w:shd w:val="clear" w:color="auto" w:fill="auto"/>
            <w:noWrap/>
            <w:vAlign w:val="bottom"/>
            <w:hideMark/>
          </w:tcPr>
          <w:p w14:paraId="2C74F88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12</w:t>
            </w:r>
          </w:p>
        </w:tc>
        <w:tc>
          <w:tcPr>
            <w:tcW w:w="660" w:type="dxa"/>
            <w:tcBorders>
              <w:top w:val="nil"/>
              <w:left w:val="nil"/>
              <w:bottom w:val="nil"/>
              <w:right w:val="nil"/>
            </w:tcBorders>
            <w:shd w:val="clear" w:color="auto" w:fill="auto"/>
            <w:noWrap/>
            <w:vAlign w:val="bottom"/>
            <w:hideMark/>
          </w:tcPr>
          <w:p w14:paraId="1E6EC988"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2024</w:t>
            </w:r>
          </w:p>
        </w:tc>
        <w:tc>
          <w:tcPr>
            <w:tcW w:w="6234" w:type="dxa"/>
            <w:tcBorders>
              <w:top w:val="nil"/>
              <w:left w:val="nil"/>
              <w:bottom w:val="nil"/>
              <w:right w:val="nil"/>
            </w:tcBorders>
            <w:shd w:val="clear" w:color="auto" w:fill="auto"/>
            <w:noWrap/>
            <w:vAlign w:val="bottom"/>
            <w:hideMark/>
          </w:tcPr>
          <w:p w14:paraId="1B361743"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OTECEL S.A.</w:t>
            </w:r>
          </w:p>
        </w:tc>
        <w:tc>
          <w:tcPr>
            <w:tcW w:w="1132" w:type="dxa"/>
            <w:tcBorders>
              <w:top w:val="nil"/>
              <w:left w:val="nil"/>
              <w:bottom w:val="nil"/>
              <w:right w:val="nil"/>
            </w:tcBorders>
            <w:shd w:val="clear" w:color="auto" w:fill="auto"/>
            <w:noWrap/>
            <w:vAlign w:val="bottom"/>
            <w:hideMark/>
          </w:tcPr>
          <w:p w14:paraId="0527294E" w14:textId="77777777" w:rsidR="003A6943" w:rsidRPr="003A6943" w:rsidRDefault="003A6943" w:rsidP="003A6943">
            <w:pPr>
              <w:ind w:firstLine="0"/>
              <w:jc w:val="left"/>
              <w:rPr>
                <w:rFonts w:eastAsia="Times New Roman" w:cs="Times New Roman"/>
                <w:color w:val="000000"/>
                <w:szCs w:val="24"/>
                <w:lang w:val="pt-BR" w:eastAsia="pt-BR"/>
              </w:rPr>
            </w:pPr>
            <w:r w:rsidRPr="003A6943">
              <w:rPr>
                <w:rFonts w:eastAsia="Times New Roman" w:cs="Times New Roman"/>
                <w:color w:val="000000"/>
                <w:szCs w:val="24"/>
                <w:lang w:val="pt-BR" w:eastAsia="pt-BR"/>
              </w:rPr>
              <w:t xml:space="preserve">A032101     </w:t>
            </w:r>
          </w:p>
        </w:tc>
        <w:tc>
          <w:tcPr>
            <w:tcW w:w="1874" w:type="dxa"/>
            <w:tcBorders>
              <w:top w:val="nil"/>
              <w:left w:val="nil"/>
              <w:bottom w:val="nil"/>
              <w:right w:val="nil"/>
            </w:tcBorders>
            <w:shd w:val="clear" w:color="auto" w:fill="auto"/>
            <w:noWrap/>
            <w:vAlign w:val="bottom"/>
            <w:hideMark/>
          </w:tcPr>
          <w:p w14:paraId="4A683F25"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PICHINCHA                                         </w:t>
            </w:r>
          </w:p>
        </w:tc>
        <w:tc>
          <w:tcPr>
            <w:tcW w:w="1650" w:type="dxa"/>
            <w:tcBorders>
              <w:top w:val="nil"/>
              <w:left w:val="nil"/>
              <w:bottom w:val="nil"/>
              <w:right w:val="nil"/>
            </w:tcBorders>
            <w:shd w:val="clear" w:color="auto" w:fill="auto"/>
            <w:noWrap/>
            <w:vAlign w:val="bottom"/>
            <w:hideMark/>
          </w:tcPr>
          <w:p w14:paraId="1C4B55EB" w14:textId="77777777" w:rsidR="003A6943" w:rsidRPr="003A6943" w:rsidRDefault="003A6943" w:rsidP="003A6943">
            <w:pPr>
              <w:ind w:firstLine="0"/>
              <w:jc w:val="lef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 xml:space="preserve">QUITO                                             </w:t>
            </w:r>
          </w:p>
        </w:tc>
        <w:tc>
          <w:tcPr>
            <w:tcW w:w="1142" w:type="dxa"/>
            <w:tcBorders>
              <w:top w:val="nil"/>
              <w:left w:val="nil"/>
              <w:bottom w:val="nil"/>
              <w:right w:val="nil"/>
            </w:tcBorders>
            <w:shd w:val="clear" w:color="auto" w:fill="auto"/>
            <w:noWrap/>
            <w:vAlign w:val="bottom"/>
            <w:hideMark/>
          </w:tcPr>
          <w:p w14:paraId="112BEC4B"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796</w:t>
            </w:r>
          </w:p>
        </w:tc>
        <w:tc>
          <w:tcPr>
            <w:tcW w:w="971" w:type="dxa"/>
            <w:tcBorders>
              <w:top w:val="nil"/>
              <w:left w:val="nil"/>
              <w:bottom w:val="nil"/>
              <w:right w:val="nil"/>
            </w:tcBorders>
            <w:shd w:val="clear" w:color="auto" w:fill="auto"/>
            <w:noWrap/>
            <w:vAlign w:val="bottom"/>
            <w:hideMark/>
          </w:tcPr>
          <w:p w14:paraId="5D14BD81"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8.59E+08</w:t>
            </w:r>
          </w:p>
        </w:tc>
        <w:tc>
          <w:tcPr>
            <w:tcW w:w="1162" w:type="dxa"/>
            <w:tcBorders>
              <w:top w:val="nil"/>
              <w:left w:val="nil"/>
              <w:bottom w:val="nil"/>
              <w:right w:val="nil"/>
            </w:tcBorders>
            <w:shd w:val="clear" w:color="auto" w:fill="auto"/>
            <w:noWrap/>
            <w:vAlign w:val="bottom"/>
            <w:hideMark/>
          </w:tcPr>
          <w:p w14:paraId="7FB6E9E8"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2.82E+08</w:t>
            </w:r>
          </w:p>
        </w:tc>
        <w:tc>
          <w:tcPr>
            <w:tcW w:w="1033" w:type="dxa"/>
            <w:tcBorders>
              <w:top w:val="nil"/>
              <w:left w:val="nil"/>
              <w:bottom w:val="nil"/>
              <w:right w:val="nil"/>
            </w:tcBorders>
            <w:shd w:val="clear" w:color="auto" w:fill="auto"/>
            <w:noWrap/>
            <w:vAlign w:val="bottom"/>
            <w:hideMark/>
          </w:tcPr>
          <w:p w14:paraId="273866A3"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5.1E+08</w:t>
            </w:r>
          </w:p>
        </w:tc>
        <w:tc>
          <w:tcPr>
            <w:tcW w:w="1033" w:type="dxa"/>
            <w:tcBorders>
              <w:top w:val="nil"/>
              <w:left w:val="nil"/>
              <w:bottom w:val="nil"/>
              <w:right w:val="nil"/>
            </w:tcBorders>
            <w:shd w:val="clear" w:color="auto" w:fill="auto"/>
            <w:noWrap/>
            <w:vAlign w:val="bottom"/>
            <w:hideMark/>
          </w:tcPr>
          <w:p w14:paraId="39C650B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31270533</w:t>
            </w:r>
          </w:p>
        </w:tc>
        <w:tc>
          <w:tcPr>
            <w:tcW w:w="1033" w:type="dxa"/>
            <w:tcBorders>
              <w:top w:val="nil"/>
              <w:left w:val="nil"/>
              <w:bottom w:val="nil"/>
              <w:right w:val="nil"/>
            </w:tcBorders>
            <w:shd w:val="clear" w:color="auto" w:fill="auto"/>
            <w:noWrap/>
            <w:vAlign w:val="bottom"/>
            <w:hideMark/>
          </w:tcPr>
          <w:p w14:paraId="08131343"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36841803</w:t>
            </w:r>
          </w:p>
        </w:tc>
        <w:tc>
          <w:tcPr>
            <w:tcW w:w="1033" w:type="dxa"/>
            <w:tcBorders>
              <w:top w:val="nil"/>
              <w:left w:val="nil"/>
              <w:bottom w:val="nil"/>
              <w:right w:val="nil"/>
            </w:tcBorders>
            <w:shd w:val="clear" w:color="auto" w:fill="auto"/>
            <w:noWrap/>
            <w:vAlign w:val="bottom"/>
            <w:hideMark/>
          </w:tcPr>
          <w:p w14:paraId="5ED6AD35"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22271668</w:t>
            </w:r>
          </w:p>
        </w:tc>
        <w:tc>
          <w:tcPr>
            <w:tcW w:w="1033" w:type="dxa"/>
            <w:tcBorders>
              <w:top w:val="nil"/>
              <w:left w:val="nil"/>
              <w:bottom w:val="nil"/>
              <w:right w:val="nil"/>
            </w:tcBorders>
            <w:shd w:val="clear" w:color="auto" w:fill="auto"/>
            <w:noWrap/>
            <w:vAlign w:val="bottom"/>
            <w:hideMark/>
          </w:tcPr>
          <w:p w14:paraId="6CBFA91C"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8998865</w:t>
            </w:r>
          </w:p>
        </w:tc>
        <w:tc>
          <w:tcPr>
            <w:tcW w:w="1033" w:type="dxa"/>
            <w:tcBorders>
              <w:top w:val="nil"/>
              <w:left w:val="nil"/>
              <w:bottom w:val="nil"/>
              <w:right w:val="nil"/>
            </w:tcBorders>
            <w:shd w:val="clear" w:color="auto" w:fill="auto"/>
            <w:noWrap/>
            <w:vAlign w:val="bottom"/>
            <w:hideMark/>
          </w:tcPr>
          <w:p w14:paraId="0FC795BB" w14:textId="77777777" w:rsidR="003A6943" w:rsidRPr="003A6943" w:rsidRDefault="003A6943" w:rsidP="003A6943">
            <w:pPr>
              <w:ind w:firstLine="0"/>
              <w:jc w:val="right"/>
              <w:rPr>
                <w:rFonts w:ascii="Calibri" w:eastAsia="Times New Roman" w:hAnsi="Calibri" w:cs="Calibri"/>
                <w:color w:val="000000"/>
                <w:sz w:val="22"/>
                <w:lang w:val="pt-BR" w:eastAsia="pt-BR"/>
              </w:rPr>
            </w:pPr>
            <w:r w:rsidRPr="003A6943">
              <w:rPr>
                <w:rFonts w:ascii="Calibri" w:eastAsia="Times New Roman" w:hAnsi="Calibri" w:cs="Calibri"/>
                <w:color w:val="000000"/>
                <w:sz w:val="22"/>
                <w:lang w:val="pt-BR" w:eastAsia="pt-BR"/>
              </w:rPr>
              <w:t>5.1E+08</w:t>
            </w:r>
          </w:p>
        </w:tc>
      </w:tr>
    </w:tbl>
    <w:p w14:paraId="717D61E7" w14:textId="77777777" w:rsidR="003A6943" w:rsidRDefault="003A6943" w:rsidP="005F0A93">
      <w:pPr>
        <w:rPr>
          <w:lang w:val="pt-BR"/>
        </w:rPr>
      </w:pPr>
    </w:p>
    <w:p w14:paraId="4A95A346" w14:textId="77777777" w:rsidR="003B234C" w:rsidRDefault="003B234C" w:rsidP="005F0A93">
      <w:pPr>
        <w:rPr>
          <w:lang w:val="pt-BR"/>
        </w:rPr>
      </w:pPr>
    </w:p>
    <w:p w14:paraId="0F4FBEBE" w14:textId="77777777" w:rsidR="003B234C" w:rsidRDefault="003B234C" w:rsidP="005F0A93">
      <w:pPr>
        <w:rPr>
          <w:lang w:val="pt-BR"/>
        </w:rPr>
      </w:pPr>
    </w:p>
    <w:p w14:paraId="3C6DEAF3" w14:textId="77777777" w:rsidR="003B234C" w:rsidRDefault="003B234C" w:rsidP="005F0A93">
      <w:pPr>
        <w:rPr>
          <w:lang w:val="pt-BR"/>
        </w:rPr>
      </w:pPr>
    </w:p>
    <w:p w14:paraId="78016258" w14:textId="77777777" w:rsidR="003B234C" w:rsidRDefault="003B234C" w:rsidP="005F0A93">
      <w:pPr>
        <w:rPr>
          <w:lang w:val="pt-BR"/>
        </w:rPr>
      </w:pPr>
    </w:p>
    <w:p w14:paraId="33016D7D" w14:textId="77777777" w:rsidR="003B234C" w:rsidRDefault="003B234C" w:rsidP="005F0A93">
      <w:pPr>
        <w:rPr>
          <w:lang w:val="pt-BR"/>
        </w:rPr>
      </w:pPr>
    </w:p>
    <w:p w14:paraId="10D24F9C" w14:textId="77777777" w:rsidR="003B234C" w:rsidRDefault="003B234C" w:rsidP="005F0A93">
      <w:pPr>
        <w:rPr>
          <w:lang w:val="pt-BR"/>
        </w:rPr>
      </w:pPr>
    </w:p>
    <w:p w14:paraId="3BB5B8B2" w14:textId="77777777" w:rsidR="003B234C" w:rsidRDefault="003B234C" w:rsidP="005F0A93">
      <w:pPr>
        <w:rPr>
          <w:lang w:val="pt-BR"/>
        </w:rPr>
      </w:pPr>
    </w:p>
    <w:p w14:paraId="25E2EF32" w14:textId="77777777" w:rsidR="003B234C" w:rsidRDefault="003B234C" w:rsidP="005F0A93">
      <w:pPr>
        <w:rPr>
          <w:lang w:val="pt-BR"/>
        </w:rPr>
      </w:pPr>
    </w:p>
    <w:p w14:paraId="0FD9E5C8" w14:textId="77777777" w:rsidR="003B234C" w:rsidRDefault="003B234C" w:rsidP="005F0A93">
      <w:pPr>
        <w:rPr>
          <w:lang w:val="pt-BR"/>
        </w:rPr>
      </w:pPr>
    </w:p>
    <w:p w14:paraId="7B992380" w14:textId="77777777" w:rsidR="003B234C" w:rsidRDefault="003B234C" w:rsidP="005F0A93">
      <w:pPr>
        <w:rPr>
          <w:lang w:val="pt-BR"/>
        </w:rPr>
      </w:pPr>
    </w:p>
    <w:p w14:paraId="744FB5AB" w14:textId="77777777" w:rsidR="003B234C" w:rsidRDefault="003B234C" w:rsidP="005F0A93">
      <w:pPr>
        <w:rPr>
          <w:lang w:val="pt-BR"/>
        </w:rPr>
      </w:pPr>
    </w:p>
    <w:p w14:paraId="68EF6C24" w14:textId="77777777" w:rsidR="003B234C" w:rsidRDefault="003B234C" w:rsidP="005F0A93">
      <w:pPr>
        <w:rPr>
          <w:lang w:val="pt-BR"/>
        </w:rPr>
      </w:pPr>
    </w:p>
    <w:p w14:paraId="66C9B556" w14:textId="77777777" w:rsidR="003B234C" w:rsidRDefault="003B234C" w:rsidP="005F0A93">
      <w:pPr>
        <w:rPr>
          <w:lang w:val="pt-BR"/>
        </w:rPr>
      </w:pPr>
    </w:p>
    <w:p w14:paraId="6FF9177A" w14:textId="77777777" w:rsidR="003B234C" w:rsidRDefault="003B234C" w:rsidP="005F0A93">
      <w:pPr>
        <w:rPr>
          <w:lang w:val="pt-BR"/>
        </w:rPr>
      </w:pPr>
    </w:p>
    <w:p w14:paraId="149F334A" w14:textId="77777777" w:rsidR="003B234C" w:rsidRDefault="003B234C" w:rsidP="005F0A93">
      <w:pPr>
        <w:rPr>
          <w:lang w:val="pt-BR"/>
        </w:rPr>
      </w:pPr>
    </w:p>
    <w:p w14:paraId="409AB104" w14:textId="77777777" w:rsidR="003B234C" w:rsidRDefault="003B234C" w:rsidP="005F0A93">
      <w:pPr>
        <w:rPr>
          <w:lang w:val="pt-BR"/>
        </w:rPr>
      </w:pPr>
    </w:p>
    <w:p w14:paraId="6D7C1467" w14:textId="77777777" w:rsidR="003B234C" w:rsidRDefault="003B234C" w:rsidP="005F0A93">
      <w:pPr>
        <w:rPr>
          <w:lang w:val="pt-BR"/>
        </w:rPr>
      </w:pPr>
    </w:p>
    <w:p w14:paraId="29F1CEC9" w14:textId="77777777" w:rsidR="003B234C" w:rsidRDefault="003B234C" w:rsidP="005F0A93">
      <w:pPr>
        <w:rPr>
          <w:lang w:val="pt-BR"/>
        </w:rPr>
      </w:pPr>
    </w:p>
    <w:p w14:paraId="7BD07609" w14:textId="77777777" w:rsidR="003B234C" w:rsidRDefault="003B234C" w:rsidP="005F0A93">
      <w:pPr>
        <w:rPr>
          <w:lang w:val="pt-BR"/>
        </w:rPr>
      </w:pPr>
    </w:p>
    <w:p w14:paraId="398F4088" w14:textId="77777777" w:rsidR="003B234C" w:rsidRDefault="003B234C" w:rsidP="005F0A93">
      <w:pPr>
        <w:rPr>
          <w:lang w:val="pt-BR"/>
        </w:rPr>
      </w:pPr>
    </w:p>
    <w:p w14:paraId="1A3EFF11" w14:textId="77777777" w:rsidR="003B234C" w:rsidRDefault="003B234C" w:rsidP="005F0A93">
      <w:pPr>
        <w:rPr>
          <w:lang w:val="pt-BR"/>
        </w:rPr>
      </w:pPr>
    </w:p>
    <w:p w14:paraId="155DA8D4" w14:textId="77777777" w:rsidR="003B234C" w:rsidRDefault="003B234C" w:rsidP="005F0A93">
      <w:pPr>
        <w:rPr>
          <w:lang w:val="pt-BR"/>
        </w:rPr>
      </w:pPr>
    </w:p>
    <w:p w14:paraId="5A9391D2" w14:textId="77777777" w:rsidR="003B234C" w:rsidRDefault="003B234C" w:rsidP="005F0A93">
      <w:pPr>
        <w:rPr>
          <w:lang w:val="pt-BR"/>
        </w:rPr>
      </w:pPr>
    </w:p>
    <w:p w14:paraId="4D97A2C8" w14:textId="77777777" w:rsidR="003B234C" w:rsidRDefault="003B234C" w:rsidP="005F0A93">
      <w:pPr>
        <w:rPr>
          <w:lang w:val="pt-BR"/>
        </w:rPr>
      </w:pPr>
    </w:p>
    <w:p w14:paraId="10296555" w14:textId="77777777" w:rsidR="003B234C" w:rsidRDefault="003B234C" w:rsidP="005F0A93">
      <w:pPr>
        <w:rPr>
          <w:lang w:val="pt-BR"/>
        </w:rPr>
      </w:pPr>
    </w:p>
    <w:p w14:paraId="545739BF" w14:textId="77777777" w:rsidR="003B234C" w:rsidRDefault="003B234C" w:rsidP="005F0A93">
      <w:pPr>
        <w:rPr>
          <w:lang w:val="pt-BR"/>
        </w:rPr>
      </w:pPr>
    </w:p>
    <w:p w14:paraId="49678DCE" w14:textId="77777777" w:rsidR="003B234C" w:rsidRDefault="003B234C" w:rsidP="005F0A93">
      <w:pPr>
        <w:rPr>
          <w:lang w:val="pt-BR"/>
        </w:rPr>
      </w:pPr>
    </w:p>
    <w:p w14:paraId="419C760D" w14:textId="77777777" w:rsidR="003B234C" w:rsidRDefault="003B234C" w:rsidP="005F0A93">
      <w:pPr>
        <w:rPr>
          <w:lang w:val="pt-BR"/>
        </w:rPr>
      </w:pPr>
    </w:p>
    <w:p w14:paraId="33A71DA4" w14:textId="77777777" w:rsidR="003B234C" w:rsidRDefault="003B234C" w:rsidP="005F0A93">
      <w:pPr>
        <w:rPr>
          <w:lang w:val="pt-BR"/>
        </w:rPr>
      </w:pPr>
    </w:p>
    <w:p w14:paraId="140720A3" w14:textId="77777777" w:rsidR="003B234C" w:rsidRDefault="003B234C" w:rsidP="005F0A93">
      <w:pPr>
        <w:rPr>
          <w:lang w:val="pt-BR"/>
        </w:rPr>
      </w:pPr>
    </w:p>
    <w:p w14:paraId="584584D5" w14:textId="77777777" w:rsidR="003B234C" w:rsidRDefault="003B234C" w:rsidP="005F0A93">
      <w:pPr>
        <w:rPr>
          <w:lang w:val="pt-BR"/>
        </w:rPr>
      </w:pPr>
    </w:p>
    <w:p w14:paraId="3D2964CF" w14:textId="77777777" w:rsidR="003B234C" w:rsidRDefault="003B234C" w:rsidP="005F0A93">
      <w:pPr>
        <w:rPr>
          <w:lang w:val="pt-BR"/>
        </w:rPr>
      </w:pPr>
    </w:p>
    <w:p w14:paraId="2C7A632B" w14:textId="77777777" w:rsidR="003B234C" w:rsidRDefault="003B234C" w:rsidP="005F0A93">
      <w:pPr>
        <w:rPr>
          <w:lang w:val="pt-BR"/>
        </w:rPr>
      </w:pPr>
    </w:p>
    <w:p w14:paraId="72887980" w14:textId="77777777" w:rsidR="003B234C" w:rsidRDefault="003B234C" w:rsidP="005F0A93">
      <w:pPr>
        <w:rPr>
          <w:lang w:val="pt-BR"/>
        </w:rPr>
      </w:pPr>
    </w:p>
    <w:p w14:paraId="32EBF958" w14:textId="77777777" w:rsidR="003B234C" w:rsidRDefault="003B234C" w:rsidP="005F0A93">
      <w:pPr>
        <w:rPr>
          <w:lang w:val="pt-BR"/>
        </w:rPr>
      </w:pPr>
    </w:p>
    <w:p w14:paraId="494F25AA" w14:textId="77777777" w:rsidR="003B234C" w:rsidRDefault="003B234C" w:rsidP="005F0A93">
      <w:pPr>
        <w:rPr>
          <w:lang w:val="pt-BR"/>
        </w:rPr>
      </w:pPr>
    </w:p>
    <w:p w14:paraId="42861FDB" w14:textId="77777777" w:rsidR="003B234C" w:rsidRDefault="003B234C" w:rsidP="005F0A93">
      <w:pPr>
        <w:rPr>
          <w:lang w:val="pt-BR"/>
        </w:rPr>
      </w:pPr>
    </w:p>
    <w:p w14:paraId="228E9901" w14:textId="77777777" w:rsidR="003B234C" w:rsidRDefault="003B234C" w:rsidP="005F0A93">
      <w:pPr>
        <w:rPr>
          <w:lang w:val="pt-BR"/>
        </w:rPr>
      </w:pPr>
    </w:p>
    <w:p w14:paraId="6BEF869D" w14:textId="77777777" w:rsidR="003B234C" w:rsidRDefault="003B234C" w:rsidP="005F0A93">
      <w:pPr>
        <w:rPr>
          <w:lang w:val="pt-BR"/>
        </w:rPr>
      </w:pPr>
    </w:p>
    <w:p w14:paraId="6F8ED77F" w14:textId="77777777" w:rsidR="003B234C" w:rsidRDefault="003B234C" w:rsidP="005F0A93">
      <w:pPr>
        <w:rPr>
          <w:lang w:val="pt-BR"/>
        </w:rPr>
      </w:pPr>
    </w:p>
    <w:p w14:paraId="277064BD" w14:textId="77777777" w:rsidR="003B234C" w:rsidRDefault="003B234C" w:rsidP="005F0A93">
      <w:pPr>
        <w:rPr>
          <w:lang w:val="pt-BR"/>
        </w:rPr>
      </w:pPr>
    </w:p>
    <w:p w14:paraId="1DBBD935" w14:textId="77777777" w:rsidR="003B234C" w:rsidRDefault="003B234C" w:rsidP="005F0A93">
      <w:pPr>
        <w:rPr>
          <w:lang w:val="pt-BR"/>
        </w:rPr>
      </w:pPr>
    </w:p>
    <w:p w14:paraId="72C694AD" w14:textId="77777777" w:rsidR="003B234C" w:rsidRDefault="003B234C" w:rsidP="005F0A93">
      <w:pPr>
        <w:rPr>
          <w:lang w:val="pt-BR"/>
        </w:rPr>
      </w:pPr>
    </w:p>
    <w:p w14:paraId="0F1CEDF2" w14:textId="77777777" w:rsidR="003B234C" w:rsidRDefault="003B234C" w:rsidP="005F0A93">
      <w:pPr>
        <w:rPr>
          <w:lang w:val="pt-BR"/>
        </w:rPr>
      </w:pPr>
    </w:p>
    <w:p w14:paraId="6538A9EA" w14:textId="5C5C30ED" w:rsidR="003B234C" w:rsidRPr="003B234C" w:rsidRDefault="003B234C" w:rsidP="005F0A93">
      <w:pPr>
        <w:rPr>
          <w:lang w:val="es-ES"/>
        </w:rPr>
      </w:pPr>
      <w:r w:rsidRPr="003B234C">
        <w:rPr>
          <w:lang w:val="es-ES"/>
        </w:rPr>
        <w:lastRenderedPageBreak/>
        <w:t>PREGUNTAS</w:t>
      </w:r>
    </w:p>
    <w:p w14:paraId="337D0838" w14:textId="77777777" w:rsidR="003B234C" w:rsidRPr="003B234C" w:rsidRDefault="003B234C" w:rsidP="003B234C">
      <w:pPr>
        <w:rPr>
          <w:lang w:val="es-ES"/>
        </w:rPr>
      </w:pPr>
      <w:r w:rsidRPr="003B234C">
        <w:rPr>
          <w:lang w:val="es-ES"/>
        </w:rPr>
        <w:t xml:space="preserve">¡Excelente! Con esta estructura de datos, podemos formular preguntas mucho más precisas y potentes. Los tres </w:t>
      </w:r>
      <w:proofErr w:type="spellStart"/>
      <w:r w:rsidRPr="003B234C">
        <w:rPr>
          <w:lang w:val="es-ES"/>
        </w:rPr>
        <w:t>dataframes</w:t>
      </w:r>
      <w:proofErr w:type="spellEnd"/>
      <w:r w:rsidRPr="003B234C">
        <w:rPr>
          <w:lang w:val="es-ES"/>
        </w:rPr>
        <w:t xml:space="preserve"> permiten combinar un análisis histórico (macro/meso) con una fotografía detallada y actual a nivel de empresas (micro).</w:t>
      </w:r>
    </w:p>
    <w:p w14:paraId="5EB12A14" w14:textId="77777777" w:rsidR="003B234C" w:rsidRPr="003B234C" w:rsidRDefault="003B234C" w:rsidP="003B234C">
      <w:pPr>
        <w:rPr>
          <w:lang w:val="es-ES"/>
        </w:rPr>
      </w:pPr>
      <w:r w:rsidRPr="003B234C">
        <w:rPr>
          <w:lang w:val="es-ES"/>
        </w:rPr>
        <w:t xml:space="preserve">A continuación, te presento los 6 bloques de análisis ajustados a tus datos, con sus 12 preguntas, justificación y el gráfico ideal para cada una. El foco será analizar la </w:t>
      </w:r>
      <w:r w:rsidRPr="003B234C">
        <w:rPr>
          <w:b/>
          <w:bCs/>
          <w:lang w:val="es-ES"/>
        </w:rPr>
        <w:t>actividad camaronera (ciiu_6 específica)</w:t>
      </w:r>
      <w:r w:rsidRPr="003B234C">
        <w:rPr>
          <w:lang w:val="es-ES"/>
        </w:rPr>
        <w:t xml:space="preserve"> en comparación con el sector </w:t>
      </w:r>
      <w:r w:rsidRPr="003B234C">
        <w:rPr>
          <w:b/>
          <w:bCs/>
          <w:lang w:val="es-ES"/>
        </w:rPr>
        <w:t>acuicultura (ciiu_3)</w:t>
      </w:r>
      <w:r w:rsidRPr="003B234C">
        <w:rPr>
          <w:lang w:val="es-ES"/>
        </w:rPr>
        <w:t xml:space="preserve"> y las </w:t>
      </w:r>
      <w:r w:rsidRPr="003B234C">
        <w:rPr>
          <w:b/>
          <w:bCs/>
          <w:lang w:val="es-ES"/>
        </w:rPr>
        <w:t>otras actividades (ciiu_6)</w:t>
      </w:r>
      <w:r w:rsidRPr="003B234C">
        <w:rPr>
          <w:lang w:val="es-ES"/>
        </w:rPr>
        <w:t xml:space="preserve"> que lo componen.</w:t>
      </w:r>
    </w:p>
    <w:p w14:paraId="4DA82405" w14:textId="77777777" w:rsidR="003B234C" w:rsidRPr="003B234C" w:rsidRDefault="003B234C" w:rsidP="003B234C">
      <w:pPr>
        <w:rPr>
          <w:lang w:val="pt-BR"/>
        </w:rPr>
      </w:pPr>
      <w:r w:rsidRPr="003B234C">
        <w:rPr>
          <w:lang w:val="pt-BR"/>
        </w:rPr>
        <w:pict w14:anchorId="22B52047">
          <v:rect id="_x0000_i1061" style="width:0;height:1.5pt" o:hralign="center" o:hrstd="t" o:hr="t" fillcolor="#a0a0a0" stroked="f"/>
        </w:pict>
      </w:r>
    </w:p>
    <w:p w14:paraId="467ABD17" w14:textId="77777777" w:rsidR="003B234C" w:rsidRPr="003B234C" w:rsidRDefault="003B234C" w:rsidP="003B234C">
      <w:pPr>
        <w:rPr>
          <w:b/>
          <w:bCs/>
          <w:lang w:val="es-ES"/>
        </w:rPr>
      </w:pPr>
      <w:r w:rsidRPr="003B234C">
        <w:rPr>
          <w:b/>
          <w:bCs/>
          <w:lang w:val="es-ES"/>
        </w:rPr>
        <w:t xml:space="preserve">Bloque 1: Peso Histórico y Relevancia Actual del Sector Camaronero </w:t>
      </w:r>
      <w:r w:rsidRPr="003B234C">
        <w:rPr>
          <w:rFonts w:ascii="Segoe UI Emoji" w:hAnsi="Segoe UI Emoji" w:cs="Segoe UI Emoji"/>
          <w:b/>
          <w:bCs/>
          <w:lang w:val="pt-BR"/>
        </w:rPr>
        <w:t>📈</w:t>
      </w:r>
    </w:p>
    <w:p w14:paraId="6DB4FD0F" w14:textId="77777777" w:rsidR="003B234C" w:rsidRPr="003B234C" w:rsidRDefault="003B234C" w:rsidP="003B234C">
      <w:pPr>
        <w:rPr>
          <w:lang w:val="es-ES"/>
        </w:rPr>
      </w:pPr>
      <w:r w:rsidRPr="003B234C">
        <w:rPr>
          <w:lang w:val="es-ES"/>
        </w:rPr>
        <w:t>Este bloque establece la importancia del camarón dentro de la acuicultura, usando la serie de tiempo para ver la evolución y los datos recientes para una comparación directa con sus "hermanos" de sector.</w:t>
      </w:r>
    </w:p>
    <w:p w14:paraId="535D2341" w14:textId="77777777" w:rsidR="003B234C" w:rsidRPr="003B234C" w:rsidRDefault="003B234C" w:rsidP="003B234C">
      <w:pPr>
        <w:numPr>
          <w:ilvl w:val="0"/>
          <w:numId w:val="3"/>
        </w:numPr>
        <w:rPr>
          <w:lang w:val="es-ES"/>
        </w:rPr>
      </w:pPr>
      <w:r w:rsidRPr="003B234C">
        <w:rPr>
          <w:b/>
          <w:bCs/>
          <w:lang w:val="es-ES"/>
        </w:rPr>
        <w:t>Pregunta 1.1 (Gráfico de Evolución Temporal):</w:t>
      </w:r>
      <w:r w:rsidRPr="003B234C">
        <w:rPr>
          <w:lang w:val="es-ES"/>
        </w:rPr>
        <w:t xml:space="preserve"> ¿Cómo ha evolucionado la participación porcentual del sector camaronero en los totales de </w:t>
      </w:r>
      <w:r w:rsidRPr="003B234C">
        <w:rPr>
          <w:b/>
          <w:bCs/>
          <w:lang w:val="es-ES"/>
        </w:rPr>
        <w:t>ingreso</w:t>
      </w:r>
      <w:r w:rsidRPr="003B234C">
        <w:rPr>
          <w:lang w:val="es-ES"/>
        </w:rPr>
        <w:t xml:space="preserve">, </w:t>
      </w:r>
      <w:r w:rsidRPr="003B234C">
        <w:rPr>
          <w:b/>
          <w:bCs/>
          <w:lang w:val="es-ES"/>
        </w:rPr>
        <w:t>activo</w:t>
      </w:r>
      <w:r w:rsidRPr="003B234C">
        <w:rPr>
          <w:lang w:val="es-ES"/>
        </w:rPr>
        <w:t xml:space="preserve"> y </w:t>
      </w:r>
      <w:r w:rsidRPr="003B234C">
        <w:rPr>
          <w:b/>
          <w:bCs/>
          <w:lang w:val="es-ES"/>
        </w:rPr>
        <w:t>exportaciones</w:t>
      </w:r>
      <w:r w:rsidRPr="003B234C">
        <w:rPr>
          <w:lang w:val="es-ES"/>
        </w:rPr>
        <w:t xml:space="preserve"> de la acuicultura (A032) desde 2006 hasta 2024?</w:t>
      </w:r>
    </w:p>
    <w:p w14:paraId="371E69BA" w14:textId="77777777" w:rsidR="003B234C" w:rsidRPr="003B234C" w:rsidRDefault="003B234C" w:rsidP="003B234C">
      <w:pPr>
        <w:numPr>
          <w:ilvl w:val="1"/>
          <w:numId w:val="3"/>
        </w:numPr>
        <w:rPr>
          <w:lang w:val="es-ES"/>
        </w:rPr>
      </w:pPr>
      <w:r w:rsidRPr="003B234C">
        <w:rPr>
          <w:b/>
          <w:bCs/>
          <w:lang w:val="es-ES"/>
        </w:rPr>
        <w:t>Justificación:</w:t>
      </w:r>
      <w:r w:rsidRPr="003B234C">
        <w:rPr>
          <w:lang w:val="es-ES"/>
        </w:rPr>
        <w:t xml:space="preserve"> Esta pregunta es clave para medir la </w:t>
      </w:r>
      <w:r w:rsidRPr="003B234C">
        <w:rPr>
          <w:b/>
          <w:bCs/>
          <w:lang w:val="es-ES"/>
        </w:rPr>
        <w:t>dominancia histórica</w:t>
      </w:r>
      <w:r w:rsidRPr="003B234C">
        <w:rPr>
          <w:lang w:val="es-ES"/>
        </w:rPr>
        <w:t>. Nos dice si el camarón ha sido consistentemente el motor de la acuicultura o si su importancia ha fluctuado. Se calcula para cada año y variable como (</w:t>
      </w:r>
      <w:proofErr w:type="spellStart"/>
      <w:r w:rsidRPr="003B234C">
        <w:rPr>
          <w:lang w:val="es-ES"/>
        </w:rPr>
        <w:t>valor_camaron</w:t>
      </w:r>
      <w:proofErr w:type="spellEnd"/>
      <w:r w:rsidRPr="003B234C">
        <w:rPr>
          <w:lang w:val="es-ES"/>
        </w:rPr>
        <w:t xml:space="preserve"> / valor_ciiu3_acuicultura) * 100.</w:t>
      </w:r>
    </w:p>
    <w:p w14:paraId="24CADABD" w14:textId="77777777" w:rsidR="003B234C" w:rsidRPr="003B234C" w:rsidRDefault="003B234C" w:rsidP="003B234C">
      <w:pPr>
        <w:numPr>
          <w:ilvl w:val="1"/>
          <w:numId w:val="3"/>
        </w:numPr>
        <w:rPr>
          <w:lang w:val="es-ES"/>
        </w:rPr>
      </w:pPr>
      <w:r w:rsidRPr="003B234C">
        <w:rPr>
          <w:b/>
          <w:bCs/>
          <w:lang w:val="es-ES"/>
        </w:rPr>
        <w:t>Datos Usados:</w:t>
      </w:r>
      <w:r w:rsidRPr="003B234C">
        <w:rPr>
          <w:lang w:val="es-ES"/>
        </w:rPr>
        <w:t xml:space="preserve"> df1 (filtrando para la variable de interés).</w:t>
      </w:r>
    </w:p>
    <w:p w14:paraId="15365A28" w14:textId="77777777" w:rsidR="003B234C" w:rsidRPr="003B234C" w:rsidRDefault="003B234C" w:rsidP="003B234C">
      <w:pPr>
        <w:numPr>
          <w:ilvl w:val="1"/>
          <w:numId w:val="3"/>
        </w:numPr>
        <w:rPr>
          <w:lang w:val="es-ES"/>
        </w:rPr>
      </w:pPr>
      <w:r w:rsidRPr="003B234C">
        <w:rPr>
          <w:b/>
          <w:bCs/>
          <w:lang w:val="es-ES"/>
        </w:rPr>
        <w:t>Gráfico Sugerido:</w:t>
      </w:r>
      <w:r w:rsidRPr="003B234C">
        <w:rPr>
          <w:lang w:val="es-ES"/>
        </w:rPr>
        <w:t xml:space="preserve"> </w:t>
      </w:r>
      <w:r w:rsidRPr="003B234C">
        <w:rPr>
          <w:b/>
          <w:bCs/>
          <w:lang w:val="es-ES"/>
        </w:rPr>
        <w:t>Gráfico de Líneas Múltiples</w:t>
      </w:r>
      <w:r w:rsidRPr="003B234C">
        <w:rPr>
          <w:lang w:val="es-ES"/>
        </w:rPr>
        <w:t xml:space="preserve">. El eje X es el </w:t>
      </w:r>
      <w:proofErr w:type="spellStart"/>
      <w:r w:rsidRPr="003B234C">
        <w:rPr>
          <w:lang w:val="es-ES"/>
        </w:rPr>
        <w:t>anio</w:t>
      </w:r>
      <w:proofErr w:type="spellEnd"/>
      <w:r w:rsidRPr="003B234C">
        <w:rPr>
          <w:lang w:val="es-ES"/>
        </w:rPr>
        <w:t xml:space="preserve">. El eje Y es el porcentaje (de 0 a 100). Habrá tres líneas, una para cada variable (% Ingreso, % Activo, % </w:t>
      </w:r>
      <w:proofErr w:type="spellStart"/>
      <w:r w:rsidRPr="003B234C">
        <w:rPr>
          <w:lang w:val="es-ES"/>
        </w:rPr>
        <w:t>Export</w:t>
      </w:r>
      <w:proofErr w:type="spellEnd"/>
      <w:r w:rsidRPr="003B234C">
        <w:rPr>
          <w:lang w:val="es-ES"/>
        </w:rPr>
        <w:t>), permitiendo ver si, por ejemplo, el sector concentra activos pero su peso en exportaciones ha disminuido.</w:t>
      </w:r>
    </w:p>
    <w:p w14:paraId="612D6DAC" w14:textId="77777777" w:rsidR="003B234C" w:rsidRPr="003B234C" w:rsidRDefault="003B234C" w:rsidP="003B234C">
      <w:pPr>
        <w:numPr>
          <w:ilvl w:val="0"/>
          <w:numId w:val="3"/>
        </w:numPr>
        <w:rPr>
          <w:lang w:val="es-ES"/>
        </w:rPr>
      </w:pPr>
      <w:r w:rsidRPr="003B234C">
        <w:rPr>
          <w:b/>
          <w:bCs/>
          <w:lang w:val="es-ES"/>
        </w:rPr>
        <w:t>Pregunta 1.2 (Gráfico Comparativo de Años Recientes):</w:t>
      </w:r>
      <w:r w:rsidRPr="003B234C">
        <w:rPr>
          <w:lang w:val="es-ES"/>
        </w:rPr>
        <w:t xml:space="preserve"> En 2024, ¿cómo se distribuye el </w:t>
      </w:r>
      <w:r w:rsidRPr="003B234C">
        <w:rPr>
          <w:b/>
          <w:bCs/>
          <w:lang w:val="es-ES"/>
        </w:rPr>
        <w:t>ingreso total</w:t>
      </w:r>
      <w:r w:rsidRPr="003B234C">
        <w:rPr>
          <w:lang w:val="es-ES"/>
        </w:rPr>
        <w:t xml:space="preserve"> entre el sector camaronero y las demás actividades que componen la acuicultura?</w:t>
      </w:r>
    </w:p>
    <w:p w14:paraId="26D541B8" w14:textId="77777777" w:rsidR="003B234C" w:rsidRPr="003B234C" w:rsidRDefault="003B234C" w:rsidP="003B234C">
      <w:pPr>
        <w:numPr>
          <w:ilvl w:val="1"/>
          <w:numId w:val="3"/>
        </w:numPr>
        <w:rPr>
          <w:lang w:val="es-ES"/>
        </w:rPr>
      </w:pPr>
      <w:r w:rsidRPr="003B234C">
        <w:rPr>
          <w:b/>
          <w:bCs/>
          <w:lang w:val="es-ES"/>
        </w:rPr>
        <w:t>Justificación:</w:t>
      </w:r>
      <w:r w:rsidRPr="003B234C">
        <w:rPr>
          <w:lang w:val="es-ES"/>
        </w:rPr>
        <w:t xml:space="preserve"> Pone en perspectiva la magnitud actual. Mientras el primer gráfico muestra la tendencia, este "corta el pastel" del año más reciente para ver quién es quién en el sector de la acuicultura hoy en día.</w:t>
      </w:r>
    </w:p>
    <w:p w14:paraId="5E46E857" w14:textId="77777777" w:rsidR="003B234C" w:rsidRPr="003B234C" w:rsidRDefault="003B234C" w:rsidP="003B234C">
      <w:pPr>
        <w:numPr>
          <w:ilvl w:val="1"/>
          <w:numId w:val="3"/>
        </w:numPr>
        <w:rPr>
          <w:lang w:val="es-ES"/>
        </w:rPr>
      </w:pPr>
      <w:r w:rsidRPr="003B234C">
        <w:rPr>
          <w:b/>
          <w:bCs/>
          <w:lang w:val="es-ES"/>
        </w:rPr>
        <w:t>Datos Usados:</w:t>
      </w:r>
      <w:r w:rsidRPr="003B234C">
        <w:rPr>
          <w:lang w:val="es-ES"/>
        </w:rPr>
        <w:t xml:space="preserve"> df1 (filtrando </w:t>
      </w:r>
      <w:proofErr w:type="spellStart"/>
      <w:r w:rsidRPr="003B234C">
        <w:rPr>
          <w:lang w:val="es-ES"/>
        </w:rPr>
        <w:t>anio</w:t>
      </w:r>
      <w:proofErr w:type="spellEnd"/>
      <w:r w:rsidRPr="003B234C">
        <w:rPr>
          <w:lang w:val="es-ES"/>
        </w:rPr>
        <w:t xml:space="preserve"> == 2024 y variable == 'ingreso').</w:t>
      </w:r>
    </w:p>
    <w:p w14:paraId="614C29CB" w14:textId="77777777" w:rsidR="003B234C" w:rsidRPr="003B234C" w:rsidRDefault="003B234C" w:rsidP="003B234C">
      <w:pPr>
        <w:numPr>
          <w:ilvl w:val="1"/>
          <w:numId w:val="3"/>
        </w:numPr>
        <w:rPr>
          <w:lang w:val="es-ES"/>
        </w:rPr>
      </w:pPr>
      <w:r w:rsidRPr="003B234C">
        <w:rPr>
          <w:b/>
          <w:bCs/>
          <w:lang w:val="es-ES"/>
        </w:rPr>
        <w:t>Gráfico Sugerido:</w:t>
      </w:r>
      <w:r w:rsidRPr="003B234C">
        <w:rPr>
          <w:lang w:val="es-ES"/>
        </w:rPr>
        <w:t xml:space="preserve"> </w:t>
      </w:r>
      <w:r w:rsidRPr="003B234C">
        <w:rPr>
          <w:b/>
          <w:bCs/>
          <w:lang w:val="es-ES"/>
        </w:rPr>
        <w:t xml:space="preserve">Gráfico de Barras o </w:t>
      </w:r>
      <w:proofErr w:type="spellStart"/>
      <w:r w:rsidRPr="003B234C">
        <w:rPr>
          <w:b/>
          <w:bCs/>
          <w:lang w:val="es-ES"/>
        </w:rPr>
        <w:t>Treemap</w:t>
      </w:r>
      <w:proofErr w:type="spellEnd"/>
      <w:r w:rsidRPr="003B234C">
        <w:rPr>
          <w:lang w:val="es-ES"/>
        </w:rPr>
        <w:t xml:space="preserve">. Un gráfico de barras donde cada barra es una actividad ciiu_6 y la altura es su valor de ingreso. La barra del camarón debe ser resaltada. Un </w:t>
      </w:r>
      <w:proofErr w:type="spellStart"/>
      <w:r w:rsidRPr="003B234C">
        <w:rPr>
          <w:lang w:val="es-ES"/>
        </w:rPr>
        <w:t>treemap</w:t>
      </w:r>
      <w:proofErr w:type="spellEnd"/>
      <w:r w:rsidRPr="003B234C">
        <w:rPr>
          <w:lang w:val="es-ES"/>
        </w:rPr>
        <w:t xml:space="preserve"> también es excelente para mostrar proporciones de un total.</w:t>
      </w:r>
    </w:p>
    <w:p w14:paraId="41EC48EE" w14:textId="77777777" w:rsidR="003B234C" w:rsidRPr="003B234C" w:rsidRDefault="003B234C" w:rsidP="003B234C">
      <w:pPr>
        <w:rPr>
          <w:lang w:val="pt-BR"/>
        </w:rPr>
      </w:pPr>
      <w:r w:rsidRPr="003B234C">
        <w:rPr>
          <w:lang w:val="pt-BR"/>
        </w:rPr>
        <w:pict w14:anchorId="19A40CA0">
          <v:rect id="_x0000_i1062" style="width:0;height:1.5pt" o:hralign="center" o:hrstd="t" o:hr="t" fillcolor="#a0a0a0" stroked="f"/>
        </w:pict>
      </w:r>
    </w:p>
    <w:p w14:paraId="20B6B9CA" w14:textId="77777777" w:rsidR="003B234C" w:rsidRPr="003B234C" w:rsidRDefault="003B234C" w:rsidP="003B234C">
      <w:pPr>
        <w:rPr>
          <w:b/>
          <w:bCs/>
          <w:lang w:val="es-ES"/>
        </w:rPr>
      </w:pPr>
      <w:r w:rsidRPr="003B234C">
        <w:rPr>
          <w:b/>
          <w:bCs/>
          <w:lang w:val="es-ES"/>
        </w:rPr>
        <w:t xml:space="preserve">Bloque 2: Desempeño y Rentabilidad del Sector </w:t>
      </w:r>
      <w:r w:rsidRPr="003B234C">
        <w:rPr>
          <w:rFonts w:ascii="Segoe UI Emoji" w:hAnsi="Segoe UI Emoji" w:cs="Segoe UI Emoji"/>
          <w:b/>
          <w:bCs/>
          <w:lang w:val="pt-BR"/>
        </w:rPr>
        <w:t>💰</w:t>
      </w:r>
    </w:p>
    <w:p w14:paraId="1D02405E" w14:textId="77777777" w:rsidR="003B234C" w:rsidRPr="003B234C" w:rsidRDefault="003B234C" w:rsidP="003B234C">
      <w:pPr>
        <w:rPr>
          <w:lang w:val="es-ES"/>
        </w:rPr>
      </w:pPr>
      <w:r w:rsidRPr="003B234C">
        <w:rPr>
          <w:lang w:val="es-ES"/>
        </w:rPr>
        <w:t>Este bloque se enfoca en la salud financiera. No solo cuánto se genera, sino cuán eficientemente se convierte en ganancia.</w:t>
      </w:r>
    </w:p>
    <w:p w14:paraId="7A6C22A6" w14:textId="77777777" w:rsidR="003B234C" w:rsidRPr="003B234C" w:rsidRDefault="003B234C" w:rsidP="003B234C">
      <w:pPr>
        <w:numPr>
          <w:ilvl w:val="0"/>
          <w:numId w:val="4"/>
        </w:numPr>
        <w:rPr>
          <w:lang w:val="es-ES"/>
        </w:rPr>
      </w:pPr>
      <w:r w:rsidRPr="003B234C">
        <w:rPr>
          <w:b/>
          <w:bCs/>
          <w:lang w:val="es-ES"/>
        </w:rPr>
        <w:t>Pregunta 2.1 (Gráfico de Evolución Temporal):</w:t>
      </w:r>
      <w:r w:rsidRPr="003B234C">
        <w:rPr>
          <w:lang w:val="es-ES"/>
        </w:rPr>
        <w:t xml:space="preserve"> ¿Cuál ha sido la tendencia de la </w:t>
      </w:r>
      <w:r w:rsidRPr="003B234C">
        <w:rPr>
          <w:b/>
          <w:bCs/>
          <w:lang w:val="es-ES"/>
        </w:rPr>
        <w:t>utilidad</w:t>
      </w:r>
      <w:r w:rsidRPr="003B234C">
        <w:rPr>
          <w:lang w:val="es-ES"/>
        </w:rPr>
        <w:t xml:space="preserve"> del sector camaronero y, más importante, su Rentabilidad sobre Activos (ROA = utilidad / activo) a lo largo del tiempo?</w:t>
      </w:r>
    </w:p>
    <w:p w14:paraId="217A259B" w14:textId="77777777" w:rsidR="003B234C" w:rsidRPr="003B234C" w:rsidRDefault="003B234C" w:rsidP="003B234C">
      <w:pPr>
        <w:numPr>
          <w:ilvl w:val="1"/>
          <w:numId w:val="4"/>
        </w:numPr>
        <w:rPr>
          <w:lang w:val="es-ES"/>
        </w:rPr>
      </w:pPr>
      <w:r w:rsidRPr="003B234C">
        <w:rPr>
          <w:b/>
          <w:bCs/>
          <w:lang w:val="es-ES"/>
        </w:rPr>
        <w:t>Justificación:</w:t>
      </w:r>
      <w:r w:rsidRPr="003B234C">
        <w:rPr>
          <w:lang w:val="es-ES"/>
        </w:rPr>
        <w:t xml:space="preserve"> Analiza la capacidad de generar ganancias y la eficiencia en el uso de sus activos. Un ROA decreciente con activos crecientes puede ser una señal de alerta sobre inversiones ineficientes.</w:t>
      </w:r>
    </w:p>
    <w:p w14:paraId="660162FA" w14:textId="77777777" w:rsidR="003B234C" w:rsidRPr="003B234C" w:rsidRDefault="003B234C" w:rsidP="003B234C">
      <w:pPr>
        <w:numPr>
          <w:ilvl w:val="1"/>
          <w:numId w:val="4"/>
        </w:numPr>
        <w:rPr>
          <w:lang w:val="es-ES"/>
        </w:rPr>
      </w:pPr>
      <w:r w:rsidRPr="003B234C">
        <w:rPr>
          <w:b/>
          <w:bCs/>
          <w:lang w:val="es-ES"/>
        </w:rPr>
        <w:t>Datos Usados:</w:t>
      </w:r>
      <w:r w:rsidRPr="003B234C">
        <w:rPr>
          <w:lang w:val="es-ES"/>
        </w:rPr>
        <w:t xml:space="preserve"> df1 (requiere calcular ROA para cada año usando las filas de utilidad y activo).</w:t>
      </w:r>
    </w:p>
    <w:p w14:paraId="5E3F0F73" w14:textId="77777777" w:rsidR="003B234C" w:rsidRPr="003B234C" w:rsidRDefault="003B234C" w:rsidP="003B234C">
      <w:pPr>
        <w:numPr>
          <w:ilvl w:val="1"/>
          <w:numId w:val="4"/>
        </w:numPr>
        <w:rPr>
          <w:lang w:val="es-ES"/>
        </w:rPr>
      </w:pPr>
      <w:r w:rsidRPr="003B234C">
        <w:rPr>
          <w:b/>
          <w:bCs/>
          <w:lang w:val="es-ES"/>
        </w:rPr>
        <w:t>Gráfico Sugerido:</w:t>
      </w:r>
      <w:r w:rsidRPr="003B234C">
        <w:rPr>
          <w:lang w:val="es-ES"/>
        </w:rPr>
        <w:t xml:space="preserve"> </w:t>
      </w:r>
      <w:r w:rsidRPr="003B234C">
        <w:rPr>
          <w:b/>
          <w:bCs/>
          <w:lang w:val="es-ES"/>
        </w:rPr>
        <w:t>Gráfico Combinado (Barras y Línea)</w:t>
      </w:r>
      <w:r w:rsidRPr="003B234C">
        <w:rPr>
          <w:lang w:val="es-ES"/>
        </w:rPr>
        <w:t xml:space="preserve">. Las barras muestran la utilidad absoluta cada año. Una línea superpuesta muestra la </w:t>
      </w:r>
      <w:r w:rsidRPr="003B234C">
        <w:rPr>
          <w:lang w:val="es-ES"/>
        </w:rPr>
        <w:lastRenderedPageBreak/>
        <w:t>tendencia del ROA (en %), permitiendo correlacionar el volumen de ganancia con la eficiencia.</w:t>
      </w:r>
    </w:p>
    <w:p w14:paraId="34408792" w14:textId="77777777" w:rsidR="003B234C" w:rsidRPr="003B234C" w:rsidRDefault="003B234C" w:rsidP="003B234C">
      <w:pPr>
        <w:numPr>
          <w:ilvl w:val="0"/>
          <w:numId w:val="4"/>
        </w:numPr>
        <w:rPr>
          <w:lang w:val="es-ES"/>
        </w:rPr>
      </w:pPr>
      <w:r w:rsidRPr="003B234C">
        <w:rPr>
          <w:b/>
          <w:bCs/>
          <w:lang w:val="es-ES"/>
        </w:rPr>
        <w:t>Pregunta 2.2 (Gráfico Comparativo de Años Recientes):</w:t>
      </w:r>
      <w:r w:rsidRPr="003B234C">
        <w:rPr>
          <w:lang w:val="es-ES"/>
        </w:rPr>
        <w:t xml:space="preserve"> ¿Qué tan rentable (ROA) fue el sector camaronero en 2023-2024 en comparación con las otras actividades de la acuicultura?</w:t>
      </w:r>
    </w:p>
    <w:p w14:paraId="2A9DA8E2" w14:textId="77777777" w:rsidR="003B234C" w:rsidRPr="003B234C" w:rsidRDefault="003B234C" w:rsidP="003B234C">
      <w:pPr>
        <w:numPr>
          <w:ilvl w:val="1"/>
          <w:numId w:val="4"/>
        </w:numPr>
        <w:rPr>
          <w:lang w:val="es-ES"/>
        </w:rPr>
      </w:pPr>
      <w:r w:rsidRPr="003B234C">
        <w:rPr>
          <w:b/>
          <w:bCs/>
          <w:lang w:val="es-ES"/>
        </w:rPr>
        <w:t>Justificación:</w:t>
      </w:r>
      <w:r w:rsidRPr="003B234C">
        <w:rPr>
          <w:lang w:val="es-ES"/>
        </w:rPr>
        <w:t xml:space="preserve"> Realiza un </w:t>
      </w:r>
      <w:proofErr w:type="spellStart"/>
      <w:r w:rsidRPr="003B234C">
        <w:rPr>
          <w:lang w:val="es-ES"/>
        </w:rPr>
        <w:t>benchmark</w:t>
      </w:r>
      <w:proofErr w:type="spellEnd"/>
      <w:r w:rsidRPr="003B234C">
        <w:rPr>
          <w:lang w:val="es-ES"/>
        </w:rPr>
        <w:t xml:space="preserve"> de la eficiencia para generar ganancias contra sus pares directos. Permite determinar si el sector camaronero es un líder en rentabilidad o si otras actividades más pequeñas son más eficientes.</w:t>
      </w:r>
    </w:p>
    <w:p w14:paraId="7D64AC75" w14:textId="77777777" w:rsidR="003B234C" w:rsidRPr="003B234C" w:rsidRDefault="003B234C" w:rsidP="003B234C">
      <w:pPr>
        <w:numPr>
          <w:ilvl w:val="1"/>
          <w:numId w:val="4"/>
        </w:numPr>
        <w:rPr>
          <w:lang w:val="es-ES"/>
        </w:rPr>
      </w:pPr>
      <w:r w:rsidRPr="003B234C">
        <w:rPr>
          <w:b/>
          <w:bCs/>
          <w:lang w:val="es-ES"/>
        </w:rPr>
        <w:t>Datos Usados:</w:t>
      </w:r>
      <w:r w:rsidRPr="003B234C">
        <w:rPr>
          <w:lang w:val="es-ES"/>
        </w:rPr>
        <w:t xml:space="preserve"> df1 (calculando el ROA para cada ciiu_6 en 2023 y 2024).</w:t>
      </w:r>
    </w:p>
    <w:p w14:paraId="1A38F3DA" w14:textId="77777777" w:rsidR="003B234C" w:rsidRPr="003B234C" w:rsidRDefault="003B234C" w:rsidP="003B234C">
      <w:pPr>
        <w:numPr>
          <w:ilvl w:val="1"/>
          <w:numId w:val="4"/>
        </w:numPr>
        <w:rPr>
          <w:lang w:val="es-ES"/>
        </w:rPr>
      </w:pPr>
      <w:r w:rsidRPr="003B234C">
        <w:rPr>
          <w:b/>
          <w:bCs/>
          <w:lang w:val="es-ES"/>
        </w:rPr>
        <w:t>Gráfico Sugerido:</w:t>
      </w:r>
      <w:r w:rsidRPr="003B234C">
        <w:rPr>
          <w:lang w:val="es-ES"/>
        </w:rPr>
        <w:t xml:space="preserve"> </w:t>
      </w:r>
      <w:proofErr w:type="spellStart"/>
      <w:r w:rsidRPr="003B234C">
        <w:rPr>
          <w:b/>
          <w:bCs/>
          <w:lang w:val="es-ES"/>
        </w:rPr>
        <w:t>Dumbbell</w:t>
      </w:r>
      <w:proofErr w:type="spellEnd"/>
      <w:r w:rsidRPr="003B234C">
        <w:rPr>
          <w:b/>
          <w:bCs/>
          <w:lang w:val="es-ES"/>
        </w:rPr>
        <w:t xml:space="preserve"> Chart (Gráfico de Pesas)</w:t>
      </w:r>
      <w:r w:rsidRPr="003B234C">
        <w:rPr>
          <w:lang w:val="es-ES"/>
        </w:rPr>
        <w:t>. Cada "pesa" conecta el ROA de 2023 con el de 2024 para una actividad ciiu_6. Es perfecto para visualizar tanto la comparación entre sectores como la evolución en el último año.</w:t>
      </w:r>
    </w:p>
    <w:p w14:paraId="15EFA2AD" w14:textId="77777777" w:rsidR="003B234C" w:rsidRPr="003B234C" w:rsidRDefault="003B234C" w:rsidP="003B234C">
      <w:pPr>
        <w:rPr>
          <w:lang w:val="pt-BR"/>
        </w:rPr>
      </w:pPr>
      <w:r w:rsidRPr="003B234C">
        <w:rPr>
          <w:lang w:val="pt-BR"/>
        </w:rPr>
        <w:pict w14:anchorId="45851EE1">
          <v:rect id="_x0000_i1063" style="width:0;height:1.5pt" o:hralign="center" o:hrstd="t" o:hr="t" fillcolor="#a0a0a0" stroked="f"/>
        </w:pict>
      </w:r>
    </w:p>
    <w:p w14:paraId="25408E55" w14:textId="77777777" w:rsidR="003B234C" w:rsidRPr="003B234C" w:rsidRDefault="003B234C" w:rsidP="003B234C">
      <w:pPr>
        <w:rPr>
          <w:b/>
          <w:bCs/>
          <w:lang w:val="es-ES"/>
        </w:rPr>
      </w:pPr>
      <w:r w:rsidRPr="003B234C">
        <w:rPr>
          <w:b/>
          <w:bCs/>
          <w:lang w:val="es-ES"/>
        </w:rPr>
        <w:t xml:space="preserve">Bloque 3: Posicionamiento y Liderazgo de las Empresas Camaroneras </w:t>
      </w:r>
      <w:r w:rsidRPr="003B234C">
        <w:rPr>
          <w:rFonts w:ascii="Segoe UI Emoji" w:hAnsi="Segoe UI Emoji" w:cs="Segoe UI Emoji"/>
          <w:b/>
          <w:bCs/>
          <w:lang w:val="pt-BR"/>
        </w:rPr>
        <w:t>🏆</w:t>
      </w:r>
    </w:p>
    <w:p w14:paraId="38A1114C" w14:textId="77777777" w:rsidR="003B234C" w:rsidRPr="003B234C" w:rsidRDefault="003B234C" w:rsidP="003B234C">
      <w:pPr>
        <w:rPr>
          <w:lang w:val="es-ES"/>
        </w:rPr>
      </w:pPr>
      <w:r w:rsidRPr="003B234C">
        <w:rPr>
          <w:lang w:val="es-ES"/>
        </w:rPr>
        <w:t>Ahora usamos los datos a nivel de empresa (df2, df3) para entender quiénes son los líderes del mercado.</w:t>
      </w:r>
    </w:p>
    <w:p w14:paraId="16214FDA" w14:textId="77777777" w:rsidR="003B234C" w:rsidRPr="003B234C" w:rsidRDefault="003B234C" w:rsidP="003B234C">
      <w:pPr>
        <w:numPr>
          <w:ilvl w:val="0"/>
          <w:numId w:val="5"/>
        </w:numPr>
        <w:rPr>
          <w:lang w:val="es-ES"/>
        </w:rPr>
      </w:pPr>
      <w:r w:rsidRPr="003B234C">
        <w:rPr>
          <w:b/>
          <w:bCs/>
          <w:lang w:val="es-ES"/>
        </w:rPr>
        <w:t>Pregunta 3.1 (Gráfico Comparativo de Años Recientes):</w:t>
      </w:r>
      <w:r w:rsidRPr="003B234C">
        <w:rPr>
          <w:lang w:val="es-ES"/>
        </w:rPr>
        <w:t xml:space="preserve"> De las 100 empresas mejor posicionadas en el ranking general en 2023 y 2024, ¿cuántas pertenecen al sector camaronero y cuántas a otras actividades de la acuicultura?</w:t>
      </w:r>
    </w:p>
    <w:p w14:paraId="17011D5D" w14:textId="77777777" w:rsidR="003B234C" w:rsidRPr="003B234C" w:rsidRDefault="003B234C" w:rsidP="003B234C">
      <w:pPr>
        <w:numPr>
          <w:ilvl w:val="1"/>
          <w:numId w:val="5"/>
        </w:numPr>
        <w:rPr>
          <w:lang w:val="es-ES"/>
        </w:rPr>
      </w:pPr>
      <w:r w:rsidRPr="003B234C">
        <w:rPr>
          <w:b/>
          <w:bCs/>
          <w:lang w:val="es-ES"/>
        </w:rPr>
        <w:t>Justificación:</w:t>
      </w:r>
      <w:r w:rsidRPr="003B234C">
        <w:rPr>
          <w:lang w:val="es-ES"/>
        </w:rPr>
        <w:t xml:space="preserve"> Mide la "presencia en la élite" del sector. Responde si las empresas camaroneras son jugadoras de primer nivel en la economía nacional y si su presencia en el top ha cambiado en el último año.</w:t>
      </w:r>
    </w:p>
    <w:p w14:paraId="20D030FC" w14:textId="77777777" w:rsidR="003B234C" w:rsidRPr="003B234C" w:rsidRDefault="003B234C" w:rsidP="003B234C">
      <w:pPr>
        <w:numPr>
          <w:ilvl w:val="1"/>
          <w:numId w:val="5"/>
        </w:numPr>
        <w:rPr>
          <w:lang w:val="es-ES"/>
        </w:rPr>
      </w:pPr>
      <w:r w:rsidRPr="003B234C">
        <w:rPr>
          <w:b/>
          <w:bCs/>
          <w:lang w:val="es-ES"/>
        </w:rPr>
        <w:t>Datos Usados:</w:t>
      </w:r>
      <w:r w:rsidRPr="003B234C">
        <w:rPr>
          <w:lang w:val="es-ES"/>
        </w:rPr>
        <w:t xml:space="preserve"> df2 y df3 (filtrando Posición &lt;= 100 y contando por Actividad económica).</w:t>
      </w:r>
    </w:p>
    <w:p w14:paraId="6DF3EFDD" w14:textId="77777777" w:rsidR="003B234C" w:rsidRPr="003B234C" w:rsidRDefault="003B234C" w:rsidP="003B234C">
      <w:pPr>
        <w:numPr>
          <w:ilvl w:val="1"/>
          <w:numId w:val="5"/>
        </w:numPr>
        <w:rPr>
          <w:lang w:val="es-ES"/>
        </w:rPr>
      </w:pPr>
      <w:r w:rsidRPr="003B234C">
        <w:rPr>
          <w:b/>
          <w:bCs/>
          <w:lang w:val="es-ES"/>
        </w:rPr>
        <w:t>Gráfico Sugerido:</w:t>
      </w:r>
      <w:r w:rsidRPr="003B234C">
        <w:rPr>
          <w:lang w:val="es-ES"/>
        </w:rPr>
        <w:t xml:space="preserve"> </w:t>
      </w:r>
      <w:r w:rsidRPr="003B234C">
        <w:rPr>
          <w:b/>
          <w:bCs/>
          <w:lang w:val="es-ES"/>
        </w:rPr>
        <w:t>Gráfico de Barras Agrupadas</w:t>
      </w:r>
      <w:r w:rsidRPr="003B234C">
        <w:rPr>
          <w:lang w:val="es-ES"/>
        </w:rPr>
        <w:t>. El eje X tendría "2023" y "2024". Para cada año, habría barras mostrando el conteo de empresas del top 100 para "Camaroneras", "Otra Actividad 1", "Otra Actividad 2", etc.</w:t>
      </w:r>
    </w:p>
    <w:p w14:paraId="4245D397" w14:textId="77777777" w:rsidR="003B234C" w:rsidRPr="003B234C" w:rsidRDefault="003B234C" w:rsidP="003B234C">
      <w:pPr>
        <w:numPr>
          <w:ilvl w:val="0"/>
          <w:numId w:val="5"/>
        </w:numPr>
        <w:rPr>
          <w:lang w:val="es-ES"/>
        </w:rPr>
      </w:pPr>
      <w:r w:rsidRPr="003B234C">
        <w:rPr>
          <w:b/>
          <w:bCs/>
          <w:lang w:val="es-ES"/>
        </w:rPr>
        <w:t>Pregunta 3.2 (Gráfico Comparativo de Años Recientes):</w:t>
      </w:r>
      <w:r w:rsidRPr="003B234C">
        <w:rPr>
          <w:lang w:val="es-ES"/>
        </w:rPr>
        <w:t xml:space="preserve"> ¿Cómo se distribuye la </w:t>
      </w:r>
      <w:r w:rsidRPr="003B234C">
        <w:rPr>
          <w:b/>
          <w:bCs/>
          <w:lang w:val="es-ES"/>
        </w:rPr>
        <w:t>posición en el ranking</w:t>
      </w:r>
      <w:r w:rsidRPr="003B234C">
        <w:rPr>
          <w:lang w:val="es-ES"/>
        </w:rPr>
        <w:t xml:space="preserve"> para las empresas camaroneras en comparación con las empresas de otras actividades de la acuicultura en 2024?</w:t>
      </w:r>
    </w:p>
    <w:p w14:paraId="0BD32DB0" w14:textId="77777777" w:rsidR="003B234C" w:rsidRPr="003B234C" w:rsidRDefault="003B234C" w:rsidP="003B234C">
      <w:pPr>
        <w:numPr>
          <w:ilvl w:val="1"/>
          <w:numId w:val="5"/>
        </w:numPr>
        <w:rPr>
          <w:lang w:val="es-ES"/>
        </w:rPr>
      </w:pPr>
      <w:r w:rsidRPr="003B234C">
        <w:rPr>
          <w:b/>
          <w:bCs/>
          <w:lang w:val="es-ES"/>
        </w:rPr>
        <w:t>Justificación:</w:t>
      </w:r>
      <w:r w:rsidRPr="003B234C">
        <w:rPr>
          <w:lang w:val="es-ES"/>
        </w:rPr>
        <w:t xml:space="preserve"> Va más allá del top 100. Permite ver si el sector camaronero se compone de muchas empresas bien posicionadas (mediana baja) o si tiene algunas estrellas y una larga cola de empresas con ranking bajo.</w:t>
      </w:r>
    </w:p>
    <w:p w14:paraId="3F8C66A5" w14:textId="77777777" w:rsidR="003B234C" w:rsidRPr="003B234C" w:rsidRDefault="003B234C" w:rsidP="003B234C">
      <w:pPr>
        <w:numPr>
          <w:ilvl w:val="1"/>
          <w:numId w:val="5"/>
        </w:numPr>
        <w:rPr>
          <w:lang w:val="es-ES"/>
        </w:rPr>
      </w:pPr>
      <w:r w:rsidRPr="003B234C">
        <w:rPr>
          <w:b/>
          <w:bCs/>
          <w:lang w:val="es-ES"/>
        </w:rPr>
        <w:t>Datos Usados:</w:t>
      </w:r>
      <w:r w:rsidRPr="003B234C">
        <w:rPr>
          <w:lang w:val="es-ES"/>
        </w:rPr>
        <w:t xml:space="preserve"> df3 (usando la columna Posición y Actividad económica).</w:t>
      </w:r>
    </w:p>
    <w:p w14:paraId="084A9A24" w14:textId="77777777" w:rsidR="003B234C" w:rsidRPr="003B234C" w:rsidRDefault="003B234C" w:rsidP="003B234C">
      <w:pPr>
        <w:numPr>
          <w:ilvl w:val="1"/>
          <w:numId w:val="5"/>
        </w:numPr>
        <w:rPr>
          <w:lang w:val="es-ES"/>
        </w:rPr>
      </w:pPr>
      <w:r w:rsidRPr="003B234C">
        <w:rPr>
          <w:b/>
          <w:bCs/>
          <w:lang w:val="es-ES"/>
        </w:rPr>
        <w:t>Gráfico Sugerido:</w:t>
      </w:r>
      <w:r w:rsidRPr="003B234C">
        <w:rPr>
          <w:lang w:val="es-ES"/>
        </w:rPr>
        <w:t xml:space="preserve"> </w:t>
      </w:r>
      <w:proofErr w:type="spellStart"/>
      <w:r w:rsidRPr="003B234C">
        <w:rPr>
          <w:b/>
          <w:bCs/>
          <w:lang w:val="es-ES"/>
        </w:rPr>
        <w:t>Boxplot</w:t>
      </w:r>
      <w:proofErr w:type="spellEnd"/>
      <w:r w:rsidRPr="003B234C">
        <w:rPr>
          <w:b/>
          <w:bCs/>
          <w:lang w:val="es-ES"/>
        </w:rPr>
        <w:t xml:space="preserve"> (Diagrama de Cajas y Bigotes)</w:t>
      </w:r>
      <w:r w:rsidRPr="003B234C">
        <w:rPr>
          <w:lang w:val="es-ES"/>
        </w:rPr>
        <w:t>. En el eje X, cada caja representará una actividad ciiu_6. El eje Y será la Posición. Esto mostrará la mediana, los cuartiles y los valores atípicos del ranking para cada subsector.</w:t>
      </w:r>
    </w:p>
    <w:p w14:paraId="31081485" w14:textId="77777777" w:rsidR="003B234C" w:rsidRPr="003B234C" w:rsidRDefault="003B234C" w:rsidP="003B234C">
      <w:pPr>
        <w:rPr>
          <w:lang w:val="pt-BR"/>
        </w:rPr>
      </w:pPr>
      <w:r w:rsidRPr="003B234C">
        <w:rPr>
          <w:lang w:val="pt-BR"/>
        </w:rPr>
        <w:pict w14:anchorId="1EFE85E4">
          <v:rect id="_x0000_i1064" style="width:0;height:1.5pt" o:hralign="center" o:hrstd="t" o:hr="t" fillcolor="#a0a0a0" stroked="f"/>
        </w:pict>
      </w:r>
    </w:p>
    <w:p w14:paraId="1E080A0F" w14:textId="77777777" w:rsidR="003B234C" w:rsidRPr="003B234C" w:rsidRDefault="003B234C" w:rsidP="003B234C">
      <w:pPr>
        <w:rPr>
          <w:b/>
          <w:bCs/>
          <w:lang w:val="es-ES"/>
        </w:rPr>
      </w:pPr>
      <w:r w:rsidRPr="003B234C">
        <w:rPr>
          <w:b/>
          <w:bCs/>
          <w:lang w:val="es-ES"/>
        </w:rPr>
        <w:t xml:space="preserve">Bloque 4: Poder Financiero de las Empresas (Ingresos y Activos) </w:t>
      </w:r>
      <w:r w:rsidRPr="003B234C">
        <w:rPr>
          <w:rFonts w:ascii="Segoe UI Emoji" w:hAnsi="Segoe UI Emoji" w:cs="Segoe UI Emoji"/>
          <w:b/>
          <w:bCs/>
          <w:lang w:val="pt-BR"/>
        </w:rPr>
        <w:t>💪</w:t>
      </w:r>
    </w:p>
    <w:p w14:paraId="3576AFD3" w14:textId="77777777" w:rsidR="003B234C" w:rsidRPr="003B234C" w:rsidRDefault="003B234C" w:rsidP="003B234C">
      <w:pPr>
        <w:rPr>
          <w:lang w:val="es-ES"/>
        </w:rPr>
      </w:pPr>
      <w:r w:rsidRPr="003B234C">
        <w:rPr>
          <w:lang w:val="es-ES"/>
        </w:rPr>
        <w:t>Este bloque compara la escala financiera de la empresa "típica" de cada subsector.</w:t>
      </w:r>
    </w:p>
    <w:p w14:paraId="25440B58" w14:textId="77777777" w:rsidR="003B234C" w:rsidRPr="003B234C" w:rsidRDefault="003B234C" w:rsidP="003B234C">
      <w:pPr>
        <w:numPr>
          <w:ilvl w:val="0"/>
          <w:numId w:val="6"/>
        </w:numPr>
        <w:rPr>
          <w:lang w:val="es-ES"/>
        </w:rPr>
      </w:pPr>
      <w:r w:rsidRPr="003B234C">
        <w:rPr>
          <w:b/>
          <w:bCs/>
          <w:lang w:val="es-ES"/>
        </w:rPr>
        <w:t>Pregunta 4.1 (Gráfico Comparativo de Años Recientes):</w:t>
      </w:r>
      <w:r w:rsidRPr="003B234C">
        <w:rPr>
          <w:lang w:val="es-ES"/>
        </w:rPr>
        <w:t xml:space="preserve"> ¿Cómo es la distribución del </w:t>
      </w:r>
      <w:r w:rsidRPr="003B234C">
        <w:rPr>
          <w:b/>
          <w:bCs/>
          <w:lang w:val="es-ES"/>
        </w:rPr>
        <w:t>Ingreso Total</w:t>
      </w:r>
      <w:r w:rsidRPr="003B234C">
        <w:rPr>
          <w:lang w:val="es-ES"/>
        </w:rPr>
        <w:t xml:space="preserve"> por empresa para el sector camaronero frente a las otras actividades de la acuicultura en 2024?</w:t>
      </w:r>
    </w:p>
    <w:p w14:paraId="3E73F2B4" w14:textId="77777777" w:rsidR="003B234C" w:rsidRPr="003B234C" w:rsidRDefault="003B234C" w:rsidP="003B234C">
      <w:pPr>
        <w:numPr>
          <w:ilvl w:val="1"/>
          <w:numId w:val="6"/>
        </w:numPr>
        <w:rPr>
          <w:lang w:val="es-ES"/>
        </w:rPr>
      </w:pPr>
      <w:r w:rsidRPr="003B234C">
        <w:rPr>
          <w:b/>
          <w:bCs/>
          <w:lang w:val="es-ES"/>
        </w:rPr>
        <w:t>Justificación:</w:t>
      </w:r>
      <w:r w:rsidRPr="003B234C">
        <w:rPr>
          <w:lang w:val="es-ES"/>
        </w:rPr>
        <w:t xml:space="preserve"> Permite comparar la escala de operaciones. ¿La empresa camaronera promedio factura más o menos que una empresa promedio de </w:t>
      </w:r>
      <w:r w:rsidRPr="003B234C">
        <w:rPr>
          <w:lang w:val="es-ES"/>
        </w:rPr>
        <w:lastRenderedPageBreak/>
        <w:t xml:space="preserve">otra actividad acuícola? El </w:t>
      </w:r>
      <w:proofErr w:type="spellStart"/>
      <w:r w:rsidRPr="003B234C">
        <w:rPr>
          <w:lang w:val="es-ES"/>
        </w:rPr>
        <w:t>boxplot</w:t>
      </w:r>
      <w:proofErr w:type="spellEnd"/>
      <w:r w:rsidRPr="003B234C">
        <w:rPr>
          <w:lang w:val="es-ES"/>
        </w:rPr>
        <w:t xml:space="preserve"> revelará la mediana de ingresos y la dispersión.</w:t>
      </w:r>
    </w:p>
    <w:p w14:paraId="0132C507" w14:textId="77777777" w:rsidR="003B234C" w:rsidRPr="003B234C" w:rsidRDefault="003B234C" w:rsidP="003B234C">
      <w:pPr>
        <w:numPr>
          <w:ilvl w:val="1"/>
          <w:numId w:val="6"/>
        </w:numPr>
        <w:rPr>
          <w:lang w:val="es-ES"/>
        </w:rPr>
      </w:pPr>
      <w:r w:rsidRPr="003B234C">
        <w:rPr>
          <w:b/>
          <w:bCs/>
          <w:lang w:val="es-ES"/>
        </w:rPr>
        <w:t>Datos Usados:</w:t>
      </w:r>
      <w:r w:rsidRPr="003B234C">
        <w:rPr>
          <w:lang w:val="es-ES"/>
        </w:rPr>
        <w:t xml:space="preserve"> df3 (usando Ingreso Total y Actividad económica).</w:t>
      </w:r>
    </w:p>
    <w:p w14:paraId="13BD44A9" w14:textId="77777777" w:rsidR="003B234C" w:rsidRPr="003B234C" w:rsidRDefault="003B234C" w:rsidP="003B234C">
      <w:pPr>
        <w:numPr>
          <w:ilvl w:val="1"/>
          <w:numId w:val="6"/>
        </w:numPr>
        <w:rPr>
          <w:lang w:val="es-ES"/>
        </w:rPr>
      </w:pPr>
      <w:r w:rsidRPr="003B234C">
        <w:rPr>
          <w:b/>
          <w:bCs/>
          <w:lang w:val="es-ES"/>
        </w:rPr>
        <w:t>Gráfico Sugerido:</w:t>
      </w:r>
      <w:r w:rsidRPr="003B234C">
        <w:rPr>
          <w:lang w:val="es-ES"/>
        </w:rPr>
        <w:t xml:space="preserve"> </w:t>
      </w:r>
      <w:proofErr w:type="spellStart"/>
      <w:r w:rsidRPr="003B234C">
        <w:rPr>
          <w:b/>
          <w:bCs/>
          <w:lang w:val="es-ES"/>
        </w:rPr>
        <w:t>Boxplot</w:t>
      </w:r>
      <w:proofErr w:type="spellEnd"/>
      <w:r w:rsidRPr="003B234C">
        <w:rPr>
          <w:b/>
          <w:bCs/>
          <w:lang w:val="es-ES"/>
        </w:rPr>
        <w:t xml:space="preserve"> o </w:t>
      </w:r>
      <w:proofErr w:type="spellStart"/>
      <w:r w:rsidRPr="003B234C">
        <w:rPr>
          <w:b/>
          <w:bCs/>
          <w:lang w:val="es-ES"/>
        </w:rPr>
        <w:t>Violin</w:t>
      </w:r>
      <w:proofErr w:type="spellEnd"/>
      <w:r w:rsidRPr="003B234C">
        <w:rPr>
          <w:b/>
          <w:bCs/>
          <w:lang w:val="es-ES"/>
        </w:rPr>
        <w:t xml:space="preserve"> Plot</w:t>
      </w:r>
      <w:r w:rsidRPr="003B234C">
        <w:rPr>
          <w:lang w:val="es-ES"/>
        </w:rPr>
        <w:t xml:space="preserve">. Similar al 3.2, pero usando Ingreso Total en el eje Y (posiblemente en escala logarítmica si la dispersión es muy grande). El </w:t>
      </w:r>
      <w:proofErr w:type="spellStart"/>
      <w:r w:rsidRPr="003B234C">
        <w:rPr>
          <w:lang w:val="es-ES"/>
        </w:rPr>
        <w:t>Violin</w:t>
      </w:r>
      <w:proofErr w:type="spellEnd"/>
      <w:r w:rsidRPr="003B234C">
        <w:rPr>
          <w:lang w:val="es-ES"/>
        </w:rPr>
        <w:t xml:space="preserve"> Plot es aún mejor porque muestra la densidad de la distribución.</w:t>
      </w:r>
    </w:p>
    <w:p w14:paraId="5EFFB3D4" w14:textId="77777777" w:rsidR="003B234C" w:rsidRPr="003B234C" w:rsidRDefault="003B234C" w:rsidP="003B234C">
      <w:pPr>
        <w:numPr>
          <w:ilvl w:val="0"/>
          <w:numId w:val="6"/>
        </w:numPr>
        <w:rPr>
          <w:lang w:val="es-ES"/>
        </w:rPr>
      </w:pPr>
      <w:r w:rsidRPr="003B234C">
        <w:rPr>
          <w:b/>
          <w:bCs/>
          <w:lang w:val="es-ES"/>
        </w:rPr>
        <w:t>Pregunta 4.2 (Gráfico Comparativo de Años Recientes):</w:t>
      </w:r>
      <w:r w:rsidRPr="003B234C">
        <w:rPr>
          <w:lang w:val="es-ES"/>
        </w:rPr>
        <w:t xml:space="preserve"> ¿Cuál es la relación entre el </w:t>
      </w:r>
      <w:r w:rsidRPr="003B234C">
        <w:rPr>
          <w:b/>
          <w:bCs/>
          <w:lang w:val="es-ES"/>
        </w:rPr>
        <w:t>Activo</w:t>
      </w:r>
      <w:r w:rsidRPr="003B234C">
        <w:rPr>
          <w:lang w:val="es-ES"/>
        </w:rPr>
        <w:t xml:space="preserve"> y el </w:t>
      </w:r>
      <w:r w:rsidRPr="003B234C">
        <w:rPr>
          <w:b/>
          <w:bCs/>
          <w:lang w:val="es-ES"/>
        </w:rPr>
        <w:t>Ingreso Total</w:t>
      </w:r>
      <w:r w:rsidRPr="003B234C">
        <w:rPr>
          <w:lang w:val="es-ES"/>
        </w:rPr>
        <w:t xml:space="preserve"> para las empresas de los diferentes subsectores de la acuicultura en 2024?</w:t>
      </w:r>
    </w:p>
    <w:p w14:paraId="12A2A658" w14:textId="77777777" w:rsidR="003B234C" w:rsidRPr="003B234C" w:rsidRDefault="003B234C" w:rsidP="003B234C">
      <w:pPr>
        <w:numPr>
          <w:ilvl w:val="1"/>
          <w:numId w:val="6"/>
        </w:numPr>
        <w:rPr>
          <w:lang w:val="es-ES"/>
        </w:rPr>
      </w:pPr>
      <w:r w:rsidRPr="003B234C">
        <w:rPr>
          <w:b/>
          <w:bCs/>
          <w:lang w:val="es-ES"/>
        </w:rPr>
        <w:t>Justificación:</w:t>
      </w:r>
      <w:r w:rsidRPr="003B234C">
        <w:rPr>
          <w:lang w:val="es-ES"/>
        </w:rPr>
        <w:t xml:space="preserve"> Mide la eficiencia en el uso de activos a nivel de empresa (rotación de activos). Permite ver si las empresas camaroneras necesitan más o menos activos para generar un dólar de ingreso en comparación con sus pares.</w:t>
      </w:r>
    </w:p>
    <w:p w14:paraId="04D4435B" w14:textId="77777777" w:rsidR="003B234C" w:rsidRPr="003B234C" w:rsidRDefault="003B234C" w:rsidP="003B234C">
      <w:pPr>
        <w:numPr>
          <w:ilvl w:val="1"/>
          <w:numId w:val="6"/>
        </w:numPr>
        <w:rPr>
          <w:lang w:val="pt-BR"/>
        </w:rPr>
      </w:pPr>
      <w:proofErr w:type="spellStart"/>
      <w:r w:rsidRPr="003B234C">
        <w:rPr>
          <w:b/>
          <w:bCs/>
          <w:lang w:val="pt-BR"/>
        </w:rPr>
        <w:t>Datos</w:t>
      </w:r>
      <w:proofErr w:type="spellEnd"/>
      <w:r w:rsidRPr="003B234C">
        <w:rPr>
          <w:b/>
          <w:bCs/>
          <w:lang w:val="pt-BR"/>
        </w:rPr>
        <w:t xml:space="preserve"> Usados:</w:t>
      </w:r>
      <w:r w:rsidRPr="003B234C">
        <w:rPr>
          <w:lang w:val="pt-BR"/>
        </w:rPr>
        <w:t xml:space="preserve"> df3 (usando </w:t>
      </w:r>
      <w:proofErr w:type="spellStart"/>
      <w:r w:rsidRPr="003B234C">
        <w:rPr>
          <w:lang w:val="pt-BR"/>
        </w:rPr>
        <w:t>Activo</w:t>
      </w:r>
      <w:proofErr w:type="spellEnd"/>
      <w:r w:rsidRPr="003B234C">
        <w:rPr>
          <w:lang w:val="pt-BR"/>
        </w:rPr>
        <w:t xml:space="preserve"> e </w:t>
      </w:r>
      <w:proofErr w:type="spellStart"/>
      <w:r w:rsidRPr="003B234C">
        <w:rPr>
          <w:lang w:val="pt-BR"/>
        </w:rPr>
        <w:t>Ingreso</w:t>
      </w:r>
      <w:proofErr w:type="spellEnd"/>
      <w:r w:rsidRPr="003B234C">
        <w:rPr>
          <w:lang w:val="pt-BR"/>
        </w:rPr>
        <w:t xml:space="preserve"> Total).</w:t>
      </w:r>
    </w:p>
    <w:p w14:paraId="5E28B52D" w14:textId="77777777" w:rsidR="003B234C" w:rsidRPr="003B234C" w:rsidRDefault="003B234C" w:rsidP="003B234C">
      <w:pPr>
        <w:numPr>
          <w:ilvl w:val="1"/>
          <w:numId w:val="6"/>
        </w:numPr>
        <w:rPr>
          <w:lang w:val="es-ES"/>
        </w:rPr>
      </w:pPr>
      <w:r w:rsidRPr="003B234C">
        <w:rPr>
          <w:b/>
          <w:bCs/>
          <w:lang w:val="es-ES"/>
        </w:rPr>
        <w:t>Gráfico Sugerido:</w:t>
      </w:r>
      <w:r w:rsidRPr="003B234C">
        <w:rPr>
          <w:lang w:val="es-ES"/>
        </w:rPr>
        <w:t xml:space="preserve"> </w:t>
      </w:r>
      <w:proofErr w:type="spellStart"/>
      <w:r w:rsidRPr="003B234C">
        <w:rPr>
          <w:b/>
          <w:bCs/>
          <w:lang w:val="es-ES"/>
        </w:rPr>
        <w:t>Scatter</w:t>
      </w:r>
      <w:proofErr w:type="spellEnd"/>
      <w:r w:rsidRPr="003B234C">
        <w:rPr>
          <w:b/>
          <w:bCs/>
          <w:lang w:val="es-ES"/>
        </w:rPr>
        <w:t xml:space="preserve"> Plot (Gráfico de Dispersión) con Líneas de Regresión</w:t>
      </w:r>
      <w:r w:rsidRPr="003B234C">
        <w:rPr>
          <w:lang w:val="es-ES"/>
        </w:rPr>
        <w:t>. Cada punto es una empresa. El color del punto indica su subsector (ciiu_6). Se puede trazar una línea de regresión por cada subsector para visualizar la tendencia de eficiencia promedio.</w:t>
      </w:r>
    </w:p>
    <w:p w14:paraId="5ABB6540" w14:textId="77777777" w:rsidR="003B234C" w:rsidRPr="003B234C" w:rsidRDefault="003B234C" w:rsidP="003B234C">
      <w:pPr>
        <w:rPr>
          <w:lang w:val="pt-BR"/>
        </w:rPr>
      </w:pPr>
      <w:r w:rsidRPr="003B234C">
        <w:rPr>
          <w:lang w:val="pt-BR"/>
        </w:rPr>
        <w:pict w14:anchorId="256341BD">
          <v:rect id="_x0000_i1065" style="width:0;height:1.5pt" o:hralign="center" o:hrstd="t" o:hr="t" fillcolor="#a0a0a0" stroked="f"/>
        </w:pict>
      </w:r>
    </w:p>
    <w:p w14:paraId="62282349" w14:textId="77777777" w:rsidR="003B234C" w:rsidRPr="003B234C" w:rsidRDefault="003B234C" w:rsidP="003B234C">
      <w:pPr>
        <w:rPr>
          <w:b/>
          <w:bCs/>
          <w:lang w:val="es-ES"/>
        </w:rPr>
      </w:pPr>
      <w:r w:rsidRPr="003B234C">
        <w:rPr>
          <w:b/>
          <w:bCs/>
          <w:lang w:val="es-ES"/>
        </w:rPr>
        <w:t xml:space="preserve">Bloque 5: Estructura Financiera y Endeudamiento de las Empresas </w:t>
      </w:r>
      <w:r w:rsidRPr="003B234C">
        <w:rPr>
          <w:rFonts w:ascii="Segoe UI Emoji" w:hAnsi="Segoe UI Emoji" w:cs="Segoe UI Emoji"/>
          <w:b/>
          <w:bCs/>
          <w:lang w:val="es-ES"/>
        </w:rPr>
        <w:t>⚖</w:t>
      </w:r>
      <w:r w:rsidRPr="003B234C">
        <w:rPr>
          <w:rFonts w:ascii="Segoe UI Emoji" w:hAnsi="Segoe UI Emoji" w:cs="Segoe UI Emoji"/>
          <w:b/>
          <w:bCs/>
          <w:lang w:val="pt-BR"/>
        </w:rPr>
        <w:t>️</w:t>
      </w:r>
    </w:p>
    <w:p w14:paraId="38DE9BF5" w14:textId="77777777" w:rsidR="003B234C" w:rsidRPr="003B234C" w:rsidRDefault="003B234C" w:rsidP="003B234C">
      <w:pPr>
        <w:rPr>
          <w:lang w:val="es-ES"/>
        </w:rPr>
      </w:pPr>
      <w:r w:rsidRPr="003B234C">
        <w:rPr>
          <w:lang w:val="es-ES"/>
        </w:rPr>
        <w:t>Aquí se analiza el balance de las empresas: de dónde viene el dinero (deuda vs. capital) y cómo se compara el riesgo financiero.</w:t>
      </w:r>
    </w:p>
    <w:p w14:paraId="4F11EA2F" w14:textId="77777777" w:rsidR="003B234C" w:rsidRPr="003B234C" w:rsidRDefault="003B234C" w:rsidP="003B234C">
      <w:pPr>
        <w:numPr>
          <w:ilvl w:val="0"/>
          <w:numId w:val="7"/>
        </w:numPr>
        <w:rPr>
          <w:lang w:val="es-ES"/>
        </w:rPr>
      </w:pPr>
      <w:r w:rsidRPr="003B234C">
        <w:rPr>
          <w:b/>
          <w:bCs/>
          <w:lang w:val="es-ES"/>
        </w:rPr>
        <w:t>Pregunta 5.1 (Gráfico Comparativo de Años Recientes):</w:t>
      </w:r>
      <w:r w:rsidRPr="003B234C">
        <w:rPr>
          <w:lang w:val="es-ES"/>
        </w:rPr>
        <w:t xml:space="preserve"> ¿Cuál es el nivel de apalancamiento (Pasivo Total / Patrimonio) de las empresas camaroneras en comparación con las de otras actividades de la acuicultura en 2024?</w:t>
      </w:r>
    </w:p>
    <w:p w14:paraId="7D51E14A" w14:textId="77777777" w:rsidR="003B234C" w:rsidRPr="003B234C" w:rsidRDefault="003B234C" w:rsidP="003B234C">
      <w:pPr>
        <w:numPr>
          <w:ilvl w:val="1"/>
          <w:numId w:val="7"/>
        </w:numPr>
        <w:rPr>
          <w:lang w:val="es-ES"/>
        </w:rPr>
      </w:pPr>
      <w:r w:rsidRPr="003B234C">
        <w:rPr>
          <w:b/>
          <w:bCs/>
          <w:lang w:val="es-ES"/>
        </w:rPr>
        <w:t>Justificación:</w:t>
      </w:r>
      <w:r w:rsidRPr="003B234C">
        <w:rPr>
          <w:lang w:val="es-ES"/>
        </w:rPr>
        <w:t xml:space="preserve"> El apalancamiento es un indicador clave de riesgo financiero. Esta pregunta compara directamente si las empresas camaroneras tienden a operar con más deuda que sus pares del sector acuícola.</w:t>
      </w:r>
    </w:p>
    <w:p w14:paraId="493CDA61" w14:textId="77777777" w:rsidR="003B234C" w:rsidRPr="003B234C" w:rsidRDefault="003B234C" w:rsidP="003B234C">
      <w:pPr>
        <w:numPr>
          <w:ilvl w:val="1"/>
          <w:numId w:val="7"/>
        </w:numPr>
        <w:rPr>
          <w:lang w:val="es-ES"/>
        </w:rPr>
      </w:pPr>
      <w:r w:rsidRPr="003B234C">
        <w:rPr>
          <w:b/>
          <w:bCs/>
          <w:lang w:val="es-ES"/>
        </w:rPr>
        <w:t>Datos Usados:</w:t>
      </w:r>
      <w:r w:rsidRPr="003B234C">
        <w:rPr>
          <w:lang w:val="es-ES"/>
        </w:rPr>
        <w:t xml:space="preserve"> df3 (calculando el ratio Pasivo Total / Patrimonio para cada empresa).</w:t>
      </w:r>
    </w:p>
    <w:p w14:paraId="3E9296E0" w14:textId="77777777" w:rsidR="003B234C" w:rsidRPr="003B234C" w:rsidRDefault="003B234C" w:rsidP="003B234C">
      <w:pPr>
        <w:numPr>
          <w:ilvl w:val="1"/>
          <w:numId w:val="7"/>
        </w:numPr>
        <w:rPr>
          <w:lang w:val="es-ES"/>
        </w:rPr>
      </w:pPr>
      <w:r w:rsidRPr="003B234C">
        <w:rPr>
          <w:b/>
          <w:bCs/>
          <w:lang w:val="es-ES"/>
        </w:rPr>
        <w:t>Gráfico Sugerido:</w:t>
      </w:r>
      <w:r w:rsidRPr="003B234C">
        <w:rPr>
          <w:lang w:val="es-ES"/>
        </w:rPr>
        <w:t xml:space="preserve"> </w:t>
      </w:r>
      <w:proofErr w:type="spellStart"/>
      <w:r w:rsidRPr="003B234C">
        <w:rPr>
          <w:b/>
          <w:bCs/>
          <w:lang w:val="es-ES"/>
        </w:rPr>
        <w:t>Boxplot</w:t>
      </w:r>
      <w:proofErr w:type="spellEnd"/>
      <w:r w:rsidRPr="003B234C">
        <w:rPr>
          <w:lang w:val="es-ES"/>
        </w:rPr>
        <w:t xml:space="preserve">. Nuevamente, el </w:t>
      </w:r>
      <w:proofErr w:type="spellStart"/>
      <w:r w:rsidRPr="003B234C">
        <w:rPr>
          <w:lang w:val="es-ES"/>
        </w:rPr>
        <w:t>boxplot</w:t>
      </w:r>
      <w:proofErr w:type="spellEnd"/>
      <w:r w:rsidRPr="003B234C">
        <w:rPr>
          <w:lang w:val="es-ES"/>
        </w:rPr>
        <w:t xml:space="preserve"> es ideal para comparar distribuciones de un ratio entre diferentes grupos (ciiu_6), mostrando la mediana de apalancamiento y su variabilidad.</w:t>
      </w:r>
    </w:p>
    <w:p w14:paraId="18B2EED6" w14:textId="77777777" w:rsidR="003B234C" w:rsidRPr="003B234C" w:rsidRDefault="003B234C" w:rsidP="003B234C">
      <w:pPr>
        <w:numPr>
          <w:ilvl w:val="0"/>
          <w:numId w:val="7"/>
        </w:numPr>
        <w:rPr>
          <w:lang w:val="es-ES"/>
        </w:rPr>
      </w:pPr>
      <w:r w:rsidRPr="003B234C">
        <w:rPr>
          <w:b/>
          <w:bCs/>
          <w:lang w:val="es-ES"/>
        </w:rPr>
        <w:t>Pregunta 5.2 (Gráfico Comparativo de Años Recientes):</w:t>
      </w:r>
      <w:r w:rsidRPr="003B234C">
        <w:rPr>
          <w:lang w:val="es-ES"/>
        </w:rPr>
        <w:t xml:space="preserve"> ¿Qué empresas camaroneras (Top 10 por ingresos) tienen la mayor y menor carga de deuda (Pasivo/Activo) en 2024?</w:t>
      </w:r>
    </w:p>
    <w:p w14:paraId="23814AF4" w14:textId="77777777" w:rsidR="003B234C" w:rsidRPr="003B234C" w:rsidRDefault="003B234C" w:rsidP="003B234C">
      <w:pPr>
        <w:numPr>
          <w:ilvl w:val="1"/>
          <w:numId w:val="7"/>
        </w:numPr>
        <w:rPr>
          <w:lang w:val="es-ES"/>
        </w:rPr>
      </w:pPr>
      <w:r w:rsidRPr="003B234C">
        <w:rPr>
          <w:b/>
          <w:bCs/>
          <w:lang w:val="es-ES"/>
        </w:rPr>
        <w:t>Justificación:</w:t>
      </w:r>
      <w:r w:rsidRPr="003B234C">
        <w:rPr>
          <w:lang w:val="es-ES"/>
        </w:rPr>
        <w:t xml:space="preserve"> Pone nombres a los números. Se enfoca en los líderes del sector camaronero y analiza su estrategia de financiamiento individual, identificando a las más conservadoras y a las más arriesgadas.</w:t>
      </w:r>
    </w:p>
    <w:p w14:paraId="322549DC" w14:textId="77777777" w:rsidR="003B234C" w:rsidRPr="003B234C" w:rsidRDefault="003B234C" w:rsidP="003B234C">
      <w:pPr>
        <w:numPr>
          <w:ilvl w:val="1"/>
          <w:numId w:val="7"/>
        </w:numPr>
        <w:rPr>
          <w:lang w:val="es-ES"/>
        </w:rPr>
      </w:pPr>
      <w:r w:rsidRPr="003B234C">
        <w:rPr>
          <w:b/>
          <w:bCs/>
          <w:lang w:val="es-ES"/>
        </w:rPr>
        <w:t>Datos Usados:</w:t>
      </w:r>
      <w:r w:rsidRPr="003B234C">
        <w:rPr>
          <w:lang w:val="es-ES"/>
        </w:rPr>
        <w:t xml:space="preserve"> df3 (filtrando por ciiu_6 camaronero, ordenando por Ingreso Total, y mostrando el ratio Pasivo/Activo).</w:t>
      </w:r>
    </w:p>
    <w:p w14:paraId="5B8F40E1" w14:textId="77777777" w:rsidR="003B234C" w:rsidRPr="003B234C" w:rsidRDefault="003B234C" w:rsidP="003B234C">
      <w:pPr>
        <w:numPr>
          <w:ilvl w:val="1"/>
          <w:numId w:val="7"/>
        </w:numPr>
        <w:rPr>
          <w:lang w:val="es-ES"/>
        </w:rPr>
      </w:pPr>
      <w:r w:rsidRPr="003B234C">
        <w:rPr>
          <w:b/>
          <w:bCs/>
          <w:lang w:val="es-ES"/>
        </w:rPr>
        <w:t>Gráfico Sugerido:</w:t>
      </w:r>
      <w:r w:rsidRPr="003B234C">
        <w:rPr>
          <w:lang w:val="es-ES"/>
        </w:rPr>
        <w:t xml:space="preserve"> </w:t>
      </w:r>
      <w:r w:rsidRPr="003B234C">
        <w:rPr>
          <w:b/>
          <w:bCs/>
          <w:lang w:val="es-ES"/>
        </w:rPr>
        <w:t>Gráfico de Barras Horizontales</w:t>
      </w:r>
      <w:r w:rsidRPr="003B234C">
        <w:rPr>
          <w:lang w:val="es-ES"/>
        </w:rPr>
        <w:t xml:space="preserve">. Cada barra es una de las 10 empresas camaroneras principales. El largo de la barra representa su ratio Pasivo/Activo. Es una forma clara de </w:t>
      </w:r>
      <w:proofErr w:type="spellStart"/>
      <w:r w:rsidRPr="003B234C">
        <w:rPr>
          <w:lang w:val="es-ES"/>
        </w:rPr>
        <w:t>rankearlas</w:t>
      </w:r>
      <w:proofErr w:type="spellEnd"/>
      <w:r w:rsidRPr="003B234C">
        <w:rPr>
          <w:lang w:val="es-ES"/>
        </w:rPr>
        <w:t xml:space="preserve"> por su estructura de deuda.</w:t>
      </w:r>
    </w:p>
    <w:p w14:paraId="21B8EE47" w14:textId="77777777" w:rsidR="003B234C" w:rsidRPr="003B234C" w:rsidRDefault="003B234C" w:rsidP="003B234C">
      <w:pPr>
        <w:rPr>
          <w:lang w:val="pt-BR"/>
        </w:rPr>
      </w:pPr>
      <w:r w:rsidRPr="003B234C">
        <w:rPr>
          <w:lang w:val="pt-BR"/>
        </w:rPr>
        <w:pict w14:anchorId="6BDDB531">
          <v:rect id="_x0000_i1066" style="width:0;height:1.5pt" o:hralign="center" o:hrstd="t" o:hr="t" fillcolor="#a0a0a0" stroked="f"/>
        </w:pict>
      </w:r>
    </w:p>
    <w:p w14:paraId="4E99DAE8" w14:textId="77777777" w:rsidR="003B234C" w:rsidRPr="003B234C" w:rsidRDefault="003B234C" w:rsidP="003B234C">
      <w:pPr>
        <w:rPr>
          <w:b/>
          <w:bCs/>
          <w:lang w:val="es-ES"/>
        </w:rPr>
      </w:pPr>
      <w:r w:rsidRPr="003B234C">
        <w:rPr>
          <w:b/>
          <w:bCs/>
          <w:lang w:val="es-ES"/>
        </w:rPr>
        <w:t xml:space="preserve">Bloque 6: Impacto Geográfico y Laboral </w:t>
      </w:r>
      <w:r w:rsidRPr="003B234C">
        <w:rPr>
          <w:rFonts w:ascii="Segoe UI Emoji" w:hAnsi="Segoe UI Emoji" w:cs="Segoe UI Emoji"/>
          <w:b/>
          <w:bCs/>
          <w:lang w:val="pt-BR"/>
        </w:rPr>
        <w:t>🗺️👥</w:t>
      </w:r>
    </w:p>
    <w:p w14:paraId="7F6FCA33" w14:textId="77777777" w:rsidR="003B234C" w:rsidRPr="003B234C" w:rsidRDefault="003B234C" w:rsidP="003B234C">
      <w:pPr>
        <w:rPr>
          <w:lang w:val="es-ES"/>
        </w:rPr>
      </w:pPr>
      <w:r w:rsidRPr="003B234C">
        <w:rPr>
          <w:lang w:val="es-ES"/>
        </w:rPr>
        <w:lastRenderedPageBreak/>
        <w:t>Finalmente, se analiza dónde ocurre la actividad y cuántos empleos genera, comparando la huella del sector camaronero con la de otros.</w:t>
      </w:r>
    </w:p>
    <w:p w14:paraId="7EACF126" w14:textId="77777777" w:rsidR="003B234C" w:rsidRPr="003B234C" w:rsidRDefault="003B234C" w:rsidP="003B234C">
      <w:pPr>
        <w:numPr>
          <w:ilvl w:val="0"/>
          <w:numId w:val="8"/>
        </w:numPr>
        <w:rPr>
          <w:lang w:val="es-ES"/>
        </w:rPr>
      </w:pPr>
      <w:r w:rsidRPr="003B234C">
        <w:rPr>
          <w:b/>
          <w:bCs/>
          <w:lang w:val="es-ES"/>
        </w:rPr>
        <w:t>Pregunta 6.1 (Gráfico Comparativo de Años Recientes):</w:t>
      </w:r>
      <w:r w:rsidRPr="003B234C">
        <w:rPr>
          <w:lang w:val="es-ES"/>
        </w:rPr>
        <w:t xml:space="preserve"> ¿En qué provincias se concentra el </w:t>
      </w:r>
      <w:r w:rsidRPr="003B234C">
        <w:rPr>
          <w:b/>
          <w:bCs/>
          <w:lang w:val="es-ES"/>
        </w:rPr>
        <w:t>Ingreso Total</w:t>
      </w:r>
      <w:r w:rsidRPr="003B234C">
        <w:rPr>
          <w:lang w:val="es-ES"/>
        </w:rPr>
        <w:t xml:space="preserve"> generado por las empresas camaroneras versus las otras actividades acuícolas en 2024?</w:t>
      </w:r>
    </w:p>
    <w:p w14:paraId="4BAC2AED" w14:textId="77777777" w:rsidR="003B234C" w:rsidRPr="003B234C" w:rsidRDefault="003B234C" w:rsidP="003B234C">
      <w:pPr>
        <w:numPr>
          <w:ilvl w:val="1"/>
          <w:numId w:val="8"/>
        </w:numPr>
        <w:rPr>
          <w:lang w:val="es-ES"/>
        </w:rPr>
      </w:pPr>
      <w:r w:rsidRPr="003B234C">
        <w:rPr>
          <w:b/>
          <w:bCs/>
          <w:lang w:val="es-ES"/>
        </w:rPr>
        <w:t>Justificación:</w:t>
      </w:r>
      <w:r w:rsidRPr="003B234C">
        <w:rPr>
          <w:lang w:val="es-ES"/>
        </w:rPr>
        <w:t xml:space="preserve"> Identifica los clústeres geográficos de poder económico. Permite ver si el camarón domina las mismas provincias que las otras actividades o si tienen nichos geográficos distintos.</w:t>
      </w:r>
    </w:p>
    <w:p w14:paraId="26F7A422" w14:textId="77777777" w:rsidR="003B234C" w:rsidRPr="003B234C" w:rsidRDefault="003B234C" w:rsidP="003B234C">
      <w:pPr>
        <w:numPr>
          <w:ilvl w:val="1"/>
          <w:numId w:val="8"/>
        </w:numPr>
        <w:rPr>
          <w:lang w:val="es-ES"/>
        </w:rPr>
      </w:pPr>
      <w:r w:rsidRPr="003B234C">
        <w:rPr>
          <w:b/>
          <w:bCs/>
          <w:lang w:val="es-ES"/>
        </w:rPr>
        <w:t>Datos Usados:</w:t>
      </w:r>
      <w:r w:rsidRPr="003B234C">
        <w:rPr>
          <w:lang w:val="es-ES"/>
        </w:rPr>
        <w:t xml:space="preserve"> df3 (agrupando por Provincia y Actividad económica, y sumando Ingreso Total).</w:t>
      </w:r>
    </w:p>
    <w:p w14:paraId="0560849F" w14:textId="77777777" w:rsidR="003B234C" w:rsidRPr="003B234C" w:rsidRDefault="003B234C" w:rsidP="003B234C">
      <w:pPr>
        <w:numPr>
          <w:ilvl w:val="1"/>
          <w:numId w:val="8"/>
        </w:numPr>
        <w:rPr>
          <w:lang w:val="es-ES"/>
        </w:rPr>
      </w:pPr>
      <w:r w:rsidRPr="003B234C">
        <w:rPr>
          <w:b/>
          <w:bCs/>
          <w:lang w:val="es-ES"/>
        </w:rPr>
        <w:t>Gráfico Sugerido:</w:t>
      </w:r>
      <w:r w:rsidRPr="003B234C">
        <w:rPr>
          <w:lang w:val="es-ES"/>
        </w:rPr>
        <w:t xml:space="preserve"> </w:t>
      </w:r>
      <w:r w:rsidRPr="003B234C">
        <w:rPr>
          <w:b/>
          <w:bCs/>
          <w:lang w:val="es-ES"/>
        </w:rPr>
        <w:t>Gráfico de Barras Apiladas</w:t>
      </w:r>
      <w:r w:rsidRPr="003B234C">
        <w:rPr>
          <w:lang w:val="es-ES"/>
        </w:rPr>
        <w:t>. Cada barra principal es una Provincia. La barra está segmentada por colores, donde cada color representa el ingreso de un subsector (ciiu_6). Esto muestra tanto el total por provincia como la composición interna.</w:t>
      </w:r>
    </w:p>
    <w:p w14:paraId="62CC7A30" w14:textId="77777777" w:rsidR="003B234C" w:rsidRPr="003B234C" w:rsidRDefault="003B234C" w:rsidP="003B234C">
      <w:pPr>
        <w:numPr>
          <w:ilvl w:val="0"/>
          <w:numId w:val="8"/>
        </w:numPr>
        <w:rPr>
          <w:lang w:val="es-ES"/>
        </w:rPr>
      </w:pPr>
      <w:r w:rsidRPr="003B234C">
        <w:rPr>
          <w:b/>
          <w:bCs/>
          <w:lang w:val="es-ES"/>
        </w:rPr>
        <w:t>Pregunta 6.2 (Gráfico Comparativo de Años Recientes):</w:t>
      </w:r>
      <w:r w:rsidRPr="003B234C">
        <w:rPr>
          <w:lang w:val="es-ES"/>
        </w:rPr>
        <w:t xml:space="preserve"> ¿Cuál es la productividad laboral (Ingreso Total / Cantidad de Empleados) promedio en las principales provincias para el sector camaronero en 2024?</w:t>
      </w:r>
    </w:p>
    <w:p w14:paraId="597866A4" w14:textId="77777777" w:rsidR="003B234C" w:rsidRPr="003B234C" w:rsidRDefault="003B234C" w:rsidP="003B234C">
      <w:pPr>
        <w:numPr>
          <w:ilvl w:val="1"/>
          <w:numId w:val="8"/>
        </w:numPr>
        <w:rPr>
          <w:lang w:val="es-ES"/>
        </w:rPr>
      </w:pPr>
      <w:r w:rsidRPr="003B234C">
        <w:rPr>
          <w:b/>
          <w:bCs/>
          <w:lang w:val="es-ES"/>
        </w:rPr>
        <w:t>Justificación:</w:t>
      </w:r>
      <w:r w:rsidRPr="003B234C">
        <w:rPr>
          <w:lang w:val="es-ES"/>
        </w:rPr>
        <w:t xml:space="preserve"> Mide la eficiencia del capital humano a nivel regional. Permite identificar si las operaciones en ciertas provincias son tecnológicamente más avanzadas o de mayor valor agregado (generan más ingresos por cada empleado).</w:t>
      </w:r>
    </w:p>
    <w:p w14:paraId="7B068E4C" w14:textId="77777777" w:rsidR="003B234C" w:rsidRPr="003B234C" w:rsidRDefault="003B234C" w:rsidP="003B234C">
      <w:pPr>
        <w:numPr>
          <w:ilvl w:val="1"/>
          <w:numId w:val="8"/>
        </w:numPr>
        <w:rPr>
          <w:lang w:val="pt-BR"/>
        </w:rPr>
      </w:pPr>
      <w:proofErr w:type="spellStart"/>
      <w:r w:rsidRPr="003B234C">
        <w:rPr>
          <w:b/>
          <w:bCs/>
          <w:lang w:val="pt-BR"/>
        </w:rPr>
        <w:t>Datos</w:t>
      </w:r>
      <w:proofErr w:type="spellEnd"/>
      <w:r w:rsidRPr="003B234C">
        <w:rPr>
          <w:b/>
          <w:bCs/>
          <w:lang w:val="pt-BR"/>
        </w:rPr>
        <w:t xml:space="preserve"> Usados:</w:t>
      </w:r>
      <w:r w:rsidRPr="003B234C">
        <w:rPr>
          <w:lang w:val="pt-BR"/>
        </w:rPr>
        <w:t xml:space="preserve"> df3 (filtrando por ciiu_6 </w:t>
      </w:r>
      <w:proofErr w:type="spellStart"/>
      <w:r w:rsidRPr="003B234C">
        <w:rPr>
          <w:lang w:val="pt-BR"/>
        </w:rPr>
        <w:t>camaronero</w:t>
      </w:r>
      <w:proofErr w:type="spellEnd"/>
      <w:r w:rsidRPr="003B234C">
        <w:rPr>
          <w:lang w:val="pt-BR"/>
        </w:rPr>
        <w:t xml:space="preserve">, agrupando por Provincia y calculando </w:t>
      </w:r>
      <w:proofErr w:type="gramStart"/>
      <w:r w:rsidRPr="003B234C">
        <w:rPr>
          <w:lang w:val="pt-BR"/>
        </w:rPr>
        <w:t>SUM(</w:t>
      </w:r>
      <w:proofErr w:type="spellStart"/>
      <w:proofErr w:type="gramEnd"/>
      <w:r w:rsidRPr="003B234C">
        <w:rPr>
          <w:lang w:val="pt-BR"/>
        </w:rPr>
        <w:t>Ingreso</w:t>
      </w:r>
      <w:proofErr w:type="spellEnd"/>
      <w:r w:rsidRPr="003B234C">
        <w:rPr>
          <w:lang w:val="pt-BR"/>
        </w:rPr>
        <w:t xml:space="preserve"> Total) / </w:t>
      </w:r>
      <w:proofErr w:type="gramStart"/>
      <w:r w:rsidRPr="003B234C">
        <w:rPr>
          <w:lang w:val="pt-BR"/>
        </w:rPr>
        <w:t>SUM(</w:t>
      </w:r>
      <w:proofErr w:type="gramEnd"/>
      <w:r w:rsidRPr="003B234C">
        <w:rPr>
          <w:lang w:val="pt-BR"/>
        </w:rPr>
        <w:t xml:space="preserve">Cant. </w:t>
      </w:r>
      <w:proofErr w:type="spellStart"/>
      <w:r w:rsidRPr="003B234C">
        <w:rPr>
          <w:lang w:val="pt-BR"/>
        </w:rPr>
        <w:t>Empleados</w:t>
      </w:r>
      <w:proofErr w:type="spellEnd"/>
      <w:r w:rsidRPr="003B234C">
        <w:rPr>
          <w:lang w:val="pt-BR"/>
        </w:rPr>
        <w:t>)).</w:t>
      </w:r>
    </w:p>
    <w:p w14:paraId="458DE8F4" w14:textId="77777777" w:rsidR="003B234C" w:rsidRPr="003B234C" w:rsidRDefault="003B234C" w:rsidP="003B234C">
      <w:pPr>
        <w:numPr>
          <w:ilvl w:val="1"/>
          <w:numId w:val="8"/>
        </w:numPr>
        <w:rPr>
          <w:lang w:val="es-ES"/>
        </w:rPr>
      </w:pPr>
      <w:r w:rsidRPr="003B234C">
        <w:rPr>
          <w:b/>
          <w:bCs/>
          <w:lang w:val="es-ES"/>
        </w:rPr>
        <w:t>Gráfico Sugerido:</w:t>
      </w:r>
      <w:r w:rsidRPr="003B234C">
        <w:rPr>
          <w:lang w:val="es-ES"/>
        </w:rPr>
        <w:t xml:space="preserve"> </w:t>
      </w:r>
      <w:r w:rsidRPr="003B234C">
        <w:rPr>
          <w:b/>
          <w:bCs/>
          <w:lang w:val="es-ES"/>
        </w:rPr>
        <w:t xml:space="preserve">Mapa </w:t>
      </w:r>
      <w:proofErr w:type="spellStart"/>
      <w:r w:rsidRPr="003B234C">
        <w:rPr>
          <w:b/>
          <w:bCs/>
          <w:lang w:val="es-ES"/>
        </w:rPr>
        <w:t>Coroplético</w:t>
      </w:r>
      <w:proofErr w:type="spellEnd"/>
      <w:r w:rsidRPr="003B234C">
        <w:rPr>
          <w:b/>
          <w:bCs/>
          <w:lang w:val="es-ES"/>
        </w:rPr>
        <w:t xml:space="preserve"> (</w:t>
      </w:r>
      <w:proofErr w:type="spellStart"/>
      <w:r w:rsidRPr="003B234C">
        <w:rPr>
          <w:b/>
          <w:bCs/>
          <w:lang w:val="es-ES"/>
        </w:rPr>
        <w:t>Choropleth</w:t>
      </w:r>
      <w:proofErr w:type="spellEnd"/>
      <w:r w:rsidRPr="003B234C">
        <w:rPr>
          <w:b/>
          <w:bCs/>
          <w:lang w:val="es-ES"/>
        </w:rPr>
        <w:t xml:space="preserve"> </w:t>
      </w:r>
      <w:proofErr w:type="spellStart"/>
      <w:r w:rsidRPr="003B234C">
        <w:rPr>
          <w:b/>
          <w:bCs/>
          <w:lang w:val="es-ES"/>
        </w:rPr>
        <w:t>Map</w:t>
      </w:r>
      <w:proofErr w:type="spellEnd"/>
      <w:r w:rsidRPr="003B234C">
        <w:rPr>
          <w:b/>
          <w:bCs/>
          <w:lang w:val="es-ES"/>
        </w:rPr>
        <w:t>) o Gráfico de Barras Horizontales</w:t>
      </w:r>
      <w:r w:rsidRPr="003B234C">
        <w:rPr>
          <w:lang w:val="es-ES"/>
        </w:rPr>
        <w:t>. Un mapa donde cada provincia se colorea según su productividad laboral es visualmente impactante. Alternativamente, un gráfico de barras ordenado es más preciso para la comparación.</w:t>
      </w:r>
    </w:p>
    <w:p w14:paraId="7DA72898" w14:textId="77777777" w:rsidR="003B234C" w:rsidRDefault="003B234C" w:rsidP="005F0A93">
      <w:pPr>
        <w:rPr>
          <w:lang w:val="es-ES"/>
        </w:rPr>
      </w:pPr>
    </w:p>
    <w:p w14:paraId="2E6AF813" w14:textId="77777777" w:rsidR="003B234C" w:rsidRDefault="003B234C" w:rsidP="005F0A93">
      <w:pPr>
        <w:rPr>
          <w:lang w:val="es-ES"/>
        </w:rPr>
      </w:pPr>
    </w:p>
    <w:p w14:paraId="33C01657" w14:textId="77777777" w:rsidR="003B234C" w:rsidRDefault="003B234C" w:rsidP="005F0A93">
      <w:pPr>
        <w:rPr>
          <w:lang w:val="es-ES"/>
        </w:rPr>
      </w:pPr>
    </w:p>
    <w:p w14:paraId="24D9C006" w14:textId="66A3C6C5" w:rsidR="003B234C" w:rsidRPr="003B234C" w:rsidRDefault="003B234C" w:rsidP="005F0A93">
      <w:pPr>
        <w:rPr>
          <w:lang w:val="es-ES"/>
        </w:rPr>
      </w:pPr>
      <w:r w:rsidRPr="003B234C">
        <w:rPr>
          <w:lang w:val="es-ES"/>
        </w:rPr>
        <w:t>https://gemini.google.com/app/2de04241cb79e8e3</w:t>
      </w:r>
    </w:p>
    <w:p w14:paraId="30C88442" w14:textId="77777777" w:rsidR="003B234C" w:rsidRPr="003B234C" w:rsidRDefault="003B234C" w:rsidP="005F0A93">
      <w:pPr>
        <w:rPr>
          <w:lang w:val="es-ES"/>
        </w:rPr>
      </w:pPr>
    </w:p>
    <w:p w14:paraId="2552113F" w14:textId="77777777" w:rsidR="003B234C" w:rsidRPr="003B234C" w:rsidRDefault="003B234C" w:rsidP="005F0A93">
      <w:pPr>
        <w:rPr>
          <w:lang w:val="es-ES"/>
        </w:rPr>
      </w:pPr>
    </w:p>
    <w:p w14:paraId="517F6BAB" w14:textId="77777777" w:rsidR="003B234C" w:rsidRPr="003B234C" w:rsidRDefault="003B234C" w:rsidP="005F0A93">
      <w:pPr>
        <w:rPr>
          <w:lang w:val="es-ES"/>
        </w:rPr>
      </w:pPr>
    </w:p>
    <w:p w14:paraId="12B2C0F7" w14:textId="77777777" w:rsidR="003B234C" w:rsidRPr="003B234C" w:rsidRDefault="003B234C" w:rsidP="005F0A93">
      <w:pPr>
        <w:rPr>
          <w:lang w:val="es-ES"/>
        </w:rPr>
      </w:pPr>
    </w:p>
    <w:p w14:paraId="430DE1EF" w14:textId="77777777" w:rsidR="003B234C" w:rsidRPr="003B234C" w:rsidRDefault="003B234C" w:rsidP="005F0A93">
      <w:pPr>
        <w:rPr>
          <w:lang w:val="es-ES"/>
        </w:rPr>
      </w:pPr>
    </w:p>
    <w:p w14:paraId="7AEA2138" w14:textId="77777777" w:rsidR="003B234C" w:rsidRPr="003B234C" w:rsidRDefault="003B234C" w:rsidP="005F0A93">
      <w:pPr>
        <w:rPr>
          <w:lang w:val="es-ES"/>
        </w:rPr>
      </w:pPr>
    </w:p>
    <w:p w14:paraId="16527340" w14:textId="77777777" w:rsidR="003B234C" w:rsidRPr="003B234C" w:rsidRDefault="003B234C" w:rsidP="005F0A93">
      <w:pPr>
        <w:rPr>
          <w:lang w:val="es-ES"/>
        </w:rPr>
      </w:pPr>
    </w:p>
    <w:p w14:paraId="783F22EF" w14:textId="77777777" w:rsidR="003B234C" w:rsidRPr="003B234C" w:rsidRDefault="003B234C" w:rsidP="005F0A93">
      <w:pPr>
        <w:rPr>
          <w:lang w:val="es-ES"/>
        </w:rPr>
      </w:pPr>
    </w:p>
    <w:p w14:paraId="1E4D7F5D" w14:textId="77777777" w:rsidR="003B234C" w:rsidRPr="003B234C" w:rsidRDefault="003B234C" w:rsidP="005F0A93">
      <w:pPr>
        <w:rPr>
          <w:lang w:val="es-ES"/>
        </w:rPr>
      </w:pPr>
    </w:p>
    <w:p w14:paraId="29EDF163" w14:textId="77777777" w:rsidR="003B234C" w:rsidRPr="003B234C" w:rsidRDefault="003B234C" w:rsidP="005F0A93">
      <w:pPr>
        <w:rPr>
          <w:lang w:val="es-ES"/>
        </w:rPr>
      </w:pPr>
    </w:p>
    <w:p w14:paraId="70D79759" w14:textId="77777777" w:rsidR="003B234C" w:rsidRPr="003B234C" w:rsidRDefault="003B234C" w:rsidP="005F0A93">
      <w:pPr>
        <w:rPr>
          <w:lang w:val="es-ES"/>
        </w:rPr>
      </w:pPr>
    </w:p>
    <w:p w14:paraId="4870CF84" w14:textId="77777777" w:rsidR="003B234C" w:rsidRPr="003B234C" w:rsidRDefault="003B234C" w:rsidP="005F0A93">
      <w:pPr>
        <w:rPr>
          <w:lang w:val="es-ES"/>
        </w:rPr>
      </w:pPr>
    </w:p>
    <w:sectPr w:rsidR="003B234C" w:rsidRPr="003B234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3AEB8" w14:textId="77777777" w:rsidR="00EE62FF" w:rsidRDefault="00EE62FF" w:rsidP="00154CAE">
      <w:r>
        <w:separator/>
      </w:r>
    </w:p>
  </w:endnote>
  <w:endnote w:type="continuationSeparator" w:id="0">
    <w:p w14:paraId="293FCE51" w14:textId="77777777" w:rsidR="00EE62FF" w:rsidRDefault="00EE62FF" w:rsidP="00154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17FB3" w14:textId="77777777" w:rsidR="00EE62FF" w:rsidRDefault="00EE62FF" w:rsidP="00154CAE">
      <w:r>
        <w:separator/>
      </w:r>
    </w:p>
  </w:footnote>
  <w:footnote w:type="continuationSeparator" w:id="0">
    <w:p w14:paraId="28598FBB" w14:textId="77777777" w:rsidR="00EE62FF" w:rsidRDefault="00EE62FF" w:rsidP="00154C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281"/>
    <w:multiLevelType w:val="multilevel"/>
    <w:tmpl w:val="343C3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01039"/>
    <w:multiLevelType w:val="hybridMultilevel"/>
    <w:tmpl w:val="B5FAEF5A"/>
    <w:lvl w:ilvl="0" w:tplc="B05AFC74">
      <w:start w:val="2"/>
      <w:numFmt w:val="bullet"/>
      <w:lvlText w:val="-"/>
      <w:lvlJc w:val="left"/>
      <w:pPr>
        <w:ind w:left="72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FCE591F"/>
    <w:multiLevelType w:val="multilevel"/>
    <w:tmpl w:val="7C2AE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77C4C"/>
    <w:multiLevelType w:val="multilevel"/>
    <w:tmpl w:val="AAEA4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85ABF"/>
    <w:multiLevelType w:val="hybridMultilevel"/>
    <w:tmpl w:val="D0F25C7C"/>
    <w:lvl w:ilvl="0" w:tplc="3638583E">
      <w:start w:val="2"/>
      <w:numFmt w:val="bullet"/>
      <w:lvlText w:val="-"/>
      <w:lvlJc w:val="left"/>
      <w:pPr>
        <w:ind w:left="72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9AF042F"/>
    <w:multiLevelType w:val="multilevel"/>
    <w:tmpl w:val="37D66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D4E13"/>
    <w:multiLevelType w:val="multilevel"/>
    <w:tmpl w:val="F1A85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CD3631"/>
    <w:multiLevelType w:val="multilevel"/>
    <w:tmpl w:val="8430A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858706">
    <w:abstractNumId w:val="4"/>
  </w:num>
  <w:num w:numId="2" w16cid:durableId="752820807">
    <w:abstractNumId w:val="1"/>
  </w:num>
  <w:num w:numId="3" w16cid:durableId="643773167">
    <w:abstractNumId w:val="6"/>
  </w:num>
  <w:num w:numId="4" w16cid:durableId="673267630">
    <w:abstractNumId w:val="3"/>
  </w:num>
  <w:num w:numId="5" w16cid:durableId="441345013">
    <w:abstractNumId w:val="5"/>
  </w:num>
  <w:num w:numId="6" w16cid:durableId="561016209">
    <w:abstractNumId w:val="0"/>
  </w:num>
  <w:num w:numId="7" w16cid:durableId="955716151">
    <w:abstractNumId w:val="2"/>
  </w:num>
  <w:num w:numId="8" w16cid:durableId="1897575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619"/>
    <w:rsid w:val="00005F3F"/>
    <w:rsid w:val="000105F9"/>
    <w:rsid w:val="00015083"/>
    <w:rsid w:val="000236FD"/>
    <w:rsid w:val="00026D99"/>
    <w:rsid w:val="00027787"/>
    <w:rsid w:val="000368E3"/>
    <w:rsid w:val="00047B2E"/>
    <w:rsid w:val="000515E2"/>
    <w:rsid w:val="00060DCA"/>
    <w:rsid w:val="00070376"/>
    <w:rsid w:val="000735D4"/>
    <w:rsid w:val="00095B53"/>
    <w:rsid w:val="000B0B7F"/>
    <w:rsid w:val="000C0F0F"/>
    <w:rsid w:val="000C1771"/>
    <w:rsid w:val="000C6320"/>
    <w:rsid w:val="000D2F5F"/>
    <w:rsid w:val="000D6D23"/>
    <w:rsid w:val="000E1556"/>
    <w:rsid w:val="000E1B5F"/>
    <w:rsid w:val="000E53E5"/>
    <w:rsid w:val="000F696E"/>
    <w:rsid w:val="00107614"/>
    <w:rsid w:val="00113009"/>
    <w:rsid w:val="00120569"/>
    <w:rsid w:val="00140565"/>
    <w:rsid w:val="00142739"/>
    <w:rsid w:val="00144A06"/>
    <w:rsid w:val="00145754"/>
    <w:rsid w:val="00147405"/>
    <w:rsid w:val="0015244A"/>
    <w:rsid w:val="00154CAE"/>
    <w:rsid w:val="001631AD"/>
    <w:rsid w:val="0016510C"/>
    <w:rsid w:val="0016691B"/>
    <w:rsid w:val="00176E83"/>
    <w:rsid w:val="0018789B"/>
    <w:rsid w:val="001917E6"/>
    <w:rsid w:val="0019235F"/>
    <w:rsid w:val="00192A5F"/>
    <w:rsid w:val="00192E7B"/>
    <w:rsid w:val="00192F42"/>
    <w:rsid w:val="00194C61"/>
    <w:rsid w:val="001A30C1"/>
    <w:rsid w:val="001B0389"/>
    <w:rsid w:val="001B13AB"/>
    <w:rsid w:val="001B2F6A"/>
    <w:rsid w:val="001C2A9C"/>
    <w:rsid w:val="001D00B4"/>
    <w:rsid w:val="001D06E5"/>
    <w:rsid w:val="001D08A3"/>
    <w:rsid w:val="001E1C08"/>
    <w:rsid w:val="001F3777"/>
    <w:rsid w:val="001F54A7"/>
    <w:rsid w:val="001F5EA0"/>
    <w:rsid w:val="00203D15"/>
    <w:rsid w:val="00223BB3"/>
    <w:rsid w:val="00233DDB"/>
    <w:rsid w:val="002430F2"/>
    <w:rsid w:val="002455A6"/>
    <w:rsid w:val="00261274"/>
    <w:rsid w:val="00265F96"/>
    <w:rsid w:val="002777CA"/>
    <w:rsid w:val="00277F12"/>
    <w:rsid w:val="00280FD6"/>
    <w:rsid w:val="00281A64"/>
    <w:rsid w:val="00283338"/>
    <w:rsid w:val="00283570"/>
    <w:rsid w:val="00293FCA"/>
    <w:rsid w:val="00296F93"/>
    <w:rsid w:val="002A012A"/>
    <w:rsid w:val="002A2647"/>
    <w:rsid w:val="002B22ED"/>
    <w:rsid w:val="002B6EC1"/>
    <w:rsid w:val="002C45F7"/>
    <w:rsid w:val="002D381B"/>
    <w:rsid w:val="002D4806"/>
    <w:rsid w:val="002F0D77"/>
    <w:rsid w:val="002F12ED"/>
    <w:rsid w:val="002F75DB"/>
    <w:rsid w:val="003006B0"/>
    <w:rsid w:val="00314A02"/>
    <w:rsid w:val="00320BA4"/>
    <w:rsid w:val="0032405D"/>
    <w:rsid w:val="00330F41"/>
    <w:rsid w:val="00336526"/>
    <w:rsid w:val="00340AF6"/>
    <w:rsid w:val="00340F0C"/>
    <w:rsid w:val="00342960"/>
    <w:rsid w:val="00363651"/>
    <w:rsid w:val="00365F20"/>
    <w:rsid w:val="00372693"/>
    <w:rsid w:val="003848F0"/>
    <w:rsid w:val="00394BF4"/>
    <w:rsid w:val="00397650"/>
    <w:rsid w:val="003A3919"/>
    <w:rsid w:val="003A6943"/>
    <w:rsid w:val="003A7DBB"/>
    <w:rsid w:val="003B234C"/>
    <w:rsid w:val="003C57B9"/>
    <w:rsid w:val="003D6D7E"/>
    <w:rsid w:val="003E266C"/>
    <w:rsid w:val="003F0101"/>
    <w:rsid w:val="00430167"/>
    <w:rsid w:val="0043612C"/>
    <w:rsid w:val="00436AA9"/>
    <w:rsid w:val="00446E8E"/>
    <w:rsid w:val="004559E9"/>
    <w:rsid w:val="00461ACA"/>
    <w:rsid w:val="00461D4E"/>
    <w:rsid w:val="004718DA"/>
    <w:rsid w:val="00496EA1"/>
    <w:rsid w:val="004A6933"/>
    <w:rsid w:val="004B1C4D"/>
    <w:rsid w:val="004C0B2E"/>
    <w:rsid w:val="004C1877"/>
    <w:rsid w:val="004C1FB6"/>
    <w:rsid w:val="004C705C"/>
    <w:rsid w:val="004D093A"/>
    <w:rsid w:val="004D40DE"/>
    <w:rsid w:val="004F19E4"/>
    <w:rsid w:val="005146AE"/>
    <w:rsid w:val="00515586"/>
    <w:rsid w:val="005266A2"/>
    <w:rsid w:val="00544CE8"/>
    <w:rsid w:val="00552812"/>
    <w:rsid w:val="00556C47"/>
    <w:rsid w:val="00560D05"/>
    <w:rsid w:val="0056756F"/>
    <w:rsid w:val="00570C00"/>
    <w:rsid w:val="00582F48"/>
    <w:rsid w:val="00585338"/>
    <w:rsid w:val="00594E02"/>
    <w:rsid w:val="005A288D"/>
    <w:rsid w:val="005A2C22"/>
    <w:rsid w:val="005B0DC3"/>
    <w:rsid w:val="005B24D2"/>
    <w:rsid w:val="005B66B8"/>
    <w:rsid w:val="005B757E"/>
    <w:rsid w:val="005D2A9E"/>
    <w:rsid w:val="005E1D80"/>
    <w:rsid w:val="005E29F7"/>
    <w:rsid w:val="005F02D4"/>
    <w:rsid w:val="005F0A25"/>
    <w:rsid w:val="005F0A93"/>
    <w:rsid w:val="006034A2"/>
    <w:rsid w:val="006171E1"/>
    <w:rsid w:val="00630110"/>
    <w:rsid w:val="0063286E"/>
    <w:rsid w:val="00636539"/>
    <w:rsid w:val="00640159"/>
    <w:rsid w:val="006467FF"/>
    <w:rsid w:val="00647B3D"/>
    <w:rsid w:val="0065078C"/>
    <w:rsid w:val="00653D30"/>
    <w:rsid w:val="00653E0F"/>
    <w:rsid w:val="00660242"/>
    <w:rsid w:val="00666D48"/>
    <w:rsid w:val="0067166B"/>
    <w:rsid w:val="006828FD"/>
    <w:rsid w:val="00683F2D"/>
    <w:rsid w:val="00686672"/>
    <w:rsid w:val="006901E2"/>
    <w:rsid w:val="0069048B"/>
    <w:rsid w:val="00691452"/>
    <w:rsid w:val="006926DE"/>
    <w:rsid w:val="0069415D"/>
    <w:rsid w:val="006A7DD3"/>
    <w:rsid w:val="006B000C"/>
    <w:rsid w:val="006B31FC"/>
    <w:rsid w:val="006C0B34"/>
    <w:rsid w:val="006C168D"/>
    <w:rsid w:val="006C3B23"/>
    <w:rsid w:val="006C6440"/>
    <w:rsid w:val="006D46DE"/>
    <w:rsid w:val="006D6CA1"/>
    <w:rsid w:val="006E0D60"/>
    <w:rsid w:val="006E1FAD"/>
    <w:rsid w:val="006F61A9"/>
    <w:rsid w:val="00714AA8"/>
    <w:rsid w:val="007157AB"/>
    <w:rsid w:val="00726F4B"/>
    <w:rsid w:val="0073532C"/>
    <w:rsid w:val="00741917"/>
    <w:rsid w:val="00753406"/>
    <w:rsid w:val="00756862"/>
    <w:rsid w:val="00757D7C"/>
    <w:rsid w:val="00765A8E"/>
    <w:rsid w:val="0077299D"/>
    <w:rsid w:val="007751FE"/>
    <w:rsid w:val="0079132B"/>
    <w:rsid w:val="0079303B"/>
    <w:rsid w:val="00797108"/>
    <w:rsid w:val="007A5E5E"/>
    <w:rsid w:val="007B36A5"/>
    <w:rsid w:val="007D7D7E"/>
    <w:rsid w:val="007E29AE"/>
    <w:rsid w:val="007E5336"/>
    <w:rsid w:val="007E65BC"/>
    <w:rsid w:val="007E6E3D"/>
    <w:rsid w:val="007F2865"/>
    <w:rsid w:val="007F28D9"/>
    <w:rsid w:val="007F5A99"/>
    <w:rsid w:val="007F74F0"/>
    <w:rsid w:val="00800C3F"/>
    <w:rsid w:val="00804D6B"/>
    <w:rsid w:val="00820D02"/>
    <w:rsid w:val="00831B9D"/>
    <w:rsid w:val="00831E8C"/>
    <w:rsid w:val="008329E8"/>
    <w:rsid w:val="00835D62"/>
    <w:rsid w:val="00837F9B"/>
    <w:rsid w:val="00843BEE"/>
    <w:rsid w:val="00845DBD"/>
    <w:rsid w:val="00847FF9"/>
    <w:rsid w:val="00851B93"/>
    <w:rsid w:val="0085267E"/>
    <w:rsid w:val="0085491C"/>
    <w:rsid w:val="008573F8"/>
    <w:rsid w:val="00867C82"/>
    <w:rsid w:val="008833DF"/>
    <w:rsid w:val="008843DC"/>
    <w:rsid w:val="00890FFF"/>
    <w:rsid w:val="00895965"/>
    <w:rsid w:val="008B6904"/>
    <w:rsid w:val="008C3E3E"/>
    <w:rsid w:val="008D28A7"/>
    <w:rsid w:val="008D79FA"/>
    <w:rsid w:val="008E105F"/>
    <w:rsid w:val="008F70CE"/>
    <w:rsid w:val="00900967"/>
    <w:rsid w:val="009013F7"/>
    <w:rsid w:val="0090170C"/>
    <w:rsid w:val="00906D58"/>
    <w:rsid w:val="009176AE"/>
    <w:rsid w:val="00943EC6"/>
    <w:rsid w:val="00953C89"/>
    <w:rsid w:val="00957E1D"/>
    <w:rsid w:val="009731CB"/>
    <w:rsid w:val="00981685"/>
    <w:rsid w:val="00983314"/>
    <w:rsid w:val="00987DF2"/>
    <w:rsid w:val="009A240B"/>
    <w:rsid w:val="009A3689"/>
    <w:rsid w:val="009B19B5"/>
    <w:rsid w:val="009B1F01"/>
    <w:rsid w:val="009B46F4"/>
    <w:rsid w:val="009D286B"/>
    <w:rsid w:val="009E005A"/>
    <w:rsid w:val="009E1D2C"/>
    <w:rsid w:val="009E51EF"/>
    <w:rsid w:val="009F28AE"/>
    <w:rsid w:val="00A02644"/>
    <w:rsid w:val="00A02E59"/>
    <w:rsid w:val="00A14D8E"/>
    <w:rsid w:val="00A15488"/>
    <w:rsid w:val="00A15D5C"/>
    <w:rsid w:val="00A21822"/>
    <w:rsid w:val="00A2707C"/>
    <w:rsid w:val="00A323F0"/>
    <w:rsid w:val="00A35094"/>
    <w:rsid w:val="00A35A5F"/>
    <w:rsid w:val="00A4013F"/>
    <w:rsid w:val="00A47582"/>
    <w:rsid w:val="00A55CB7"/>
    <w:rsid w:val="00A57609"/>
    <w:rsid w:val="00A6181C"/>
    <w:rsid w:val="00A65811"/>
    <w:rsid w:val="00A6702F"/>
    <w:rsid w:val="00A70DFC"/>
    <w:rsid w:val="00A768AC"/>
    <w:rsid w:val="00A804B4"/>
    <w:rsid w:val="00A816AE"/>
    <w:rsid w:val="00A85D11"/>
    <w:rsid w:val="00A864CA"/>
    <w:rsid w:val="00AA30BE"/>
    <w:rsid w:val="00AA4203"/>
    <w:rsid w:val="00AA6E1C"/>
    <w:rsid w:val="00AB06D2"/>
    <w:rsid w:val="00AB3892"/>
    <w:rsid w:val="00AC3A00"/>
    <w:rsid w:val="00AD2053"/>
    <w:rsid w:val="00AE1A03"/>
    <w:rsid w:val="00AE297F"/>
    <w:rsid w:val="00AE5EF6"/>
    <w:rsid w:val="00AE6FBC"/>
    <w:rsid w:val="00B2077F"/>
    <w:rsid w:val="00B25F6F"/>
    <w:rsid w:val="00B26630"/>
    <w:rsid w:val="00B33836"/>
    <w:rsid w:val="00B35CF2"/>
    <w:rsid w:val="00B56C17"/>
    <w:rsid w:val="00B64976"/>
    <w:rsid w:val="00B72A1C"/>
    <w:rsid w:val="00B72E4C"/>
    <w:rsid w:val="00B74A60"/>
    <w:rsid w:val="00B80CD9"/>
    <w:rsid w:val="00B94CDE"/>
    <w:rsid w:val="00BC0779"/>
    <w:rsid w:val="00BC10DC"/>
    <w:rsid w:val="00BC2A83"/>
    <w:rsid w:val="00BC38A1"/>
    <w:rsid w:val="00BD2511"/>
    <w:rsid w:val="00BD3416"/>
    <w:rsid w:val="00BE17D1"/>
    <w:rsid w:val="00C0343D"/>
    <w:rsid w:val="00C22713"/>
    <w:rsid w:val="00C3205C"/>
    <w:rsid w:val="00C46562"/>
    <w:rsid w:val="00C5708D"/>
    <w:rsid w:val="00C62A73"/>
    <w:rsid w:val="00C65995"/>
    <w:rsid w:val="00C72DEA"/>
    <w:rsid w:val="00C74167"/>
    <w:rsid w:val="00C76684"/>
    <w:rsid w:val="00C834E3"/>
    <w:rsid w:val="00C905F6"/>
    <w:rsid w:val="00CA3E02"/>
    <w:rsid w:val="00CA41A7"/>
    <w:rsid w:val="00CA7F06"/>
    <w:rsid w:val="00CB0E39"/>
    <w:rsid w:val="00CB1524"/>
    <w:rsid w:val="00CC406E"/>
    <w:rsid w:val="00CD50FE"/>
    <w:rsid w:val="00CF0C5A"/>
    <w:rsid w:val="00CF7063"/>
    <w:rsid w:val="00D00B70"/>
    <w:rsid w:val="00D03B15"/>
    <w:rsid w:val="00D21F29"/>
    <w:rsid w:val="00D52614"/>
    <w:rsid w:val="00D640F7"/>
    <w:rsid w:val="00D653A0"/>
    <w:rsid w:val="00D736D7"/>
    <w:rsid w:val="00D9056B"/>
    <w:rsid w:val="00D93F62"/>
    <w:rsid w:val="00D95DD8"/>
    <w:rsid w:val="00D970A2"/>
    <w:rsid w:val="00DA0B50"/>
    <w:rsid w:val="00DA5313"/>
    <w:rsid w:val="00DA7D1C"/>
    <w:rsid w:val="00DB2EEF"/>
    <w:rsid w:val="00DB5156"/>
    <w:rsid w:val="00DB6A53"/>
    <w:rsid w:val="00DB7672"/>
    <w:rsid w:val="00DB77D3"/>
    <w:rsid w:val="00DC57CD"/>
    <w:rsid w:val="00DC6EC2"/>
    <w:rsid w:val="00DD1668"/>
    <w:rsid w:val="00DE29E2"/>
    <w:rsid w:val="00DE2A24"/>
    <w:rsid w:val="00DF36BF"/>
    <w:rsid w:val="00DF7EE0"/>
    <w:rsid w:val="00E07C1B"/>
    <w:rsid w:val="00E1036C"/>
    <w:rsid w:val="00E146C7"/>
    <w:rsid w:val="00E16969"/>
    <w:rsid w:val="00E171F5"/>
    <w:rsid w:val="00E2128D"/>
    <w:rsid w:val="00E33580"/>
    <w:rsid w:val="00E55B79"/>
    <w:rsid w:val="00E5702B"/>
    <w:rsid w:val="00E62970"/>
    <w:rsid w:val="00E646A1"/>
    <w:rsid w:val="00E74D20"/>
    <w:rsid w:val="00E80C3D"/>
    <w:rsid w:val="00E93B80"/>
    <w:rsid w:val="00E9639B"/>
    <w:rsid w:val="00E976D0"/>
    <w:rsid w:val="00EA1705"/>
    <w:rsid w:val="00EB446C"/>
    <w:rsid w:val="00EC07A6"/>
    <w:rsid w:val="00EC265A"/>
    <w:rsid w:val="00EE556E"/>
    <w:rsid w:val="00EE62FF"/>
    <w:rsid w:val="00EE65E9"/>
    <w:rsid w:val="00EF12CD"/>
    <w:rsid w:val="00EF2AA0"/>
    <w:rsid w:val="00EF7E05"/>
    <w:rsid w:val="00EF7F0D"/>
    <w:rsid w:val="00F020D5"/>
    <w:rsid w:val="00F053AC"/>
    <w:rsid w:val="00F217DB"/>
    <w:rsid w:val="00F249BD"/>
    <w:rsid w:val="00F24A3F"/>
    <w:rsid w:val="00F34524"/>
    <w:rsid w:val="00F46DEC"/>
    <w:rsid w:val="00F5187C"/>
    <w:rsid w:val="00F537F6"/>
    <w:rsid w:val="00F577CE"/>
    <w:rsid w:val="00F615A5"/>
    <w:rsid w:val="00F672A0"/>
    <w:rsid w:val="00F674AC"/>
    <w:rsid w:val="00F70225"/>
    <w:rsid w:val="00F97236"/>
    <w:rsid w:val="00F97CB8"/>
    <w:rsid w:val="00FA0AFF"/>
    <w:rsid w:val="00FA7067"/>
    <w:rsid w:val="00FB436A"/>
    <w:rsid w:val="00FB569E"/>
    <w:rsid w:val="00FE4CCE"/>
    <w:rsid w:val="00FE5619"/>
    <w:rsid w:val="00FE7D76"/>
    <w:rsid w:val="00FF13F3"/>
    <w:rsid w:val="00FF23CC"/>
    <w:rsid w:val="00FF3CAE"/>
    <w:rsid w:val="00FF554A"/>
    <w:rsid w:val="00FF62D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AD623"/>
  <w15:chartTrackingRefBased/>
  <w15:docId w15:val="{26914538-C29E-4EF2-BA96-32F583CDF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A3F"/>
    <w:pPr>
      <w:spacing w:after="0" w:line="240" w:lineRule="auto"/>
      <w:ind w:firstLine="567"/>
      <w:jc w:val="both"/>
    </w:pPr>
    <w:rPr>
      <w:rFonts w:ascii="Times New Roman" w:hAnsi="Times New Roman"/>
      <w:sz w:val="24"/>
    </w:rPr>
  </w:style>
  <w:style w:type="paragraph" w:styleId="Ttulo1">
    <w:name w:val="heading 1"/>
    <w:basedOn w:val="Normal"/>
    <w:next w:val="Normal"/>
    <w:link w:val="Ttulo1Car"/>
    <w:uiPriority w:val="9"/>
    <w:qFormat/>
    <w:rsid w:val="00F24A3F"/>
    <w:pPr>
      <w:keepNext/>
      <w:keepLines/>
      <w:spacing w:before="240" w:after="240"/>
      <w:ind w:firstLine="0"/>
      <w:jc w:val="left"/>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F24A3F"/>
    <w:pPr>
      <w:keepNext/>
      <w:keepLines/>
      <w:spacing w:before="120" w:after="120"/>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2F12ED"/>
    <w:pPr>
      <w:keepNext/>
      <w:keepLines/>
      <w:spacing w:before="240" w:after="120"/>
      <w:ind w:firstLine="0"/>
      <w:outlineLvl w:val="2"/>
    </w:pPr>
    <w:rPr>
      <w:rFonts w:eastAsiaTheme="majorEastAsia" w:cstheme="majorBid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finicao">
    <w:name w:val="definicao"/>
    <w:basedOn w:val="Fuentedeprrafopredeter"/>
    <w:rsid w:val="00FE5619"/>
  </w:style>
  <w:style w:type="character" w:customStyle="1" w:styleId="Ttulo1Car">
    <w:name w:val="Título 1 Car"/>
    <w:basedOn w:val="Fuentedeprrafopredeter"/>
    <w:link w:val="Ttulo1"/>
    <w:uiPriority w:val="9"/>
    <w:rsid w:val="00F24A3F"/>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F24A3F"/>
    <w:rPr>
      <w:rFonts w:ascii="Times New Roman" w:eastAsiaTheme="majorEastAsia" w:hAnsi="Times New Roman" w:cstheme="majorBidi"/>
      <w:b/>
      <w:sz w:val="24"/>
      <w:szCs w:val="26"/>
    </w:rPr>
  </w:style>
  <w:style w:type="table" w:styleId="Tablaconcuadrcula">
    <w:name w:val="Table Grid"/>
    <w:basedOn w:val="Tablanormal"/>
    <w:uiPriority w:val="39"/>
    <w:rsid w:val="003E266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ntooltips-link">
    <w:name w:val="nn_tooltips-link"/>
    <w:basedOn w:val="Fuentedeprrafopredeter"/>
    <w:rsid w:val="00AA6E1C"/>
  </w:style>
  <w:style w:type="paragraph" w:styleId="Descripcin">
    <w:name w:val="caption"/>
    <w:basedOn w:val="Normal"/>
    <w:next w:val="Normal"/>
    <w:uiPriority w:val="35"/>
    <w:unhideWhenUsed/>
    <w:qFormat/>
    <w:rsid w:val="00BC0779"/>
    <w:pPr>
      <w:spacing w:after="200"/>
    </w:pPr>
    <w:rPr>
      <w:i/>
      <w:iCs/>
      <w:color w:val="44546A" w:themeColor="text2"/>
      <w:sz w:val="18"/>
      <w:szCs w:val="18"/>
    </w:rPr>
  </w:style>
  <w:style w:type="character" w:styleId="Hipervnculo">
    <w:name w:val="Hyperlink"/>
    <w:basedOn w:val="Fuentedeprrafopredeter"/>
    <w:uiPriority w:val="99"/>
    <w:unhideWhenUsed/>
    <w:rsid w:val="00556C47"/>
    <w:rPr>
      <w:color w:val="0563C1" w:themeColor="hyperlink"/>
      <w:u w:val="single"/>
    </w:rPr>
  </w:style>
  <w:style w:type="character" w:styleId="Mencinsinresolver">
    <w:name w:val="Unresolved Mention"/>
    <w:basedOn w:val="Fuentedeprrafopredeter"/>
    <w:uiPriority w:val="99"/>
    <w:semiHidden/>
    <w:unhideWhenUsed/>
    <w:rsid w:val="00556C47"/>
    <w:rPr>
      <w:color w:val="605E5C"/>
      <w:shd w:val="clear" w:color="auto" w:fill="E1DFDD"/>
    </w:rPr>
  </w:style>
  <w:style w:type="character" w:styleId="Textodelmarcadordeposicin">
    <w:name w:val="Placeholder Text"/>
    <w:basedOn w:val="Fuentedeprrafopredeter"/>
    <w:uiPriority w:val="99"/>
    <w:semiHidden/>
    <w:rsid w:val="00556C47"/>
    <w:rPr>
      <w:color w:val="808080"/>
    </w:rPr>
  </w:style>
  <w:style w:type="character" w:styleId="Hipervnculovisitado">
    <w:name w:val="FollowedHyperlink"/>
    <w:basedOn w:val="Fuentedeprrafopredeter"/>
    <w:uiPriority w:val="99"/>
    <w:semiHidden/>
    <w:unhideWhenUsed/>
    <w:rsid w:val="00831B9D"/>
    <w:rPr>
      <w:color w:val="954F72" w:themeColor="followedHyperlink"/>
      <w:u w:val="single"/>
    </w:rPr>
  </w:style>
  <w:style w:type="character" w:customStyle="1" w:styleId="Ttulo3Car">
    <w:name w:val="Título 3 Car"/>
    <w:basedOn w:val="Fuentedeprrafopredeter"/>
    <w:link w:val="Ttulo3"/>
    <w:uiPriority w:val="9"/>
    <w:rsid w:val="002F12ED"/>
    <w:rPr>
      <w:rFonts w:ascii="Times New Roman" w:eastAsiaTheme="majorEastAsia" w:hAnsi="Times New Roman" w:cstheme="majorBidi"/>
      <w:b/>
      <w:sz w:val="24"/>
      <w:szCs w:val="24"/>
    </w:rPr>
  </w:style>
  <w:style w:type="table" w:styleId="Tablanormal2">
    <w:name w:val="Plain Table 2"/>
    <w:basedOn w:val="Tablanormal"/>
    <w:uiPriority w:val="42"/>
    <w:rsid w:val="00F249B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gkelc">
    <w:name w:val="hgkelc"/>
    <w:basedOn w:val="Fuentedeprrafopredeter"/>
    <w:rsid w:val="009F28AE"/>
  </w:style>
  <w:style w:type="paragraph" w:styleId="Textonotapie">
    <w:name w:val="footnote text"/>
    <w:basedOn w:val="Normal"/>
    <w:link w:val="TextonotapieCar"/>
    <w:uiPriority w:val="99"/>
    <w:semiHidden/>
    <w:unhideWhenUsed/>
    <w:rsid w:val="00154CAE"/>
    <w:rPr>
      <w:sz w:val="20"/>
      <w:szCs w:val="20"/>
    </w:rPr>
  </w:style>
  <w:style w:type="character" w:customStyle="1" w:styleId="TextonotapieCar">
    <w:name w:val="Texto nota pie Car"/>
    <w:basedOn w:val="Fuentedeprrafopredeter"/>
    <w:link w:val="Textonotapie"/>
    <w:uiPriority w:val="99"/>
    <w:semiHidden/>
    <w:rsid w:val="00154CAE"/>
    <w:rPr>
      <w:rFonts w:ascii="Arial" w:hAnsi="Arial"/>
      <w:sz w:val="20"/>
      <w:szCs w:val="20"/>
    </w:rPr>
  </w:style>
  <w:style w:type="character" w:styleId="Refdenotaalpie">
    <w:name w:val="footnote reference"/>
    <w:basedOn w:val="Fuentedeprrafopredeter"/>
    <w:uiPriority w:val="99"/>
    <w:semiHidden/>
    <w:unhideWhenUsed/>
    <w:rsid w:val="00154CAE"/>
    <w:rPr>
      <w:vertAlign w:val="superscript"/>
    </w:rPr>
  </w:style>
  <w:style w:type="paragraph" w:styleId="Prrafodelista">
    <w:name w:val="List Paragraph"/>
    <w:basedOn w:val="Normal"/>
    <w:uiPriority w:val="34"/>
    <w:qFormat/>
    <w:rsid w:val="00B64976"/>
    <w:pPr>
      <w:ind w:left="720"/>
      <w:contextualSpacing/>
    </w:pPr>
  </w:style>
  <w:style w:type="paragraph" w:styleId="Bibliografa">
    <w:name w:val="Bibliography"/>
    <w:basedOn w:val="Normal"/>
    <w:next w:val="Normal"/>
    <w:uiPriority w:val="37"/>
    <w:unhideWhenUsed/>
    <w:rsid w:val="001631AD"/>
    <w:pPr>
      <w:spacing w:line="480" w:lineRule="auto"/>
      <w:ind w:left="720" w:hanging="720"/>
    </w:pPr>
  </w:style>
  <w:style w:type="character" w:styleId="Textoennegrita">
    <w:name w:val="Strong"/>
    <w:basedOn w:val="Fuentedeprrafopredeter"/>
    <w:uiPriority w:val="22"/>
    <w:qFormat/>
    <w:rsid w:val="007E65BC"/>
    <w:rPr>
      <w:b/>
      <w:bCs/>
    </w:rPr>
  </w:style>
  <w:style w:type="paragraph" w:customStyle="1" w:styleId="MDPI13authornames">
    <w:name w:val="MDPI_1.3_authornames"/>
    <w:next w:val="Normal"/>
    <w:qFormat/>
    <w:rsid w:val="00F24A3F"/>
    <w:pPr>
      <w:adjustRightInd w:val="0"/>
      <w:snapToGrid w:val="0"/>
      <w:spacing w:after="360" w:line="260" w:lineRule="atLeast"/>
    </w:pPr>
    <w:rPr>
      <w:rFonts w:ascii="Palatino Linotype" w:eastAsia="Times New Roman" w:hAnsi="Palatino Linotype" w:cs="Times New Roman"/>
      <w:b/>
      <w:color w:val="000000"/>
      <w:sz w:val="20"/>
      <w:lang w:val="en-US"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3809">
      <w:bodyDiv w:val="1"/>
      <w:marLeft w:val="0"/>
      <w:marRight w:val="0"/>
      <w:marTop w:val="0"/>
      <w:marBottom w:val="0"/>
      <w:divBdr>
        <w:top w:val="none" w:sz="0" w:space="0" w:color="auto"/>
        <w:left w:val="none" w:sz="0" w:space="0" w:color="auto"/>
        <w:bottom w:val="none" w:sz="0" w:space="0" w:color="auto"/>
        <w:right w:val="none" w:sz="0" w:space="0" w:color="auto"/>
      </w:divBdr>
    </w:div>
    <w:div w:id="262035425">
      <w:bodyDiv w:val="1"/>
      <w:marLeft w:val="0"/>
      <w:marRight w:val="0"/>
      <w:marTop w:val="0"/>
      <w:marBottom w:val="0"/>
      <w:divBdr>
        <w:top w:val="none" w:sz="0" w:space="0" w:color="auto"/>
        <w:left w:val="none" w:sz="0" w:space="0" w:color="auto"/>
        <w:bottom w:val="none" w:sz="0" w:space="0" w:color="auto"/>
        <w:right w:val="none" w:sz="0" w:space="0" w:color="auto"/>
      </w:divBdr>
    </w:div>
    <w:div w:id="275675687">
      <w:bodyDiv w:val="1"/>
      <w:marLeft w:val="0"/>
      <w:marRight w:val="0"/>
      <w:marTop w:val="0"/>
      <w:marBottom w:val="0"/>
      <w:divBdr>
        <w:top w:val="none" w:sz="0" w:space="0" w:color="auto"/>
        <w:left w:val="none" w:sz="0" w:space="0" w:color="auto"/>
        <w:bottom w:val="none" w:sz="0" w:space="0" w:color="auto"/>
        <w:right w:val="none" w:sz="0" w:space="0" w:color="auto"/>
      </w:divBdr>
    </w:div>
    <w:div w:id="524253317">
      <w:bodyDiv w:val="1"/>
      <w:marLeft w:val="0"/>
      <w:marRight w:val="0"/>
      <w:marTop w:val="0"/>
      <w:marBottom w:val="0"/>
      <w:divBdr>
        <w:top w:val="none" w:sz="0" w:space="0" w:color="auto"/>
        <w:left w:val="none" w:sz="0" w:space="0" w:color="auto"/>
        <w:bottom w:val="none" w:sz="0" w:space="0" w:color="auto"/>
        <w:right w:val="none" w:sz="0" w:space="0" w:color="auto"/>
      </w:divBdr>
      <w:divsChild>
        <w:div w:id="1001857964">
          <w:marLeft w:val="0"/>
          <w:marRight w:val="0"/>
          <w:marTop w:val="0"/>
          <w:marBottom w:val="0"/>
          <w:divBdr>
            <w:top w:val="none" w:sz="0" w:space="0" w:color="auto"/>
            <w:left w:val="none" w:sz="0" w:space="0" w:color="auto"/>
            <w:bottom w:val="none" w:sz="0" w:space="0" w:color="auto"/>
            <w:right w:val="none" w:sz="0" w:space="0" w:color="auto"/>
          </w:divBdr>
        </w:div>
      </w:divsChild>
    </w:div>
    <w:div w:id="746345084">
      <w:bodyDiv w:val="1"/>
      <w:marLeft w:val="0"/>
      <w:marRight w:val="0"/>
      <w:marTop w:val="0"/>
      <w:marBottom w:val="0"/>
      <w:divBdr>
        <w:top w:val="none" w:sz="0" w:space="0" w:color="auto"/>
        <w:left w:val="none" w:sz="0" w:space="0" w:color="auto"/>
        <w:bottom w:val="none" w:sz="0" w:space="0" w:color="auto"/>
        <w:right w:val="none" w:sz="0" w:space="0" w:color="auto"/>
      </w:divBdr>
    </w:div>
    <w:div w:id="865875102">
      <w:bodyDiv w:val="1"/>
      <w:marLeft w:val="0"/>
      <w:marRight w:val="0"/>
      <w:marTop w:val="0"/>
      <w:marBottom w:val="0"/>
      <w:divBdr>
        <w:top w:val="none" w:sz="0" w:space="0" w:color="auto"/>
        <w:left w:val="none" w:sz="0" w:space="0" w:color="auto"/>
        <w:bottom w:val="none" w:sz="0" w:space="0" w:color="auto"/>
        <w:right w:val="none" w:sz="0" w:space="0" w:color="auto"/>
      </w:divBdr>
    </w:div>
    <w:div w:id="918439021">
      <w:bodyDiv w:val="1"/>
      <w:marLeft w:val="0"/>
      <w:marRight w:val="0"/>
      <w:marTop w:val="0"/>
      <w:marBottom w:val="0"/>
      <w:divBdr>
        <w:top w:val="none" w:sz="0" w:space="0" w:color="auto"/>
        <w:left w:val="none" w:sz="0" w:space="0" w:color="auto"/>
        <w:bottom w:val="none" w:sz="0" w:space="0" w:color="auto"/>
        <w:right w:val="none" w:sz="0" w:space="0" w:color="auto"/>
      </w:divBdr>
    </w:div>
    <w:div w:id="1096094495">
      <w:bodyDiv w:val="1"/>
      <w:marLeft w:val="0"/>
      <w:marRight w:val="0"/>
      <w:marTop w:val="0"/>
      <w:marBottom w:val="0"/>
      <w:divBdr>
        <w:top w:val="none" w:sz="0" w:space="0" w:color="auto"/>
        <w:left w:val="none" w:sz="0" w:space="0" w:color="auto"/>
        <w:bottom w:val="none" w:sz="0" w:space="0" w:color="auto"/>
        <w:right w:val="none" w:sz="0" w:space="0" w:color="auto"/>
      </w:divBdr>
    </w:div>
    <w:div w:id="1277559334">
      <w:bodyDiv w:val="1"/>
      <w:marLeft w:val="0"/>
      <w:marRight w:val="0"/>
      <w:marTop w:val="0"/>
      <w:marBottom w:val="0"/>
      <w:divBdr>
        <w:top w:val="none" w:sz="0" w:space="0" w:color="auto"/>
        <w:left w:val="none" w:sz="0" w:space="0" w:color="auto"/>
        <w:bottom w:val="none" w:sz="0" w:space="0" w:color="auto"/>
        <w:right w:val="none" w:sz="0" w:space="0" w:color="auto"/>
      </w:divBdr>
    </w:div>
    <w:div w:id="1345665536">
      <w:bodyDiv w:val="1"/>
      <w:marLeft w:val="0"/>
      <w:marRight w:val="0"/>
      <w:marTop w:val="0"/>
      <w:marBottom w:val="0"/>
      <w:divBdr>
        <w:top w:val="none" w:sz="0" w:space="0" w:color="auto"/>
        <w:left w:val="none" w:sz="0" w:space="0" w:color="auto"/>
        <w:bottom w:val="none" w:sz="0" w:space="0" w:color="auto"/>
        <w:right w:val="none" w:sz="0" w:space="0" w:color="auto"/>
      </w:divBdr>
      <w:divsChild>
        <w:div w:id="1864392996">
          <w:marLeft w:val="0"/>
          <w:marRight w:val="0"/>
          <w:marTop w:val="0"/>
          <w:marBottom w:val="0"/>
          <w:divBdr>
            <w:top w:val="none" w:sz="0" w:space="0" w:color="auto"/>
            <w:left w:val="none" w:sz="0" w:space="0" w:color="auto"/>
            <w:bottom w:val="none" w:sz="0" w:space="0" w:color="auto"/>
            <w:right w:val="none" w:sz="0" w:space="0" w:color="auto"/>
          </w:divBdr>
        </w:div>
      </w:divsChild>
    </w:div>
    <w:div w:id="1581982953">
      <w:bodyDiv w:val="1"/>
      <w:marLeft w:val="0"/>
      <w:marRight w:val="0"/>
      <w:marTop w:val="0"/>
      <w:marBottom w:val="0"/>
      <w:divBdr>
        <w:top w:val="none" w:sz="0" w:space="0" w:color="auto"/>
        <w:left w:val="none" w:sz="0" w:space="0" w:color="auto"/>
        <w:bottom w:val="none" w:sz="0" w:space="0" w:color="auto"/>
        <w:right w:val="none" w:sz="0" w:space="0" w:color="auto"/>
      </w:divBdr>
    </w:div>
    <w:div w:id="1780946703">
      <w:bodyDiv w:val="1"/>
      <w:marLeft w:val="0"/>
      <w:marRight w:val="0"/>
      <w:marTop w:val="0"/>
      <w:marBottom w:val="0"/>
      <w:divBdr>
        <w:top w:val="none" w:sz="0" w:space="0" w:color="auto"/>
        <w:left w:val="none" w:sz="0" w:space="0" w:color="auto"/>
        <w:bottom w:val="none" w:sz="0" w:space="0" w:color="auto"/>
        <w:right w:val="none" w:sz="0" w:space="0" w:color="auto"/>
      </w:divBdr>
    </w:div>
    <w:div w:id="2077120836">
      <w:bodyDiv w:val="1"/>
      <w:marLeft w:val="0"/>
      <w:marRight w:val="0"/>
      <w:marTop w:val="0"/>
      <w:marBottom w:val="0"/>
      <w:divBdr>
        <w:top w:val="none" w:sz="0" w:space="0" w:color="auto"/>
        <w:left w:val="none" w:sz="0" w:space="0" w:color="auto"/>
        <w:bottom w:val="none" w:sz="0" w:space="0" w:color="auto"/>
        <w:right w:val="none" w:sz="0" w:space="0" w:color="auto"/>
      </w:divBdr>
    </w:div>
    <w:div w:id="2136751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2CBCF-6649-48B5-8321-AB9CDF87E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2874</Words>
  <Characters>15522</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mejialopez.em@gmail.com</dc:creator>
  <cp:keywords/>
  <dc:description/>
  <cp:lastModifiedBy>Manuel Cañaveral</cp:lastModifiedBy>
  <cp:revision>2</cp:revision>
  <dcterms:created xsi:type="dcterms:W3CDTF">2025-07-23T06:13:00Z</dcterms:created>
  <dcterms:modified xsi:type="dcterms:W3CDTF">2025-07-23T06:13:00Z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id="VG2ofFeY"/&gt;&lt;style id="http://www.zotero.org/styles/apa" locale="es-ES" hasBibliography="1" bibliographyStyleHasBeenSet="1"/&gt;&lt;prefs&gt;&lt;pref name="fieldType" value="Field"/&gt;&lt;/prefs&gt;&lt;/data&gt;</vt:lpwstr>
  </property>
</Properties>
</file>