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92" w:rsidRPr="00795A16" w:rsidRDefault="00795A16" w:rsidP="00795A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95A16">
        <w:rPr>
          <w:rFonts w:ascii="Times New Roman" w:hAnsi="Times New Roman" w:cs="Times New Roman"/>
          <w:b/>
          <w:sz w:val="28"/>
          <w:szCs w:val="24"/>
        </w:rPr>
        <w:t>18</w:t>
      </w:r>
      <w:r w:rsidR="009D500D">
        <w:rPr>
          <w:rFonts w:ascii="Times New Roman" w:hAnsi="Times New Roman" w:cs="Times New Roman"/>
          <w:b/>
          <w:sz w:val="28"/>
          <w:szCs w:val="24"/>
        </w:rPr>
        <w:t>33</w:t>
      </w:r>
    </w:p>
    <w:p w:rsidR="00795A16" w:rsidRDefault="009D500D" w:rsidP="00795A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Tomázia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Fernandes da Silva</w:t>
      </w:r>
      <w:r w:rsidR="00423F32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–</w:t>
      </w:r>
      <w:r w:rsidR="00423F32">
        <w:rPr>
          <w:rFonts w:ascii="Times New Roman" w:hAnsi="Times New Roman" w:cs="Times New Roman"/>
          <w:b/>
          <w:sz w:val="28"/>
          <w:szCs w:val="24"/>
        </w:rPr>
        <w:t xml:space="preserve"> Inventariada</w:t>
      </w:r>
    </w:p>
    <w:p w:rsidR="009D500D" w:rsidRPr="00795A16" w:rsidRDefault="009D500D" w:rsidP="00795A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Antonio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da Silva Lira – Inventariante </w:t>
      </w:r>
    </w:p>
    <w:p w:rsidR="009D500D" w:rsidRDefault="009D500D" w:rsidP="00423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F32" w:rsidRDefault="009D500D" w:rsidP="00423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3F32">
        <w:rPr>
          <w:rFonts w:ascii="Times New Roman" w:hAnsi="Times New Roman" w:cs="Times New Roman"/>
          <w:sz w:val="24"/>
          <w:szCs w:val="24"/>
        </w:rPr>
        <w:t xml:space="preserve">[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Inventário da finada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Tomázia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Fernandes da Silva, moradora que foi no Riacho São José deste termo. Inventariante herdeiro: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Silva Lira.]</w:t>
      </w:r>
    </w:p>
    <w:p w:rsidR="009D500D" w:rsidRDefault="009D500D" w:rsidP="00423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500D" w:rsidRDefault="009D500D" w:rsidP="00423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[Auto de inventário que mandou fazer o Juiz dos </w:t>
      </w:r>
      <w:proofErr w:type="gramStart"/>
      <w:r>
        <w:rPr>
          <w:rFonts w:ascii="Times New Roman" w:hAnsi="Times New Roman" w:cs="Times New Roman"/>
          <w:sz w:val="24"/>
          <w:szCs w:val="24"/>
        </w:rPr>
        <w:t>Órfãos Alexandre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Araújo Pereira nos bens deixados por falecimento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Tomázia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Fernandes da Silva, moradora que foi no sítio Timbaúba deste termo. ]</w:t>
      </w:r>
    </w:p>
    <w:p w:rsidR="009D500D" w:rsidRDefault="009D500D" w:rsidP="00423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500D" w:rsidRDefault="009D500D" w:rsidP="009D50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500D" w:rsidRDefault="009D500D" w:rsidP="009D50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HERDEIROS</w:t>
      </w:r>
    </w:p>
    <w:p w:rsidR="009D500D" w:rsidRDefault="009D500D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Silva Lira, inventariante</w:t>
      </w:r>
    </w:p>
    <w:p w:rsidR="009D500D" w:rsidRDefault="009D500D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João Filipe da Silva, casado</w:t>
      </w:r>
    </w:p>
    <w:p w:rsidR="009D500D" w:rsidRDefault="009D500D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Domingos Fernandes do Rêgo, casado(?) (o escrivão apõe um “C.” após o nome)</w:t>
      </w:r>
    </w:p>
    <w:p w:rsidR="009D500D" w:rsidRDefault="009D500D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Manuel da Silva Lira, casado(?) (o escrivão apõe um “C.” após o nome)</w:t>
      </w:r>
    </w:p>
    <w:p w:rsidR="009D500D" w:rsidRDefault="009D500D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José da Silva Lira, casado(?) (o escrivão apõe um “C.” após o nome)</w:t>
      </w:r>
    </w:p>
    <w:p w:rsidR="009D500D" w:rsidRDefault="009D500D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– Maria Tereza, casada com Manuel Joaquim da Silva</w:t>
      </w:r>
    </w:p>
    <w:p w:rsidR="009D500D" w:rsidRDefault="009D500D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– Tereza Maria de Jesus, casada com Serafim Gomes da Silva</w:t>
      </w:r>
    </w:p>
    <w:p w:rsidR="009D500D" w:rsidRDefault="009D500D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– Ana Tereza da Silva, falecida, que representam seus cinco filhos</w:t>
      </w:r>
    </w:p>
    <w:p w:rsidR="009D500D" w:rsidRDefault="009D500D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8.1 Maria Fausta Senhorinha, casada com José Francisco Vieira;</w:t>
      </w:r>
    </w:p>
    <w:p w:rsidR="009D500D" w:rsidRDefault="009D500D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8.2 Manuel Joaquim</w:t>
      </w:r>
      <w:r w:rsidR="00AF0D70">
        <w:rPr>
          <w:rFonts w:ascii="Times New Roman" w:hAnsi="Times New Roman" w:cs="Times New Roman"/>
          <w:sz w:val="24"/>
          <w:szCs w:val="24"/>
        </w:rPr>
        <w:t xml:space="preserve"> de Santa Ana</w:t>
      </w:r>
      <w:r>
        <w:rPr>
          <w:rFonts w:ascii="Times New Roman" w:hAnsi="Times New Roman" w:cs="Times New Roman"/>
          <w:sz w:val="24"/>
          <w:szCs w:val="24"/>
        </w:rPr>
        <w:t>, emancipado;</w:t>
      </w:r>
    </w:p>
    <w:p w:rsidR="009D500D" w:rsidRDefault="009D500D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8.3 </w:t>
      </w:r>
      <w:r w:rsidR="00AF0D70">
        <w:rPr>
          <w:rFonts w:ascii="Times New Roman" w:hAnsi="Times New Roman" w:cs="Times New Roman"/>
          <w:sz w:val="24"/>
          <w:szCs w:val="24"/>
        </w:rPr>
        <w:t>Cândida</w:t>
      </w:r>
      <w:r>
        <w:rPr>
          <w:rFonts w:ascii="Times New Roman" w:hAnsi="Times New Roman" w:cs="Times New Roman"/>
          <w:sz w:val="24"/>
          <w:szCs w:val="24"/>
        </w:rPr>
        <w:t>, de (...) anos;</w:t>
      </w:r>
    </w:p>
    <w:p w:rsidR="009D500D" w:rsidRDefault="009D500D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8.4 </w:t>
      </w:r>
      <w:r w:rsidR="00AF0D70">
        <w:rPr>
          <w:rFonts w:ascii="Times New Roman" w:hAnsi="Times New Roman" w:cs="Times New Roman"/>
          <w:sz w:val="24"/>
          <w:szCs w:val="24"/>
        </w:rPr>
        <w:t>Tomaz</w:t>
      </w:r>
      <w:r>
        <w:rPr>
          <w:rFonts w:ascii="Times New Roman" w:hAnsi="Times New Roman" w:cs="Times New Roman"/>
          <w:sz w:val="24"/>
          <w:szCs w:val="24"/>
        </w:rPr>
        <w:t>, de 17 anos;</w:t>
      </w:r>
    </w:p>
    <w:p w:rsidR="009D500D" w:rsidRDefault="009D500D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8.5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(?), de 11 anos. </w:t>
      </w:r>
    </w:p>
    <w:p w:rsidR="009243C6" w:rsidRDefault="009243C6" w:rsidP="009D5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C6" w:rsidRDefault="009243C6" w:rsidP="009243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[Em 29 de julho de 1833, na Vila Nova do Príncipe, Comarca e Província do Rio Grande do Norte, em casas de aposentadoria do Juiz dos Órfãos Alexandre de Araújo Pereira, presente o escrivão dos órfãos,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Rêgo Leite e Araújo. Pelo inventariante foi dito que sua mãe </w:t>
      </w:r>
      <w:proofErr w:type="spellStart"/>
      <w:r>
        <w:rPr>
          <w:rFonts w:ascii="Times New Roman" w:hAnsi="Times New Roman" w:cs="Times New Roman"/>
          <w:sz w:val="24"/>
          <w:szCs w:val="24"/>
        </w:rPr>
        <w:t>Tomázia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Fernandes da Silva faleceu no dia 7 de fevereiro do corrente ano e faleceu com testada e os herdeiros estavam descritos no rosto do inventário. (aa) escrivão e juiz.]</w:t>
      </w:r>
    </w:p>
    <w:p w:rsidR="00BF3F78" w:rsidRDefault="00BF3F78" w:rsidP="009243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F78" w:rsidRDefault="00BF3F78" w:rsidP="009243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Mandado </w:t>
      </w:r>
      <w:r>
        <w:rPr>
          <w:rFonts w:ascii="Times New Roman" w:hAnsi="Times New Roman" w:cs="Times New Roman"/>
          <w:sz w:val="24"/>
          <w:szCs w:val="24"/>
        </w:rPr>
        <w:t xml:space="preserve">do Juiz dos Órfãos Alexandre de Araújo Pereira para que se notifique aos herdeiros da finada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Tomázia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Fernandes da Silva para no dia 29 do corrente se achar nesta vila, afim de fazerem o inventário dos bens deixados por falecimento de sua mãe. Vila do Príncipe, 25 de julho de 1833. (aa)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Rêgo Leite e Araújo, escrivão; juiz Pereira.]</w:t>
      </w:r>
    </w:p>
    <w:p w:rsidR="00BF3F78" w:rsidRDefault="00BF3F78" w:rsidP="009243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F78" w:rsidRDefault="00BF3F78" w:rsidP="009243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Certidão </w:t>
      </w:r>
      <w:r>
        <w:rPr>
          <w:rFonts w:ascii="Times New Roman" w:hAnsi="Times New Roman" w:cs="Times New Roman"/>
          <w:sz w:val="24"/>
          <w:szCs w:val="24"/>
        </w:rPr>
        <w:t>do escrivão Leite e Araújo dizendo que notificou os herdeiros competentes. Vila do Príncipe, 29 de julho de 1833. (aa) escrivão.]</w:t>
      </w:r>
    </w:p>
    <w:p w:rsidR="009500E8" w:rsidRDefault="009500E8" w:rsidP="009243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0E8" w:rsidRDefault="009500E8" w:rsidP="009243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[Em lugar e data idem. </w:t>
      </w:r>
      <w:r w:rsidRPr="009500E8">
        <w:rPr>
          <w:rFonts w:ascii="Times New Roman" w:hAnsi="Times New Roman" w:cs="Times New Roman"/>
          <w:b/>
          <w:sz w:val="24"/>
          <w:szCs w:val="24"/>
        </w:rPr>
        <w:t>Termo de juramento</w:t>
      </w:r>
      <w:r>
        <w:rPr>
          <w:rFonts w:ascii="Times New Roman" w:hAnsi="Times New Roman" w:cs="Times New Roman"/>
          <w:sz w:val="24"/>
          <w:szCs w:val="24"/>
        </w:rPr>
        <w:t xml:space="preserve"> a João Maria Vale para ser tutor dos menores. (aa) escrivão e juiz.]</w:t>
      </w:r>
    </w:p>
    <w:p w:rsidR="009500E8" w:rsidRDefault="009500E8" w:rsidP="009243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0E8" w:rsidRDefault="009500E8" w:rsidP="009243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[Em lugar e data idem. </w:t>
      </w:r>
      <w:r>
        <w:rPr>
          <w:rFonts w:ascii="Times New Roman" w:hAnsi="Times New Roman" w:cs="Times New Roman"/>
          <w:b/>
          <w:sz w:val="24"/>
          <w:szCs w:val="24"/>
        </w:rPr>
        <w:t xml:space="preserve">Termo de juramento </w:t>
      </w:r>
      <w:r>
        <w:rPr>
          <w:rFonts w:ascii="Times New Roman" w:hAnsi="Times New Roman" w:cs="Times New Roman"/>
          <w:sz w:val="24"/>
          <w:szCs w:val="24"/>
        </w:rPr>
        <w:t xml:space="preserve">aos avaliadores do conselho,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Silva e Souza e Lourenço José Leite. (aa) Lourenço José Leite; juiz; escrivão.]</w:t>
      </w:r>
    </w:p>
    <w:p w:rsidR="009500E8" w:rsidRDefault="009500E8" w:rsidP="009243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0E8" w:rsidRDefault="009500E8" w:rsidP="00950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DOS BENS</w:t>
      </w:r>
    </w:p>
    <w:p w:rsidR="009500E8" w:rsidRDefault="009500E8" w:rsidP="009500E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dinheiro</w:t>
      </w:r>
      <w:r>
        <w:rPr>
          <w:rFonts w:ascii="Times New Roman" w:hAnsi="Times New Roman" w:cs="Times New Roman"/>
          <w:b/>
          <w:sz w:val="24"/>
          <w:szCs w:val="24"/>
        </w:rPr>
        <w:tab/>
        <w:t>Nada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Oiro</w:t>
      </w:r>
      <w:r>
        <w:rPr>
          <w:rFonts w:ascii="Times New Roman" w:hAnsi="Times New Roman" w:cs="Times New Roman"/>
          <w:b/>
          <w:sz w:val="24"/>
          <w:szCs w:val="24"/>
        </w:rPr>
        <w:tab/>
        <w:t>Nada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Prata</w:t>
      </w:r>
      <w:r>
        <w:rPr>
          <w:rFonts w:ascii="Times New Roman" w:hAnsi="Times New Roman" w:cs="Times New Roman"/>
          <w:b/>
          <w:sz w:val="24"/>
          <w:szCs w:val="24"/>
        </w:rPr>
        <w:tab/>
        <w:t>Nada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cobre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Onze “cobre” velho, a libra a $240</w:t>
      </w:r>
      <w:r>
        <w:rPr>
          <w:rFonts w:ascii="Times New Roman" w:hAnsi="Times New Roman" w:cs="Times New Roman"/>
          <w:sz w:val="24"/>
          <w:szCs w:val="24"/>
        </w:rPr>
        <w:tab/>
        <w:t>2$640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ferro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Três libras de ferro velho, a libra a $100</w:t>
      </w:r>
      <w:r>
        <w:rPr>
          <w:rFonts w:ascii="Times New Roman" w:hAnsi="Times New Roman" w:cs="Times New Roman"/>
          <w:sz w:val="24"/>
          <w:szCs w:val="24"/>
        </w:rPr>
        <w:tab/>
        <w:t>$300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enxada velha</w:t>
      </w:r>
      <w:r>
        <w:rPr>
          <w:rFonts w:ascii="Times New Roman" w:hAnsi="Times New Roman" w:cs="Times New Roman"/>
          <w:sz w:val="24"/>
          <w:szCs w:val="24"/>
        </w:rPr>
        <w:tab/>
        <w:t>$480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marca de ferrar gado usada</w:t>
      </w:r>
      <w:r>
        <w:rPr>
          <w:rFonts w:ascii="Times New Roman" w:hAnsi="Times New Roman" w:cs="Times New Roman"/>
          <w:sz w:val="24"/>
          <w:szCs w:val="24"/>
        </w:rPr>
        <w:tab/>
        <w:t>$200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chocalho pequeno</w:t>
      </w:r>
      <w:r>
        <w:rPr>
          <w:rFonts w:ascii="Times New Roman" w:hAnsi="Times New Roman" w:cs="Times New Roman"/>
          <w:sz w:val="24"/>
          <w:szCs w:val="24"/>
        </w:rPr>
        <w:tab/>
        <w:t>$200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mala de pau com meia pregaria</w:t>
      </w:r>
      <w:r w:rsidR="00A81967">
        <w:rPr>
          <w:rFonts w:ascii="Times New Roman" w:hAnsi="Times New Roman" w:cs="Times New Roman"/>
          <w:sz w:val="24"/>
          <w:szCs w:val="24"/>
        </w:rPr>
        <w:t>, amarela</w:t>
      </w:r>
      <w:r>
        <w:rPr>
          <w:rFonts w:ascii="Times New Roman" w:hAnsi="Times New Roman" w:cs="Times New Roman"/>
          <w:sz w:val="24"/>
          <w:szCs w:val="24"/>
        </w:rPr>
        <w:tab/>
        <w:t>3$200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mala nova com sua ferragem</w:t>
      </w:r>
      <w:r>
        <w:rPr>
          <w:rFonts w:ascii="Times New Roman" w:hAnsi="Times New Roman" w:cs="Times New Roman"/>
          <w:sz w:val="24"/>
          <w:szCs w:val="24"/>
        </w:rPr>
        <w:tab/>
        <w:t>3$200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canga de boi</w:t>
      </w:r>
      <w:r>
        <w:rPr>
          <w:rFonts w:ascii="Times New Roman" w:hAnsi="Times New Roman" w:cs="Times New Roman"/>
          <w:sz w:val="24"/>
          <w:szCs w:val="24"/>
        </w:rPr>
        <w:tab/>
        <w:t>$400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Título de gado</w:t>
      </w:r>
      <w:r>
        <w:rPr>
          <w:rFonts w:ascii="Times New Roman" w:hAnsi="Times New Roman" w:cs="Times New Roman"/>
          <w:b/>
          <w:sz w:val="24"/>
          <w:szCs w:val="24"/>
        </w:rPr>
        <w:tab/>
        <w:t>Nada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cavalar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>
        <w:rPr>
          <w:rFonts w:ascii="Times New Roman" w:hAnsi="Times New Roman" w:cs="Times New Roman"/>
          <w:sz w:val="24"/>
          <w:szCs w:val="24"/>
        </w:rPr>
        <w:t>poltro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31</w:t>
      </w:r>
      <w:r>
        <w:rPr>
          <w:rFonts w:ascii="Times New Roman" w:hAnsi="Times New Roman" w:cs="Times New Roman"/>
          <w:sz w:val="24"/>
          <w:szCs w:val="24"/>
        </w:rPr>
        <w:tab/>
        <w:t>16$000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Ovelhas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Duas ovelhas, cada uma a $640</w:t>
      </w:r>
      <w:r>
        <w:rPr>
          <w:rFonts w:ascii="Times New Roman" w:hAnsi="Times New Roman" w:cs="Times New Roman"/>
          <w:sz w:val="24"/>
          <w:szCs w:val="24"/>
        </w:rPr>
        <w:tab/>
        <w:t>1$</w:t>
      </w:r>
      <w:proofErr w:type="gramStart"/>
      <w:r>
        <w:rPr>
          <w:rFonts w:ascii="Times New Roman" w:hAnsi="Times New Roman" w:cs="Times New Roman"/>
          <w:sz w:val="24"/>
          <w:szCs w:val="24"/>
        </w:rPr>
        <w:t>280</w:t>
      </w:r>
      <w:proofErr w:type="gramEnd"/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de escravos</w:t>
      </w:r>
    </w:p>
    <w:p w:rsidR="009500E8" w:rsidRDefault="009500E8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(...) de nome Ana, de 11 anos, perfeita de saúde</w:t>
      </w:r>
      <w:r w:rsidR="00235683">
        <w:rPr>
          <w:rFonts w:ascii="Times New Roman" w:hAnsi="Times New Roman" w:cs="Times New Roman"/>
          <w:sz w:val="24"/>
          <w:szCs w:val="24"/>
        </w:rPr>
        <w:tab/>
        <w:t>156$</w:t>
      </w:r>
      <w:proofErr w:type="gramStart"/>
      <w:r w:rsidR="00235683">
        <w:rPr>
          <w:rFonts w:ascii="Times New Roman" w:hAnsi="Times New Roman" w:cs="Times New Roman"/>
          <w:sz w:val="24"/>
          <w:szCs w:val="24"/>
        </w:rPr>
        <w:t>620</w:t>
      </w:r>
      <w:proofErr w:type="gramEnd"/>
    </w:p>
    <w:p w:rsidR="00235683" w:rsidRDefault="00235683" w:rsidP="009500E8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683" w:rsidRDefault="00235683" w:rsidP="00235683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Bens de raiz</w:t>
      </w:r>
    </w:p>
    <w:p w:rsidR="00235683" w:rsidRDefault="00235683" w:rsidP="00235683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casa de taipa coberta de telhas pequena, plantada no sítio Timbaúba</w:t>
      </w:r>
      <w:r>
        <w:rPr>
          <w:rFonts w:ascii="Times New Roman" w:hAnsi="Times New Roman" w:cs="Times New Roman"/>
          <w:sz w:val="24"/>
          <w:szCs w:val="24"/>
        </w:rPr>
        <w:tab/>
        <w:t>16$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235683" w:rsidRDefault="00235683" w:rsidP="00235683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fazenda de sua falecida mãe, de criar e plantar, na Serra da Formiga</w:t>
      </w:r>
      <w:r>
        <w:rPr>
          <w:rFonts w:ascii="Times New Roman" w:hAnsi="Times New Roman" w:cs="Times New Roman"/>
          <w:sz w:val="24"/>
          <w:szCs w:val="24"/>
        </w:rPr>
        <w:tab/>
        <w:t>200$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235683" w:rsidRDefault="00235683" w:rsidP="00235683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fazenda de sua falecida mãe, de terras de criar no Riacho de São José, no sítio </w:t>
      </w:r>
      <w:proofErr w:type="spellStart"/>
      <w:r>
        <w:rPr>
          <w:rFonts w:ascii="Times New Roman" w:hAnsi="Times New Roman" w:cs="Times New Roman"/>
          <w:sz w:val="24"/>
          <w:szCs w:val="24"/>
        </w:rPr>
        <w:t>Umari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acharam os louvador </w:t>
      </w:r>
      <w:proofErr w:type="gramStart"/>
      <w:r>
        <w:rPr>
          <w:rFonts w:ascii="Times New Roman" w:hAnsi="Times New Roman" w:cs="Times New Roman"/>
          <w:sz w:val="24"/>
          <w:szCs w:val="24"/>
        </w:rPr>
        <w:t>valer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100$000</w:t>
      </w:r>
    </w:p>
    <w:p w:rsidR="00235683" w:rsidRDefault="00235683" w:rsidP="00235683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fazenda de sua falecida mãe outra parte de terras de criar no mesmo Riacho São José, no sítio Timbaúba</w:t>
      </w:r>
      <w:r>
        <w:rPr>
          <w:rFonts w:ascii="Times New Roman" w:hAnsi="Times New Roman" w:cs="Times New Roman"/>
          <w:sz w:val="24"/>
          <w:szCs w:val="24"/>
        </w:rPr>
        <w:tab/>
        <w:t>200$</w:t>
      </w:r>
      <w:proofErr w:type="gramStart"/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235683" w:rsidRDefault="00235683" w:rsidP="00235683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683" w:rsidRDefault="00235683" w:rsidP="00235683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Dívidas ativas</w:t>
      </w:r>
      <w:r>
        <w:rPr>
          <w:rFonts w:ascii="Times New Roman" w:hAnsi="Times New Roman" w:cs="Times New Roman"/>
          <w:b/>
          <w:sz w:val="24"/>
          <w:szCs w:val="24"/>
        </w:rPr>
        <w:tab/>
        <w:t>Nada</w:t>
      </w:r>
    </w:p>
    <w:p w:rsidR="00235683" w:rsidRDefault="00235683" w:rsidP="00235683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Dívidas passivas</w:t>
      </w:r>
      <w:r>
        <w:rPr>
          <w:rFonts w:ascii="Times New Roman" w:hAnsi="Times New Roman" w:cs="Times New Roman"/>
          <w:b/>
          <w:sz w:val="24"/>
          <w:szCs w:val="24"/>
        </w:rPr>
        <w:tab/>
        <w:t>Nada</w:t>
      </w:r>
    </w:p>
    <w:p w:rsidR="00235683" w:rsidRDefault="00235683" w:rsidP="00235683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5683" w:rsidRDefault="00235683" w:rsidP="00235683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330F3E">
        <w:rPr>
          <w:rFonts w:ascii="Times New Roman" w:hAnsi="Times New Roman" w:cs="Times New Roman"/>
          <w:b/>
          <w:sz w:val="24"/>
          <w:szCs w:val="24"/>
        </w:rPr>
        <w:t xml:space="preserve">Conclusos </w:t>
      </w:r>
      <w:r w:rsidR="00330F3E">
        <w:rPr>
          <w:rFonts w:ascii="Times New Roman" w:hAnsi="Times New Roman" w:cs="Times New Roman"/>
          <w:sz w:val="24"/>
          <w:szCs w:val="24"/>
        </w:rPr>
        <w:t>do juiz Alexandre de Araújo Pereira, mandando se faça a partilha na forma do estilo. Vila do Príncipe, 30 de julho de 1833. (aa) Pereira.</w:t>
      </w:r>
      <w:proofErr w:type="gramStart"/>
      <w:r w:rsidR="00330F3E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330F3E" w:rsidRDefault="00330F3E" w:rsidP="00235683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0F3E" w:rsidRDefault="00330F3E" w:rsidP="00235683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Termo de juramento dos partidores. </w:t>
      </w:r>
      <w:r>
        <w:rPr>
          <w:rFonts w:ascii="Times New Roman" w:hAnsi="Times New Roman" w:cs="Times New Roman"/>
          <w:sz w:val="24"/>
          <w:szCs w:val="24"/>
        </w:rPr>
        <w:t>Idem lugar, em 1º de agosto de 1833. Nomeados pelo juiz para partidores a João Maria Vale e Ovídio Gonçalves Vale. (aa) juiz e escrivão.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330F3E" w:rsidRDefault="00330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0F3E" w:rsidRDefault="00330F3E" w:rsidP="00330F3E">
      <w:pPr>
        <w:tabs>
          <w:tab w:val="right" w:leader="dot" w:pos="85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0F3E">
        <w:rPr>
          <w:rFonts w:ascii="Times New Roman" w:hAnsi="Times New Roman" w:cs="Times New Roman"/>
          <w:b/>
          <w:sz w:val="24"/>
          <w:szCs w:val="24"/>
        </w:rPr>
        <w:lastRenderedPageBreak/>
        <w:t>AUTO</w:t>
      </w:r>
      <w:r>
        <w:rPr>
          <w:rFonts w:ascii="Times New Roman" w:hAnsi="Times New Roman" w:cs="Times New Roman"/>
          <w:b/>
          <w:sz w:val="24"/>
          <w:szCs w:val="24"/>
        </w:rPr>
        <w:t xml:space="preserve"> DE PARTILHA</w:t>
      </w:r>
    </w:p>
    <w:p w:rsidR="00330F3E" w:rsidRDefault="00330F3E" w:rsidP="00330F3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Monte</w:t>
      </w:r>
      <w:r>
        <w:rPr>
          <w:rFonts w:ascii="Times New Roman" w:hAnsi="Times New Roman" w:cs="Times New Roman"/>
          <w:sz w:val="24"/>
          <w:szCs w:val="24"/>
        </w:rPr>
        <w:tab/>
        <w:t>701$520</w:t>
      </w:r>
    </w:p>
    <w:p w:rsidR="00330F3E" w:rsidRDefault="00DA38F9" w:rsidP="00330F3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cada herdeiro (monte/8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87$690</w:t>
      </w:r>
    </w:p>
    <w:p w:rsidR="00A81967" w:rsidRDefault="00A81967" w:rsidP="00330F3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cada herdeiro filho da falecida Ana Tereza (87$690/5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17$538</w:t>
      </w:r>
    </w:p>
    <w:p w:rsidR="00AF0D70" w:rsidRDefault="00AF0D70" w:rsidP="00330F3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D70" w:rsidRDefault="00AF0D70" w:rsidP="00330F3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[Partilha]</w:t>
      </w:r>
    </w:p>
    <w:p w:rsidR="00AF0D70" w:rsidRDefault="00AF0D70" w:rsidP="00330F3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D70" w:rsidRDefault="00AF0D70" w:rsidP="00330F3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Conclusos </w:t>
      </w:r>
      <w:r>
        <w:rPr>
          <w:rFonts w:ascii="Times New Roman" w:hAnsi="Times New Roman" w:cs="Times New Roman"/>
          <w:sz w:val="24"/>
          <w:szCs w:val="24"/>
        </w:rPr>
        <w:t xml:space="preserve">do juiz Alexandre de Araújo Pereira. Julgado o inventário e partilhas firmes e valiosas, nomeando para tutor dos órfãos o seu pai João Crispim, que assinará termo de entrega da herança de seus filhos. Vila do Príncipe,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agosto de 1833. (aa) juiz.]</w:t>
      </w:r>
    </w:p>
    <w:p w:rsidR="00A76174" w:rsidRDefault="00A76174" w:rsidP="00330F3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174" w:rsidRDefault="00A76174" w:rsidP="00330F3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Termo de entrega de bens.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proofErr w:type="gramStart"/>
      <w:r w:rsidR="00B34568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B34568">
        <w:rPr>
          <w:rFonts w:ascii="Times New Roman" w:hAnsi="Times New Roman" w:cs="Times New Roman"/>
          <w:sz w:val="24"/>
          <w:szCs w:val="24"/>
        </w:rPr>
        <w:t xml:space="preserve"> de agosto de 1833, na Vila Nova do Príncipe, em casas de aposentadoria do Juiz dos Órfãos Alexandre de Araújo Pereira, presente o escrivão e João Crispim de Almeida, pai e administrador dos seus filhos menores, que assinou termo de juramento e recebeu os bens herdados da avó de seus filhos, a </w:t>
      </w:r>
      <w:r w:rsidR="00F76350">
        <w:rPr>
          <w:rFonts w:ascii="Times New Roman" w:hAnsi="Times New Roman" w:cs="Times New Roman"/>
          <w:sz w:val="24"/>
          <w:szCs w:val="24"/>
        </w:rPr>
        <w:t>finada</w:t>
      </w:r>
      <w:bookmarkStart w:id="0" w:name="_GoBack"/>
      <w:bookmarkEnd w:id="0"/>
      <w:r w:rsidR="00B34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568">
        <w:rPr>
          <w:rFonts w:ascii="Times New Roman" w:hAnsi="Times New Roman" w:cs="Times New Roman"/>
          <w:sz w:val="24"/>
          <w:szCs w:val="24"/>
        </w:rPr>
        <w:t>Tomázia</w:t>
      </w:r>
      <w:proofErr w:type="spellEnd"/>
      <w:r w:rsidR="00B34568">
        <w:rPr>
          <w:rFonts w:ascii="Times New Roman" w:hAnsi="Times New Roman" w:cs="Times New Roman"/>
          <w:sz w:val="24"/>
          <w:szCs w:val="24"/>
        </w:rPr>
        <w:t xml:space="preserve"> Fernandes da Silva. O termo acaba abruptamente, como se estivessem faltando folhas.]</w:t>
      </w:r>
    </w:p>
    <w:p w:rsidR="00B34568" w:rsidRDefault="00B34568" w:rsidP="00330F3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568" w:rsidRPr="00B34568" w:rsidRDefault="00B34568" w:rsidP="00330F3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 xml:space="preserve">Custas </w:t>
      </w:r>
      <w:r>
        <w:rPr>
          <w:rFonts w:ascii="Times New Roman" w:hAnsi="Times New Roman" w:cs="Times New Roman"/>
          <w:sz w:val="24"/>
          <w:szCs w:val="24"/>
        </w:rPr>
        <w:t>em 10$331. Pereira.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AF0D70" w:rsidRDefault="00AF0D70" w:rsidP="00330F3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D70" w:rsidRPr="00AF0D70" w:rsidRDefault="00AF0D70" w:rsidP="00330F3E">
      <w:pPr>
        <w:tabs>
          <w:tab w:val="right" w:leader="do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0D70" w:rsidRPr="00AF0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D4"/>
    <w:rsid w:val="00022F22"/>
    <w:rsid w:val="00081890"/>
    <w:rsid w:val="000A0E77"/>
    <w:rsid w:val="000F2060"/>
    <w:rsid w:val="001131F1"/>
    <w:rsid w:val="001B7822"/>
    <w:rsid w:val="0020360E"/>
    <w:rsid w:val="00235683"/>
    <w:rsid w:val="00267836"/>
    <w:rsid w:val="00330F3E"/>
    <w:rsid w:val="00340B03"/>
    <w:rsid w:val="0037164A"/>
    <w:rsid w:val="00383499"/>
    <w:rsid w:val="003B5A1E"/>
    <w:rsid w:val="003F67AF"/>
    <w:rsid w:val="00423F32"/>
    <w:rsid w:val="004258BE"/>
    <w:rsid w:val="00534AF2"/>
    <w:rsid w:val="005562A8"/>
    <w:rsid w:val="00566DB2"/>
    <w:rsid w:val="0057201F"/>
    <w:rsid w:val="00580E21"/>
    <w:rsid w:val="005966F1"/>
    <w:rsid w:val="005A1916"/>
    <w:rsid w:val="005F45DD"/>
    <w:rsid w:val="00605B90"/>
    <w:rsid w:val="00612956"/>
    <w:rsid w:val="00636297"/>
    <w:rsid w:val="00666C4D"/>
    <w:rsid w:val="00684D2A"/>
    <w:rsid w:val="00692AF2"/>
    <w:rsid w:val="006A1E05"/>
    <w:rsid w:val="006A47D7"/>
    <w:rsid w:val="006B45D4"/>
    <w:rsid w:val="006C1D3F"/>
    <w:rsid w:val="006F5930"/>
    <w:rsid w:val="00795A16"/>
    <w:rsid w:val="008275E8"/>
    <w:rsid w:val="00867306"/>
    <w:rsid w:val="008D0786"/>
    <w:rsid w:val="009243C6"/>
    <w:rsid w:val="009433C5"/>
    <w:rsid w:val="009500E8"/>
    <w:rsid w:val="009526BE"/>
    <w:rsid w:val="009A7DE9"/>
    <w:rsid w:val="009D500D"/>
    <w:rsid w:val="00A76174"/>
    <w:rsid w:val="00A81967"/>
    <w:rsid w:val="00A9112E"/>
    <w:rsid w:val="00AA0B8B"/>
    <w:rsid w:val="00AA4C41"/>
    <w:rsid w:val="00AD7DA2"/>
    <w:rsid w:val="00AF0D70"/>
    <w:rsid w:val="00B20D03"/>
    <w:rsid w:val="00B34568"/>
    <w:rsid w:val="00B35B84"/>
    <w:rsid w:val="00B6165E"/>
    <w:rsid w:val="00B73BB4"/>
    <w:rsid w:val="00B76238"/>
    <w:rsid w:val="00BA4CC6"/>
    <w:rsid w:val="00BF3F78"/>
    <w:rsid w:val="00C24F35"/>
    <w:rsid w:val="00C57B3B"/>
    <w:rsid w:val="00CE391F"/>
    <w:rsid w:val="00CF4FD4"/>
    <w:rsid w:val="00D04D9E"/>
    <w:rsid w:val="00D112CF"/>
    <w:rsid w:val="00D1334D"/>
    <w:rsid w:val="00D16856"/>
    <w:rsid w:val="00D314D9"/>
    <w:rsid w:val="00D52705"/>
    <w:rsid w:val="00D7121F"/>
    <w:rsid w:val="00DA2A30"/>
    <w:rsid w:val="00DA38F9"/>
    <w:rsid w:val="00E353BF"/>
    <w:rsid w:val="00E93F39"/>
    <w:rsid w:val="00EA1F5A"/>
    <w:rsid w:val="00EB2420"/>
    <w:rsid w:val="00EB5FFB"/>
    <w:rsid w:val="00F02A92"/>
    <w:rsid w:val="00F76350"/>
    <w:rsid w:val="00F87A74"/>
    <w:rsid w:val="00FD2794"/>
    <w:rsid w:val="00FD491A"/>
    <w:rsid w:val="00F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9BAB39C-CE8D-4D35-BA0F-F5434525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</Pages>
  <Words>715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Helder</dc:creator>
  <cp:lastModifiedBy>Admin</cp:lastModifiedBy>
  <cp:revision>50</cp:revision>
  <dcterms:created xsi:type="dcterms:W3CDTF">2012-07-10T22:04:00Z</dcterms:created>
  <dcterms:modified xsi:type="dcterms:W3CDTF">2012-08-11T13:09:00Z</dcterms:modified>
</cp:coreProperties>
</file>