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9"/>
          <w:sz w:val="56"/>
          <w:szCs w:val="56"/>
        </w:rPr>
        <w:t xml:space="preserve">QA TEST REPORT</w:t>
      </w:r>
    </w:p>
    <w:p>
      <w:pPr>
        <w:spacing w:after="120"/>
        <w:jc w:val="center"/>
      </w:pPr>
      <w:r>
        <w:rPr>
          <w:rFonts w:ascii="Arial" w:cs="Arial" w:eastAsia="Arial" w:hAnsi="Arial"/>
          <w:b/>
          <w:bCs/>
          <w:sz w:val="40"/>
          <w:szCs w:val="40"/>
        </w:rPr>
        <w:t xml:space="preserve">CocoaLink MVP</w:t>
      </w:r>
    </w:p>
    <w:p>
      <w:pPr>
        <w:spacing w:after="600"/>
        <w:jc w:val="center"/>
      </w:pPr>
      <w:r>
        <w:rPr>
          <w:rFonts w:ascii="Arial" w:cs="Arial" w:eastAsia="Arial" w:hAnsi="Arial"/>
          <w:i/>
          <w:iCs/>
          <w:color w:val="595959"/>
          <w:sz w:val="24"/>
          <w:szCs w:val="24"/>
        </w:rPr>
        <w:t xml:space="preserve">cocoa-ecosystem.vercel.app</w:t>
      </w:r>
    </w:p>
    <w:p>
      <w:pPr>
        <w:spacing w:after="100"/>
        <w:jc w:val="center"/>
      </w:pPr>
      <w:r>
        <w:rPr>
          <w:rFonts w:ascii="Arial" w:cs="Arial" w:eastAsia="Arial" w:hAnsi="Arial"/>
          <w:color w:val="595959"/>
          <w:sz w:val="22"/>
          <w:szCs w:val="22"/>
        </w:rPr>
        <w:t xml:space="preserve">Connecting Cocoa Farmers and Buyers in Ghana</w:t>
      </w:r>
    </w:p>
    <w:p>
      <w:pPr>
        <w:spacing w:after="80" w:before="1800"/>
        <w:jc w:val="center"/>
      </w:pPr>
      <w:r>
        <w:rPr>
          <w:rFonts w:ascii="Arial" w:cs="Arial" w:eastAsia="Arial" w:hAnsi="Arial"/>
          <w:sz w:val="22"/>
          <w:szCs w:val="22"/>
        </w:rPr>
        <w:t xml:space="preserve">Test Date: May 26, 2026</w:t>
      </w:r>
    </w:p>
    <w:p>
      <w:pPr>
        <w:spacing w:after="80"/>
        <w:jc w:val="center"/>
      </w:pPr>
      <w:r>
        <w:rPr>
          <w:rFonts w:ascii="Arial" w:cs="Arial" w:eastAsia="Arial" w:hAnsi="Arial"/>
          <w:sz w:val="22"/>
          <w:szCs w:val="22"/>
        </w:rPr>
        <w:t xml:space="preserve">Build / Environment: Production (Vercel)</w:t>
      </w:r>
    </w:p>
    <w:p>
      <w:pPr>
        <w:spacing w:after="80"/>
        <w:jc w:val="center"/>
      </w:pPr>
      <w:r>
        <w:rPr>
          <w:rFonts w:ascii="Arial" w:cs="Arial" w:eastAsia="Arial" w:hAnsi="Arial"/>
          <w:sz w:val="22"/>
          <w:szCs w:val="22"/>
        </w:rPr>
        <w:t xml:space="preserve">Tester: Claude (Automated QA Review)</w:t>
      </w:r>
    </w:p>
    <w:p>
      <w:r>
        <w:br w:type="page"/>
      </w:r>
    </w:p>
    <w:p>
      <w:pPr>
        <w:pStyle w:val="Heading1"/>
        <w:spacing w:after="160" w:before="360"/>
      </w:pPr>
      <w:r>
        <w:rPr>
          <w:rFonts w:ascii="Arial" w:cs="Arial" w:eastAsia="Arial" w:hAnsi="Arial"/>
        </w:rPr>
        <w:t xml:space="preserve">1. Executive Summary</w:t>
      </w:r>
    </w:p>
    <w:p>
      <w:pPr>
        <w:spacing w:after="120"/>
      </w:pPr>
      <w:r>
        <w:rPr>
          <w:rFonts w:ascii="Arial" w:cs="Arial" w:eastAsia="Arial" w:hAnsi="Arial"/>
        </w:rPr>
        <w:t xml:space="preserve">CocoaLink MVP is a web platform whose stated purpose is to connect Ghanaian cocoa farmers directly with local and international buyers, offering escrow-secured Mobile Money payments and (per the homepage) AI plus IoT features. This report documents the results of a structured QA pass across the publicly reachable surface of the production deployment at cocoa-ecosystem.vercel.app.</w:t>
      </w:r>
    </w:p>
    <w:p>
      <w:pPr>
        <w:spacing w:after="120"/>
      </w:pPr>
      <w:r>
        <w:rPr>
          <w:rFonts w:ascii="Arial" w:cs="Arial" w:eastAsia="Arial" w:hAnsi="Arial"/>
        </w:rPr>
        <w:t xml:space="preserve">The site presents a polished marketing layer, a working public navigation, and reachable authentication forms. However, the core user journeys that the homepage advertises are not yet functional. The two primary calls to action on the landing page ("Get Started" → Marketplace, and "Smart Farm" → IoT Dashboard) both lead to broken or empty experiences. The Marketplace renders filter controls but no listings, and the IoT Dashboard returns an HTTP 500 server error despite being labeled "LIVE" on the homepage.</w:t>
      </w:r>
    </w:p>
    <w:p>
      <w:pPr>
        <w:spacing w:after="120"/>
      </w:pPr>
      <w:r>
        <w:rPr>
          <w:rFonts w:ascii="Arial" w:cs="Arial" w:eastAsia="Arial" w:hAnsi="Arial"/>
        </w:rPr>
        <w:t xml:space="preserve">In total, 17 distinct issues were logged across functional, content, SEO, accessibility, security, and performance categories. Two issues are classified as P0 (release-blocking), four as P1 (high), seven as P2 (medium), and four as P3 (low). The product is not recommended for public-facing demos or investor walkthroughs in its current state; the two P0 issues should be fixed or hidden behind feature flags before any external traffic is driven to the homepage.</w:t>
      </w:r>
    </w:p>
    <w:p>
      <w:pPr>
        <w:pStyle w:val="Heading2"/>
        <w:spacing w:after="160" w:before="240"/>
      </w:pPr>
      <w:r>
        <w:rPr>
          <w:rFonts w:ascii="Arial" w:cs="Arial" w:eastAsia="Arial" w:hAnsi="Arial"/>
        </w:rPr>
        <w:t xml:space="preserve">Severity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Severity</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Code</w:t>
            </w:r>
          </w:p>
        </w:tc>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jc w:val="center"/>
            </w:pPr>
            <w:r>
              <w:rPr>
                <w:rFonts w:ascii="Arial" w:cs="Arial" w:eastAsia="Arial" w:hAnsi="Arial"/>
                <w:b/>
                <w:bCs/>
                <w:color w:val="FFFFFF"/>
                <w:sz w:val="20"/>
                <w:szCs w:val="20"/>
              </w:rPr>
              <w:t xml:space="preserve">Count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Meaning</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00000"/>
                <w:sz w:val="20"/>
                <w:szCs w:val="20"/>
              </w:rPr>
              <w:t xml:space="preserve">Critical</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00000"/>
                <w:sz w:val="20"/>
                <w:szCs w:val="20"/>
              </w:rPr>
              <w:t xml:space="preserve">P0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sz w:val="20"/>
                <w:szCs w:val="20"/>
              </w:rPr>
              <w:t xml:space="preserve">2</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Blocks a primary user journey or contradicts homepage claims.</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65911"/>
                <w:sz w:val="20"/>
                <w:szCs w:val="20"/>
              </w:rPr>
              <w:t xml:space="preserve">High</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65911"/>
                <w:sz w:val="20"/>
                <w:szCs w:val="20"/>
              </w:rPr>
              <w:t xml:space="preserve">P1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Visible defect users will notice; degrades trust.</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20"/>
                <w:szCs w:val="20"/>
              </w:rPr>
              <w:t xml:space="preserve">Medium</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20"/>
                <w:szCs w:val="20"/>
              </w:rPr>
              <w:t xml:space="preserve">P2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sz w:val="20"/>
                <w:szCs w:val="20"/>
              </w:rPr>
              <w:t xml:space="preserve">7</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Quality, SEO, hygiene; fix before next release.</w:t>
            </w:r>
          </w:p>
        </w:tc>
      </w:tr>
      <w:tr>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548235"/>
                <w:sz w:val="20"/>
                <w:szCs w:val="20"/>
              </w:rPr>
              <w:t xml:space="preserve">Low</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548235"/>
                <w:sz w:val="20"/>
                <w:szCs w:val="20"/>
              </w:rPr>
              <w:t xml:space="preserve">P3</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sz w:val="20"/>
                <w:szCs w:val="20"/>
              </w:rPr>
              <w:t xml:space="preserve">4</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Cosmetic, polish, copywriting.</w:t>
            </w:r>
          </w:p>
        </w:tc>
      </w:tr>
    </w:tbl>
    <w:p>
      <w:pPr>
        <w:spacing w:after="120"/>
      </w:pPr>
      <w:r>
        <w:rPr>
          <w:rFonts w:ascii="Arial" w:cs="Arial" w:eastAsia="Arial" w:hAnsi="Arial"/>
        </w:rPr>
        <w:t xml:space="preserve"/>
      </w:r>
    </w:p>
    <w:p>
      <w:pPr>
        <w:pStyle w:val="Heading2"/>
        <w:spacing w:after="160" w:before="240"/>
      </w:pPr>
      <w:r>
        <w:rPr>
          <w:rFonts w:ascii="Arial" w:cs="Arial" w:eastAsia="Arial" w:hAnsi="Arial"/>
        </w:rPr>
        <w:t xml:space="preserve">Top Risks</w:t>
      </w:r>
    </w:p>
    <w:p>
      <w:pPr>
        <w:pStyle w:val="ListParagraph"/>
        <w:numPr>
          <w:ilvl w:val="0"/>
          <w:numId w:val="2"/>
        </w:numPr>
        <w:spacing w:after="80"/>
      </w:pPr>
      <w:r>
        <w:rPr>
          <w:rFonts w:ascii="Arial" w:cs="Arial" w:eastAsia="Arial" w:hAnsi="Arial"/>
        </w:rPr>
        <w:t xml:space="preserve">The homepage advertises Phase 3 &amp; 4 AI and IoT as LIVE, but the IoT dashboard returns a 500 server error. Any visitor who clicks the prominent Smart Farm CTA hits a broken page.</w:t>
      </w:r>
    </w:p>
    <w:p>
      <w:pPr>
        <w:pStyle w:val="ListParagraph"/>
        <w:numPr>
          <w:ilvl w:val="0"/>
          <w:numId w:val="2"/>
        </w:numPr>
        <w:spacing w:after="80"/>
      </w:pPr>
      <w:r>
        <w:rPr>
          <w:rFonts w:ascii="Arial" w:cs="Arial" w:eastAsia="Arial" w:hAnsi="Arial"/>
        </w:rPr>
        <w:t xml:space="preserve">The Marketplace page is empty. The primary Get Started CTA leads to a screen with filter controls and no listings, no empty-state message, and no clear next action.</w:t>
      </w:r>
    </w:p>
    <w:p>
      <w:pPr>
        <w:pStyle w:val="ListParagraph"/>
        <w:numPr>
          <w:ilvl w:val="0"/>
          <w:numId w:val="2"/>
        </w:numPr>
        <w:spacing w:after="80"/>
      </w:pPr>
      <w:r>
        <w:rPr>
          <w:rFonts w:ascii="Arial" w:cs="Arial" w:eastAsia="Arial" w:hAnsi="Arial"/>
        </w:rPr>
        <w:t xml:space="preserve">Auth forms lack visible bot-protection, password requirements, password-reset flow, and per-page metadata. None are blockers, but together they suggest the auth layer has not been hardened.</w:t>
      </w:r>
    </w:p>
    <w:p>
      <w:pPr>
        <w:pStyle w:val="ListParagraph"/>
        <w:numPr>
          <w:ilvl w:val="0"/>
          <w:numId w:val="2"/>
        </w:numPr>
        <w:spacing w:after="80"/>
      </w:pPr>
      <w:r>
        <w:rPr>
          <w:rFonts w:ascii="Arial" w:cs="Arial" w:eastAsia="Arial" w:hAnsi="Arial"/>
        </w:rPr>
        <w:t xml:space="preserve">Several homepage links (View All News, individual news cards) point to # placeholders, signaling that the page is partly static mock-up.</w:t>
      </w:r>
    </w:p>
    <w:p>
      <w:r>
        <w:br w:type="page"/>
      </w:r>
    </w:p>
    <w:p>
      <w:pPr>
        <w:pStyle w:val="Heading1"/>
        <w:spacing w:after="160" w:before="360"/>
      </w:pPr>
      <w:r>
        <w:rPr>
          <w:rFonts w:ascii="Arial" w:cs="Arial" w:eastAsia="Arial" w:hAnsi="Arial"/>
        </w:rPr>
        <w:t xml:space="preserve">2. Scope, Methodology, and Limitations</w:t>
      </w:r>
    </w:p>
    <w:p>
      <w:pPr>
        <w:pStyle w:val="Heading2"/>
        <w:spacing w:after="160" w:before="240"/>
      </w:pPr>
      <w:r>
        <w:rPr>
          <w:rFonts w:ascii="Arial" w:cs="Arial" w:eastAsia="Arial" w:hAnsi="Arial"/>
        </w:rPr>
        <w:t xml:space="preserve">2.1 Scope</w:t>
      </w:r>
    </w:p>
    <w:p>
      <w:pPr>
        <w:spacing w:after="120"/>
      </w:pPr>
      <w:r>
        <w:rPr>
          <w:rFonts w:ascii="Arial" w:cs="Arial" w:eastAsia="Arial" w:hAnsi="Arial"/>
        </w:rPr>
        <w:t xml:space="preserve">This pass focused on the publicly reachable, unauthenticated surface of the production deployment. The following routes were exercised:</w:t>
      </w:r>
    </w:p>
    <w:p>
      <w:pPr>
        <w:pStyle w:val="ListParagraph"/>
        <w:numPr>
          <w:ilvl w:val="0"/>
          <w:numId w:val="2"/>
        </w:numPr>
        <w:spacing w:after="80"/>
      </w:pPr>
      <w:r>
        <w:rPr>
          <w:rFonts w:ascii="Arial" w:cs="Arial" w:eastAsia="Arial" w:hAnsi="Arial"/>
        </w:rPr>
        <w:t xml:space="preserve">/ (root, redirects to /en)</w:t>
      </w:r>
    </w:p>
    <w:p>
      <w:pPr>
        <w:pStyle w:val="ListParagraph"/>
        <w:numPr>
          <w:ilvl w:val="0"/>
          <w:numId w:val="2"/>
        </w:numPr>
        <w:spacing w:after="80"/>
      </w:pPr>
      <w:r>
        <w:rPr>
          <w:rFonts w:ascii="Arial" w:cs="Arial" w:eastAsia="Arial" w:hAnsi="Arial"/>
        </w:rPr>
        <w:t xml:space="preserve">/en/ (homepage)</w:t>
      </w:r>
    </w:p>
    <w:p>
      <w:pPr>
        <w:pStyle w:val="ListParagraph"/>
        <w:numPr>
          <w:ilvl w:val="0"/>
          <w:numId w:val="2"/>
        </w:numPr>
        <w:spacing w:after="80"/>
      </w:pPr>
      <w:r>
        <w:rPr>
          <w:rFonts w:ascii="Arial" w:cs="Arial" w:eastAsia="Arial" w:hAnsi="Arial"/>
        </w:rPr>
        <w:t xml:space="preserve">/en/listings (Marketplace)</w:t>
      </w:r>
    </w:p>
    <w:p>
      <w:pPr>
        <w:pStyle w:val="ListParagraph"/>
        <w:numPr>
          <w:ilvl w:val="0"/>
          <w:numId w:val="2"/>
        </w:numPr>
        <w:spacing w:after="80"/>
      </w:pPr>
      <w:r>
        <w:rPr>
          <w:rFonts w:ascii="Arial" w:cs="Arial" w:eastAsia="Arial" w:hAnsi="Arial"/>
        </w:rPr>
        <w:t xml:space="preserve">/en/auth/login</w:t>
      </w:r>
    </w:p>
    <w:p>
      <w:pPr>
        <w:pStyle w:val="ListParagraph"/>
        <w:numPr>
          <w:ilvl w:val="0"/>
          <w:numId w:val="2"/>
        </w:numPr>
        <w:spacing w:after="80"/>
      </w:pPr>
      <w:r>
        <w:rPr>
          <w:rFonts w:ascii="Arial" w:cs="Arial" w:eastAsia="Arial" w:hAnsi="Arial"/>
        </w:rPr>
        <w:t xml:space="preserve">/en/auth/register (default, ?role=BUYER, ?role=FARMER variants)</w:t>
      </w:r>
    </w:p>
    <w:p>
      <w:pPr>
        <w:pStyle w:val="ListParagraph"/>
        <w:numPr>
          <w:ilvl w:val="0"/>
          <w:numId w:val="2"/>
        </w:numPr>
        <w:spacing w:after="80"/>
      </w:pPr>
      <w:r>
        <w:rPr>
          <w:rFonts w:ascii="Arial" w:cs="Arial" w:eastAsia="Arial" w:hAnsi="Arial"/>
        </w:rPr>
        <w:t xml:space="preserve">/en/dashboard/iot (Smart Farm)</w:t>
      </w:r>
    </w:p>
    <w:p>
      <w:pPr>
        <w:pStyle w:val="Heading2"/>
        <w:spacing w:after="160" w:before="240"/>
      </w:pPr>
      <w:r>
        <w:rPr>
          <w:rFonts w:ascii="Arial" w:cs="Arial" w:eastAsia="Arial" w:hAnsi="Arial"/>
        </w:rPr>
        <w:t xml:space="preserve">2.2 Methodology</w:t>
      </w:r>
    </w:p>
    <w:p>
      <w:pPr>
        <w:spacing w:after="120"/>
      </w:pPr>
      <w:r>
        <w:rPr>
          <w:rFonts w:ascii="Arial" w:cs="Arial" w:eastAsia="Arial" w:hAnsi="Arial"/>
        </w:rPr>
        <w:t xml:space="preserve">Each route was retrieved over HTTPS and the response body inspected for content correctness, link integrity, form structure, redirect behavior, error codes, and visible copy. Cross-page consistency was checked for metadata (title, description), navigation, and footer. Findings are classified by severity (P0 - P3) and tagged with the affected area (Functional, Content, SEO, Accessibility, Security, Performance, UX).</w:t>
      </w:r>
    </w:p>
    <w:p>
      <w:pPr>
        <w:pStyle w:val="Heading2"/>
        <w:spacing w:after="160" w:before="240"/>
      </w:pPr>
      <w:r>
        <w:rPr>
          <w:rFonts w:ascii="Arial" w:cs="Arial" w:eastAsia="Arial" w:hAnsi="Arial"/>
        </w:rPr>
        <w:t xml:space="preserve">2.3 Limitations</w:t>
      </w:r>
    </w:p>
    <w:p>
      <w:pPr>
        <w:spacing w:after="120"/>
      </w:pPr>
      <w:r>
        <w:rPr>
          <w:rFonts w:ascii="Arial" w:cs="Arial" w:eastAsia="Arial" w:hAnsi="Arial"/>
        </w:rPr>
        <w:t xml:space="preserve">Live interactive testing through a controlled browser was not available during this pass (permission was not granted for the browser automation tool). The following classes of test were therefore NOT performed and remain open:</w:t>
      </w:r>
    </w:p>
    <w:p>
      <w:pPr>
        <w:pStyle w:val="ListParagraph"/>
        <w:numPr>
          <w:ilvl w:val="0"/>
          <w:numId w:val="2"/>
        </w:numPr>
        <w:spacing w:after="80"/>
      </w:pPr>
      <w:r>
        <w:rPr>
          <w:rFonts w:ascii="Arial" w:cs="Arial" w:eastAsia="Arial" w:hAnsi="Arial"/>
        </w:rPr>
        <w:t xml:space="preserve">Form submission, validation errors, and post-submit redirects</w:t>
      </w:r>
    </w:p>
    <w:p>
      <w:pPr>
        <w:pStyle w:val="ListParagraph"/>
        <w:numPr>
          <w:ilvl w:val="0"/>
          <w:numId w:val="2"/>
        </w:numPr>
        <w:spacing w:after="80"/>
      </w:pPr>
      <w:r>
        <w:rPr>
          <w:rFonts w:ascii="Arial" w:cs="Arial" w:eastAsia="Arial" w:hAnsi="Arial"/>
        </w:rPr>
        <w:t xml:space="preserve">Authenticated routes (post-login dashboard, profile, listing creation, chat, payments)</w:t>
      </w:r>
    </w:p>
    <w:p>
      <w:pPr>
        <w:pStyle w:val="ListParagraph"/>
        <w:numPr>
          <w:ilvl w:val="0"/>
          <w:numId w:val="2"/>
        </w:numPr>
        <w:spacing w:after="80"/>
      </w:pPr>
      <w:r>
        <w:rPr>
          <w:rFonts w:ascii="Arial" w:cs="Arial" w:eastAsia="Arial" w:hAnsi="Arial"/>
        </w:rPr>
        <w:t xml:space="preserve">Client-side console errors and uncaught exceptions</w:t>
      </w:r>
    </w:p>
    <w:p>
      <w:pPr>
        <w:pStyle w:val="ListParagraph"/>
        <w:numPr>
          <w:ilvl w:val="0"/>
          <w:numId w:val="2"/>
        </w:numPr>
        <w:spacing w:after="80"/>
      </w:pPr>
      <w:r>
        <w:rPr>
          <w:rFonts w:ascii="Arial" w:cs="Arial" w:eastAsia="Arial" w:hAnsi="Arial"/>
        </w:rPr>
        <w:t xml:space="preserve">Network waterfall, Time-to-Interactive, Lighthouse metrics</w:t>
      </w:r>
    </w:p>
    <w:p>
      <w:pPr>
        <w:pStyle w:val="ListParagraph"/>
        <w:numPr>
          <w:ilvl w:val="0"/>
          <w:numId w:val="2"/>
        </w:numPr>
        <w:spacing w:after="80"/>
      </w:pPr>
      <w:r>
        <w:rPr>
          <w:rFonts w:ascii="Arial" w:cs="Arial" w:eastAsia="Arial" w:hAnsi="Arial"/>
        </w:rPr>
        <w:t xml:space="preserve">Mobile responsive behavior at common breakpoints (320, 375, 768, 1024, 1440)</w:t>
      </w:r>
    </w:p>
    <w:p>
      <w:pPr>
        <w:pStyle w:val="ListParagraph"/>
        <w:numPr>
          <w:ilvl w:val="0"/>
          <w:numId w:val="2"/>
        </w:numPr>
        <w:spacing w:after="80"/>
      </w:pPr>
      <w:r>
        <w:rPr>
          <w:rFonts w:ascii="Arial" w:cs="Arial" w:eastAsia="Arial" w:hAnsi="Arial"/>
        </w:rPr>
        <w:t xml:space="preserve">Keyboard-only navigation, screen-reader (NVDA / VoiceOver) traversal</w:t>
      </w:r>
    </w:p>
    <w:p>
      <w:pPr>
        <w:pStyle w:val="ListParagraph"/>
        <w:numPr>
          <w:ilvl w:val="0"/>
          <w:numId w:val="2"/>
        </w:numPr>
        <w:spacing w:after="80"/>
      </w:pPr>
      <w:r>
        <w:rPr>
          <w:rFonts w:ascii="Arial" w:cs="Arial" w:eastAsia="Arial" w:hAnsi="Arial"/>
        </w:rPr>
        <w:t xml:space="preserve">Cross-browser checks (Chrome, Firefox, Safari, Edge)</w:t>
      </w:r>
    </w:p>
    <w:p>
      <w:pPr>
        <w:pStyle w:val="ListParagraph"/>
        <w:numPr>
          <w:ilvl w:val="0"/>
          <w:numId w:val="2"/>
        </w:numPr>
        <w:spacing w:after="80"/>
      </w:pPr>
      <w:r>
        <w:rPr>
          <w:rFonts w:ascii="Arial" w:cs="Arial" w:eastAsia="Arial" w:hAnsi="Arial"/>
        </w:rPr>
        <w:t xml:space="preserve">Penetration tests (SQLi, XSS, CSRF, IDOR, rate limiting)</w:t>
      </w:r>
    </w:p>
    <w:p>
      <w:pPr>
        <w:spacing w:after="120"/>
      </w:pPr>
      <w:r>
        <w:rPr>
          <w:rFonts w:ascii="Arial" w:cs="Arial" w:eastAsia="Arial" w:hAnsi="Arial"/>
        </w:rPr>
        <w:t xml:space="preserve">These are listed in section 7 (Recommended Follow-up Tests) and should be executed in a follow-up cycle.</w:t>
      </w:r>
    </w:p>
    <w:p>
      <w:r>
        <w:br w:type="page"/>
      </w:r>
    </w:p>
    <w:p>
      <w:pPr>
        <w:pStyle w:val="Heading1"/>
        <w:spacing w:after="160" w:before="360"/>
      </w:pPr>
      <w:r>
        <w:rPr>
          <w:rFonts w:ascii="Arial" w:cs="Arial" w:eastAsia="Arial" w:hAnsi="Arial"/>
        </w:rPr>
        <w:t xml:space="preserve">3. Route Coverage and Status Matrix</w:t>
      </w:r>
    </w:p>
    <w:p>
      <w:pPr>
        <w:spacing w:after="120"/>
      </w:pPr>
      <w:r>
        <w:rPr>
          <w:rFonts w:ascii="Arial" w:cs="Arial" w:eastAsia="Arial" w:hAnsi="Arial"/>
        </w:rPr>
        <w:t xml:space="preserve">The table below summarizes each route that was exercised, the HTTP outcome, and a one-line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Route</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jc w:val="center"/>
            </w:pPr>
            <w:r>
              <w:rPr>
                <w:rFonts w:ascii="Arial" w:cs="Arial" w:eastAsia="Arial" w:hAnsi="Arial"/>
                <w:b/>
                <w:bCs/>
                <w:color w:val="FFFFFF"/>
                <w:sz w:val="20"/>
                <w:szCs w:val="20"/>
              </w:rPr>
              <w:t xml:space="preserve">Status</w:t>
            </w:r>
          </w:p>
        </w:tc>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jc w:val="center"/>
            </w:pPr>
            <w:r>
              <w:rPr>
                <w:rFonts w:ascii="Arial" w:cs="Arial" w:eastAsia="Arial" w:hAnsi="Arial"/>
                <w:b/>
                <w:bCs/>
                <w:color w:val="FFFFFF"/>
                <w:sz w:val="20"/>
                <w:szCs w:val="20"/>
              </w:rPr>
              <w:t xml:space="preserve">Outcome</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rFonts w:ascii="Arial" w:cs="Arial" w:eastAsia="Arial" w:hAnsi="Arial"/>
                <w:b/>
                <w:bCs/>
                <w:color w:val="FFFFFF"/>
                <w:sz w:val="20"/>
                <w:szCs w:val="20"/>
              </w:rPr>
              <w:t xml:space="preserve">Notes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548235"/>
                <w:sz w:val="20"/>
                <w:szCs w:val="20"/>
              </w:rPr>
              <w:t xml:space="preserve">PASS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Redirects to /en. Locale auto-detect works.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/en/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548235"/>
                <w:sz w:val="20"/>
                <w:szCs w:val="20"/>
              </w:rPr>
              <w:t xml:space="preserve">PASS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Homepage renders; multiple dead anchors documented separately.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/en/listings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C00000"/>
                <w:sz w:val="20"/>
                <w:szCs w:val="20"/>
              </w:rPr>
              <w:t xml:space="preserve">FAIL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Page loads but no listings, no empty-state, no submit button visible.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/en/auth/login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C65911"/>
                <w:sz w:val="20"/>
                <w:szCs w:val="20"/>
              </w:rPr>
              <w:t xml:space="preserve">PASS*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Loads; missing Forgot Password, no visible bot protection.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/en/auth/register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C65911"/>
                <w:sz w:val="20"/>
                <w:szCs w:val="20"/>
              </w:rPr>
              <w:t xml:space="preserve">PASS*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Loads; no password rules / strength indicator surfaced.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/en/auth/register?role=BUYER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548235"/>
                <w:sz w:val="20"/>
                <w:szCs w:val="20"/>
              </w:rPr>
              <w:t xml:space="preserve">PASS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Buyer appears pre-selected.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/en/auth/register?role=FARMER</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sz w:val="20"/>
                <w:szCs w:val="20"/>
              </w:rPr>
              <w:t xml:space="preserve">200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C00000"/>
                <w:sz w:val="20"/>
                <w:szCs w:val="20"/>
              </w:rPr>
              <w:t xml:space="preserve">FAIL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Query param appears to be stripped/ignored; Farmer not pre-selected.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/en/dashboard/iot</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C00000"/>
                <w:sz w:val="20"/>
                <w:szCs w:val="20"/>
              </w:rPr>
              <w:t xml:space="preserve">500</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jc w:val="center"/>
            </w:pPr>
            <w:r>
              <w:rPr>
                <w:rFonts w:ascii="Arial" w:cs="Arial" w:eastAsia="Arial" w:hAnsi="Arial"/>
                <w:b/>
                <w:bCs/>
                <w:color w:val="C00000"/>
                <w:sz w:val="20"/>
                <w:szCs w:val="20"/>
              </w:rPr>
              <w:t xml:space="preserve">FAIL</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20"/>
                <w:szCs w:val="20"/>
              </w:rPr>
              <w:t xml:space="preserve">Server error. Page is linked from the homepage Smart Farm CTA.</w:t>
            </w:r>
          </w:p>
        </w:tc>
      </w:tr>
    </w:tbl>
    <w:p>
      <w:pPr>
        <w:spacing w:after="120"/>
      </w:pPr>
      <w:r>
        <w:rPr>
          <w:rFonts w:ascii="Arial" w:cs="Arial" w:eastAsia="Arial" w:hAnsi="Arial"/>
        </w:rPr>
        <w:t xml:space="preserve"/>
      </w:r>
    </w:p>
    <w:p>
      <w:pPr>
        <w:spacing w:after="120"/>
      </w:pPr>
      <w:r>
        <w:rPr>
          <w:rFonts w:ascii="Arial" w:cs="Arial" w:eastAsia="Arial" w:hAnsi="Arial"/>
          <w:i/>
          <w:iCs/>
          <w:color w:val="595959"/>
          <w:sz w:val="18"/>
          <w:szCs w:val="18"/>
        </w:rPr>
        <w:t xml:space="preserve">PASS* = HTTP success but the page has quality concerns documented in section 4.</w:t>
      </w:r>
    </w:p>
    <w:p>
      <w:r>
        <w:br w:type="page"/>
      </w:r>
    </w:p>
    <w:p>
      <w:pPr>
        <w:pStyle w:val="Heading1"/>
        <w:spacing w:after="160" w:before="360"/>
      </w:pPr>
      <w:r>
        <w:rPr>
          <w:rFonts w:ascii="Arial" w:cs="Arial" w:eastAsia="Arial" w:hAnsi="Arial"/>
        </w:rPr>
        <w:t xml:space="preserve">4. Detailed Findings</w:t>
      </w:r>
    </w:p>
    <w:p>
      <w:pPr>
        <w:spacing w:after="120"/>
      </w:pPr>
      <w:r>
        <w:rPr>
          <w:rFonts w:ascii="Arial" w:cs="Arial" w:eastAsia="Arial" w:hAnsi="Arial"/>
        </w:rPr>
        <w:t xml:space="preserve">Each finding includes severity, area, the affected page, a description, repro steps, expected vs actual behavior, the user impact, and a recommended fix. Findings are sorted by severity (highest first), then by ID.</w:t>
      </w:r>
    </w:p>
    <w:p>
      <w:pPr>
        <w:pStyle w:val="Heading3"/>
        <w:spacing w:after="120" w:before="280"/>
      </w:pPr>
      <w:r>
        <w:rPr>
          <w:rFonts w:ascii="Arial" w:cs="Arial" w:eastAsia="Arial" w:hAnsi="Arial"/>
          <w:b/>
          <w:bCs/>
          <w:color w:val="C00000"/>
        </w:rPr>
        <w:t xml:space="preserve">CRIT-001  </w:t>
      </w:r>
      <w:r>
        <w:rPr>
          <w:rFonts w:ascii="Arial" w:cs="Arial" w:eastAsia="Arial" w:hAnsi="Arial"/>
        </w:rPr>
        <w:t xml:space="preserve">Smart Farm dashboard (/en/dashboard/iot) returns HTTP 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00000"/>
                <w:sz w:val="18"/>
                <w:szCs w:val="18"/>
              </w:rPr>
              <w:t xml:space="preserve">P0 - Critical</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Functional / Backend</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https://cocoa-ecosystem.vercel.app/en/dashboard/iot</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Smart Farm CTA on the homepage links directly to /en/dashboard/iot. Requesting this URL returns an HTTP 500 server error. The homepage prominently labels this feature 'Phase 3 &amp; 4: AI &amp; IoT Live' with a blinking LIVE indicator, so the contradiction is immediate and visible.</w:t>
      </w:r>
    </w:p>
    <w:p>
      <w:pPr>
        <w:spacing w:after="60" w:before="100"/>
      </w:pPr>
      <w:r>
        <w:rPr>
          <w:rFonts w:ascii="Arial" w:cs="Arial" w:eastAsia="Arial" w:hAnsi="Arial"/>
          <w:b/>
          <w:bCs/>
          <w:sz w:val="22"/>
          <w:szCs w:val="22"/>
        </w:rPr>
        <w:t xml:space="preserve">Steps to Reproduce</w:t>
      </w:r>
    </w:p>
    <w:p>
      <w:pPr>
        <w:pStyle w:val="ListParagraph"/>
        <w:numPr>
          <w:ilvl w:val="0"/>
          <w:numId w:val="3"/>
        </w:numPr>
        <w:spacing w:after="60"/>
      </w:pPr>
      <w:r>
        <w:rPr>
          <w:rFonts w:ascii="Arial" w:cs="Arial" w:eastAsia="Arial" w:hAnsi="Arial"/>
          <w:sz w:val="22"/>
          <w:szCs w:val="22"/>
        </w:rPr>
        <w:t xml:space="preserve">Open https://cocoa-ecosystem.vercel.app/</w:t>
      </w:r>
    </w:p>
    <w:p>
      <w:pPr>
        <w:pStyle w:val="ListParagraph"/>
        <w:numPr>
          <w:ilvl w:val="0"/>
          <w:numId w:val="3"/>
        </w:numPr>
        <w:spacing w:after="60"/>
      </w:pPr>
      <w:r>
        <w:rPr>
          <w:rFonts w:ascii="Arial" w:cs="Arial" w:eastAsia="Arial" w:hAnsi="Arial"/>
          <w:sz w:val="22"/>
          <w:szCs w:val="22"/>
        </w:rPr>
        <w:t xml:space="preserve">Click the Smart Farm button in the hero section (or visit /en/dashboard/iot directly).</w:t>
      </w:r>
    </w:p>
    <w:p>
      <w:pPr>
        <w:pStyle w:val="ListParagraph"/>
        <w:numPr>
          <w:ilvl w:val="0"/>
          <w:numId w:val="3"/>
        </w:numPr>
        <w:spacing w:after="60"/>
      </w:pPr>
      <w:r>
        <w:rPr>
          <w:rFonts w:ascii="Arial" w:cs="Arial" w:eastAsia="Arial" w:hAnsi="Arial"/>
          <w:sz w:val="22"/>
          <w:szCs w:val="22"/>
        </w:rPr>
        <w:t xml:space="preserve">Observe the response.</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The IoT dashboard renders with the advertised AI/IoT features, OR the link is removed/hidden until the page is ready.</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Server returns HTTP 500. No graceful error page; the user sees a generic Vercel/Next.js error.</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This is the single most damaging defect on the site. The homepage promotes the IoT capability as the standout 'LIVE' feature; the first click drives the user into a 500. Investors, journalists, and prospective farmers will conclude the product is non-functional. SEO will also suffer if crawlers index the 500.</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Investigate server logs for the underlying exception (likely a missing data source, auth guard error, or build-time prerender failure).</w:t>
      </w:r>
    </w:p>
    <w:p>
      <w:pPr>
        <w:pStyle w:val="ListParagraph"/>
        <w:numPr>
          <w:ilvl w:val="0"/>
          <w:numId w:val="3"/>
        </w:numPr>
        <w:spacing w:after="60"/>
      </w:pPr>
      <w:r>
        <w:rPr>
          <w:rFonts w:ascii="Arial" w:cs="Arial" w:eastAsia="Arial" w:hAnsi="Arial"/>
          <w:sz w:val="22"/>
          <w:szCs w:val="22"/>
        </w:rPr>
        <w:t xml:space="preserve">Until fixed, either remove the Smart Farm CTA from the homepage, gate it behind a feature flag, or replace the destination with a 'Coming Soon' page returning 200.</w:t>
      </w:r>
    </w:p>
    <w:p>
      <w:pPr>
        <w:pStyle w:val="ListParagraph"/>
        <w:numPr>
          <w:ilvl w:val="0"/>
          <w:numId w:val="3"/>
        </w:numPr>
        <w:spacing w:after="60"/>
      </w:pPr>
      <w:r>
        <w:rPr>
          <w:rFonts w:ascii="Arial" w:cs="Arial" w:eastAsia="Arial" w:hAnsi="Arial"/>
          <w:sz w:val="22"/>
          <w:szCs w:val="22"/>
        </w:rPr>
        <w:t xml:space="preserve">Add a custom error.tsx in Next.js so users see a branded error page instead of the default 500.</w:t>
      </w:r>
    </w:p>
    <w:p>
      <w:pPr>
        <w:pStyle w:val="ListParagraph"/>
        <w:numPr>
          <w:ilvl w:val="0"/>
          <w:numId w:val="3"/>
        </w:numPr>
        <w:spacing w:after="60"/>
      </w:pPr>
      <w:r>
        <w:rPr>
          <w:rFonts w:ascii="Arial" w:cs="Arial" w:eastAsia="Arial" w:hAnsi="Arial"/>
          <w:sz w:val="22"/>
          <w:szCs w:val="22"/>
        </w:rPr>
        <w:t xml:space="preserve">Add an uptime check (e.g., BetterStack, Checkly) on this route so future regressions are caught.</w:t>
      </w:r>
    </w:p>
    <w:p>
      <w:pPr>
        <w:pStyle w:val="Heading3"/>
        <w:spacing w:after="120" w:before="280"/>
      </w:pPr>
      <w:r>
        <w:rPr>
          <w:rFonts w:ascii="Arial" w:cs="Arial" w:eastAsia="Arial" w:hAnsi="Arial"/>
          <w:b/>
          <w:bCs/>
          <w:color w:val="C00000"/>
        </w:rPr>
        <w:t xml:space="preserve">CRIT-002  </w:t>
      </w:r>
      <w:r>
        <w:rPr>
          <w:rFonts w:ascii="Arial" w:cs="Arial" w:eastAsia="Arial" w:hAnsi="Arial"/>
        </w:rPr>
        <w:t xml:space="preserve">Marketplace (/en/listings) shows no listings and no empty-state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00000"/>
                <w:sz w:val="18"/>
                <w:szCs w:val="18"/>
              </w:rPr>
              <w:t xml:space="preserve">P0 - Critical</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Functional / UX</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https://cocoa-ecosystem.vercel.app/en/listings</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Marketplace page is the destination of the primary 'Get Started' CTA on the homepage. The page renders a heading 'Cocoa Listings' and four filter controls (Search Keywords, Region dropdown, Min Price, Max Price), but no listings are visible, there is no Search/Apply button surfaced in the rendered HTML, and there is no empty-state message such as 'No listings yet - be the first to post a harvest.'</w:t>
      </w:r>
    </w:p>
    <w:p>
      <w:pPr>
        <w:spacing w:after="60" w:before="100"/>
      </w:pPr>
      <w:r>
        <w:rPr>
          <w:rFonts w:ascii="Arial" w:cs="Arial" w:eastAsia="Arial" w:hAnsi="Arial"/>
          <w:b/>
          <w:bCs/>
          <w:sz w:val="22"/>
          <w:szCs w:val="22"/>
        </w:rPr>
        <w:t xml:space="preserve">Steps to Reproduce</w:t>
      </w:r>
    </w:p>
    <w:p>
      <w:pPr>
        <w:pStyle w:val="ListParagraph"/>
        <w:numPr>
          <w:ilvl w:val="0"/>
          <w:numId w:val="3"/>
        </w:numPr>
        <w:spacing w:after="60"/>
      </w:pPr>
      <w:r>
        <w:rPr>
          <w:rFonts w:ascii="Arial" w:cs="Arial" w:eastAsia="Arial" w:hAnsi="Arial"/>
          <w:sz w:val="22"/>
          <w:szCs w:val="22"/>
        </w:rPr>
        <w:t xml:space="preserve">Open https://cocoa-ecosystem.vercel.app/</w:t>
      </w:r>
    </w:p>
    <w:p>
      <w:pPr>
        <w:pStyle w:val="ListParagraph"/>
        <w:numPr>
          <w:ilvl w:val="0"/>
          <w:numId w:val="3"/>
        </w:numPr>
        <w:spacing w:after="60"/>
      </w:pPr>
      <w:r>
        <w:rPr>
          <w:rFonts w:ascii="Arial" w:cs="Arial" w:eastAsia="Arial" w:hAnsi="Arial"/>
          <w:sz w:val="22"/>
          <w:szCs w:val="22"/>
        </w:rPr>
        <w:t xml:space="preserve">Click 'Get Started' in the hero, or navigate directly to /en/listings.</w:t>
      </w:r>
    </w:p>
    <w:p>
      <w:pPr>
        <w:pStyle w:val="ListParagraph"/>
        <w:numPr>
          <w:ilvl w:val="0"/>
          <w:numId w:val="3"/>
        </w:numPr>
        <w:spacing w:after="60"/>
      </w:pPr>
      <w:r>
        <w:rPr>
          <w:rFonts w:ascii="Arial" w:cs="Arial" w:eastAsia="Arial" w:hAnsi="Arial"/>
          <w:sz w:val="22"/>
          <w:szCs w:val="22"/>
        </w:rPr>
        <w:t xml:space="preserve">Observe the page.</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Either real or seed/sample listings are shown, OR a clear empty-state with a CTA to register / list a harvest.</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Page shows only the filter widgets. There is nothing for the user to interact with after the filters, and no feedback that the marketplace is empty by design.</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The Get Started CTA is the primary funnel into the product. Hitting a blank screen here breaks the activation journey for both farmers and buyers and makes the trust statistics on the homepage (2.5k+ Verified Farmers, GHS 12M Total Traded) appear fabricated.</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If the marketplace truly is empty in production, seed it with at least a handful of demonstration listings for the launch.</w:t>
      </w:r>
    </w:p>
    <w:p>
      <w:pPr>
        <w:pStyle w:val="ListParagraph"/>
        <w:numPr>
          <w:ilvl w:val="0"/>
          <w:numId w:val="3"/>
        </w:numPr>
        <w:spacing w:after="60"/>
      </w:pPr>
      <w:r>
        <w:rPr>
          <w:rFonts w:ascii="Arial" w:cs="Arial" w:eastAsia="Arial" w:hAnsi="Arial"/>
          <w:sz w:val="22"/>
          <w:szCs w:val="22"/>
        </w:rPr>
        <w:t xml:space="preserve">Add an explicit empty-state component with copy and a CTA (e.g., 'No listings match your filters - try clearing filters, or register as a farmer to be the first to post').</w:t>
      </w:r>
    </w:p>
    <w:p>
      <w:pPr>
        <w:pStyle w:val="ListParagraph"/>
        <w:numPr>
          <w:ilvl w:val="0"/>
          <w:numId w:val="3"/>
        </w:numPr>
        <w:spacing w:after="60"/>
      </w:pPr>
      <w:r>
        <w:rPr>
          <w:rFonts w:ascii="Arial" w:cs="Arial" w:eastAsia="Arial" w:hAnsi="Arial"/>
          <w:sz w:val="22"/>
          <w:szCs w:val="22"/>
        </w:rPr>
        <w:t xml:space="preserve">Verify the filter form has a visible submit control. If filtering is intended to be live/instant, the absence of any results should still produce a visible empty-state.</w:t>
      </w:r>
    </w:p>
    <w:p>
      <w:pPr>
        <w:pStyle w:val="Heading3"/>
        <w:spacing w:after="120" w:before="280"/>
      </w:pPr>
      <w:r>
        <w:rPr>
          <w:rFonts w:ascii="Arial" w:cs="Arial" w:eastAsia="Arial" w:hAnsi="Arial"/>
          <w:b/>
          <w:bCs/>
          <w:color w:val="C65911"/>
        </w:rPr>
        <w:t xml:space="preserve">HIGH-001  </w:t>
      </w:r>
      <w:r>
        <w:rPr>
          <w:rFonts w:ascii="Arial" w:cs="Arial" w:eastAsia="Arial" w:hAnsi="Arial"/>
        </w:rPr>
        <w:t xml:space="preserve">Homepage news cards and 'View All News' point to dead anchors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65911"/>
                <w:sz w:val="18"/>
                <w:szCs w:val="18"/>
              </w:rPr>
              <w:t xml:space="preserve">P1 - High</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Functional / Content</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'News &amp; Insights' / 'Cocoa Hub' section on the homepage shows three news cards (Ghana Cocoa Output Set to Rise by 15% This Season, New AI Detection Model Launches for Black Pod Disease, Sustainable Farming: Tips for the Upcoming Rain Season) with images, dates, categories, and titles. None of them link to a real article. The 'View All News' link also points to '#'.</w:t>
      </w:r>
    </w:p>
    <w:p>
      <w:pPr>
        <w:spacing w:after="60" w:before="100"/>
      </w:pPr>
      <w:r>
        <w:rPr>
          <w:rFonts w:ascii="Arial" w:cs="Arial" w:eastAsia="Arial" w:hAnsi="Arial"/>
          <w:b/>
          <w:bCs/>
          <w:sz w:val="22"/>
          <w:szCs w:val="22"/>
        </w:rPr>
        <w:t xml:space="preserve">Steps to Reproduce</w:t>
      </w:r>
    </w:p>
    <w:p>
      <w:pPr>
        <w:pStyle w:val="ListParagraph"/>
        <w:numPr>
          <w:ilvl w:val="0"/>
          <w:numId w:val="3"/>
        </w:numPr>
        <w:spacing w:after="60"/>
      </w:pPr>
      <w:r>
        <w:rPr>
          <w:rFonts w:ascii="Arial" w:cs="Arial" w:eastAsia="Arial" w:hAnsi="Arial"/>
          <w:sz w:val="22"/>
          <w:szCs w:val="22"/>
        </w:rPr>
        <w:t xml:space="preserve">Open the homepage.</w:t>
      </w:r>
    </w:p>
    <w:p>
      <w:pPr>
        <w:pStyle w:val="ListParagraph"/>
        <w:numPr>
          <w:ilvl w:val="0"/>
          <w:numId w:val="3"/>
        </w:numPr>
        <w:spacing w:after="60"/>
      </w:pPr>
      <w:r>
        <w:rPr>
          <w:rFonts w:ascii="Arial" w:cs="Arial" w:eastAsia="Arial" w:hAnsi="Arial"/>
          <w:sz w:val="22"/>
          <w:szCs w:val="22"/>
        </w:rPr>
        <w:t xml:space="preserve">Click any of the three news cards or the 'View All News' link.</w:t>
      </w:r>
    </w:p>
    <w:p>
      <w:pPr>
        <w:pStyle w:val="ListParagraph"/>
        <w:numPr>
          <w:ilvl w:val="0"/>
          <w:numId w:val="3"/>
        </w:numPr>
        <w:spacing w:after="60"/>
      </w:pPr>
      <w:r>
        <w:rPr>
          <w:rFonts w:ascii="Arial" w:cs="Arial" w:eastAsia="Arial" w:hAnsi="Arial"/>
          <w:sz w:val="22"/>
          <w:szCs w:val="22"/>
        </w:rPr>
        <w:t xml:space="preserve">Observe.</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Each card opens its own article page (or an external link). 'View All News' opens a news index.</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Clicks scroll the page to the top (browser default for href='#') and produce no navigation. The cards appear interactive (they have images, titles, and categories) but are dead.</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Users perceive the news section as a teaser that lies. Trust drops. Search engines following the links get nowhere.</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Wire the news section to real article URLs, OR remove the section from the production build until a CMS / news pipeline is ready.</w:t>
      </w:r>
    </w:p>
    <w:p>
      <w:pPr>
        <w:pStyle w:val="ListParagraph"/>
        <w:numPr>
          <w:ilvl w:val="0"/>
          <w:numId w:val="3"/>
        </w:numPr>
        <w:spacing w:after="60"/>
      </w:pPr>
      <w:r>
        <w:rPr>
          <w:rFonts w:ascii="Arial" w:cs="Arial" w:eastAsia="Arial" w:hAnsi="Arial"/>
          <w:sz w:val="22"/>
          <w:szCs w:val="22"/>
        </w:rPr>
        <w:t xml:space="preserve">If keeping the section as a teaser, replace each card with a plain text snippet (no link affordance) so users don't try to click.</w:t>
      </w:r>
    </w:p>
    <w:p>
      <w:pPr>
        <w:pStyle w:val="Heading3"/>
        <w:spacing w:after="120" w:before="280"/>
      </w:pPr>
      <w:r>
        <w:rPr>
          <w:rFonts w:ascii="Arial" w:cs="Arial" w:eastAsia="Arial" w:hAnsi="Arial"/>
          <w:b/>
          <w:bCs/>
          <w:color w:val="C65911"/>
        </w:rPr>
        <w:t xml:space="preserve">HIGH-002  </w:t>
      </w:r>
      <w:r>
        <w:rPr>
          <w:rFonts w:ascii="Arial" w:cs="Arial" w:eastAsia="Arial" w:hAnsi="Arial"/>
        </w:rPr>
        <w:t xml:space="preserve">'Join as Farmer' CTA does not propagate role=FARMER to the register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65911"/>
                <w:sz w:val="18"/>
                <w:szCs w:val="18"/>
              </w:rPr>
              <w:t xml:space="preserve">P1 - High</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Functional / UX</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 (CTA) and /en/auth/register</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homepage has two parallel CTAs: 'Join as Farmer' and 'Become a Buyer'. The Buyer CTA correctly passes ?role=BUYER. The Farmer CTA links to plain /en/auth/register with no query string. Additionally, requesting /en/auth/register?role=FARMER directly results in the query parameter being dropped from the canonical URL, and the form continues to show Buyer as the selected role.</w:t>
      </w:r>
    </w:p>
    <w:p>
      <w:pPr>
        <w:spacing w:after="60" w:before="100"/>
      </w:pPr>
      <w:r>
        <w:rPr>
          <w:rFonts w:ascii="Arial" w:cs="Arial" w:eastAsia="Arial" w:hAnsi="Arial"/>
          <w:b/>
          <w:bCs/>
          <w:sz w:val="22"/>
          <w:szCs w:val="22"/>
        </w:rPr>
        <w:t xml:space="preserve">Steps to Reproduce</w:t>
      </w:r>
    </w:p>
    <w:p>
      <w:pPr>
        <w:pStyle w:val="ListParagraph"/>
        <w:numPr>
          <w:ilvl w:val="0"/>
          <w:numId w:val="3"/>
        </w:numPr>
        <w:spacing w:after="60"/>
      </w:pPr>
      <w:r>
        <w:rPr>
          <w:rFonts w:ascii="Arial" w:cs="Arial" w:eastAsia="Arial" w:hAnsi="Arial"/>
          <w:sz w:val="22"/>
          <w:szCs w:val="22"/>
        </w:rPr>
        <w:t xml:space="preserve">On the homepage, hover the 'Join as Farmer' button - the URL bar shows /en/auth/register (no role).</w:t>
      </w:r>
    </w:p>
    <w:p>
      <w:pPr>
        <w:pStyle w:val="ListParagraph"/>
        <w:numPr>
          <w:ilvl w:val="0"/>
          <w:numId w:val="3"/>
        </w:numPr>
        <w:spacing w:after="60"/>
      </w:pPr>
      <w:r>
        <w:rPr>
          <w:rFonts w:ascii="Arial" w:cs="Arial" w:eastAsia="Arial" w:hAnsi="Arial"/>
          <w:sz w:val="22"/>
          <w:szCs w:val="22"/>
        </w:rPr>
        <w:t xml:space="preserve">Manually request /en/auth/register?role=FARMER - observe the rendered URL is normalized to /en/auth/register.</w:t>
      </w:r>
    </w:p>
    <w:p>
      <w:pPr>
        <w:pStyle w:val="ListParagraph"/>
        <w:numPr>
          <w:ilvl w:val="0"/>
          <w:numId w:val="3"/>
        </w:numPr>
        <w:spacing w:after="60"/>
      </w:pPr>
      <w:r>
        <w:rPr>
          <w:rFonts w:ascii="Arial" w:cs="Arial" w:eastAsia="Arial" w:hAnsi="Arial"/>
          <w:sz w:val="22"/>
          <w:szCs w:val="22"/>
        </w:rPr>
        <w:t xml:space="preserve">Compare with /en/auth/register?role=BUYER which preserves the param.</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Both CTAs propagate the appropriate role param, and the register form respects ?role=FARMER as well as ?role=BUYER.</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Farmer CTA omits the role param, and the form treats only BUYER as a valid query value.</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A first-time farmer landing on the registration screen has to manually flip the role selector, which (a) is friction and (b) increases the risk that farmer accounts are accidentally created as buyer accounts, polluting the data.</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Update the Join as Farmer button href to /en/auth/register?role=FARMER.</w:t>
      </w:r>
    </w:p>
    <w:p>
      <w:pPr>
        <w:pStyle w:val="ListParagraph"/>
        <w:numPr>
          <w:ilvl w:val="0"/>
          <w:numId w:val="3"/>
        </w:numPr>
        <w:spacing w:after="60"/>
      </w:pPr>
      <w:r>
        <w:rPr>
          <w:rFonts w:ascii="Arial" w:cs="Arial" w:eastAsia="Arial" w:hAnsi="Arial"/>
          <w:sz w:val="22"/>
          <w:szCs w:val="22"/>
        </w:rPr>
        <w:t xml:space="preserve">On the register page, accept and honor both BUYER and FARMER values in the role query parameter (case-insensitive).</w:t>
      </w:r>
    </w:p>
    <w:p>
      <w:pPr>
        <w:pStyle w:val="Heading3"/>
        <w:spacing w:after="120" w:before="280"/>
      </w:pPr>
      <w:r>
        <w:rPr>
          <w:rFonts w:ascii="Arial" w:cs="Arial" w:eastAsia="Arial" w:hAnsi="Arial"/>
          <w:b/>
          <w:bCs/>
          <w:color w:val="C65911"/>
        </w:rPr>
        <w:t xml:space="preserve">HIGH-003  </w:t>
      </w:r>
      <w:r>
        <w:rPr>
          <w:rFonts w:ascii="Arial" w:cs="Arial" w:eastAsia="Arial" w:hAnsi="Arial"/>
        </w:rPr>
        <w:t xml:space="preserve">'Current Cocoa Price' widget displays a delta but no price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65911"/>
                <w:sz w:val="18"/>
                <w:szCs w:val="18"/>
              </w:rPr>
              <w:t xml:space="preserve">P1 - High</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Content / Data</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homepage section labeled 'Current Cocoa Price' renders the delta '+2.4% from last week' but the actual price figure is missing from the rendered HTML. A delta with no anchor value is meaningless to the user. This may be a styling regression (price hidden by CSS) or a real data-fetch failure that fails silently.</w:t>
      </w:r>
    </w:p>
    <w:p>
      <w:pPr>
        <w:spacing w:after="60" w:before="100"/>
      </w:pPr>
      <w:r>
        <w:rPr>
          <w:rFonts w:ascii="Arial" w:cs="Arial" w:eastAsia="Arial" w:hAnsi="Arial"/>
          <w:b/>
          <w:bCs/>
          <w:sz w:val="22"/>
          <w:szCs w:val="22"/>
        </w:rPr>
        <w:t xml:space="preserve">Steps to Reproduce</w:t>
      </w:r>
    </w:p>
    <w:p>
      <w:pPr>
        <w:pStyle w:val="ListParagraph"/>
        <w:numPr>
          <w:ilvl w:val="0"/>
          <w:numId w:val="3"/>
        </w:numPr>
        <w:spacing w:after="60"/>
      </w:pPr>
      <w:r>
        <w:rPr>
          <w:rFonts w:ascii="Arial" w:cs="Arial" w:eastAsia="Arial" w:hAnsi="Arial"/>
          <w:sz w:val="22"/>
          <w:szCs w:val="22"/>
        </w:rPr>
        <w:t xml:space="preserve">Open the homepage.</w:t>
      </w:r>
    </w:p>
    <w:p>
      <w:pPr>
        <w:pStyle w:val="ListParagraph"/>
        <w:numPr>
          <w:ilvl w:val="0"/>
          <w:numId w:val="3"/>
        </w:numPr>
        <w:spacing w:after="60"/>
      </w:pPr>
      <w:r>
        <w:rPr>
          <w:rFonts w:ascii="Arial" w:cs="Arial" w:eastAsia="Arial" w:hAnsi="Arial"/>
          <w:sz w:val="22"/>
          <w:szCs w:val="22"/>
        </w:rPr>
        <w:t xml:space="preserve">Locate the 'Current Cocoa Price' widget in the hero section.</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A price value such as 'GHS 4,820 / tonne' is rendered alongside '+2.4% from last week'.</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Only the delta text appears; no price number is visible.</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A flagship trust signal on the homepage (live market pricing) is non-functional. Visitors infer that the platform doesn't really know the price.</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Confirm with the dev team whether this is a styling bug or a missing data source.</w:t>
      </w:r>
    </w:p>
    <w:p>
      <w:pPr>
        <w:pStyle w:val="ListParagraph"/>
        <w:numPr>
          <w:ilvl w:val="0"/>
          <w:numId w:val="3"/>
        </w:numPr>
        <w:spacing w:after="60"/>
      </w:pPr>
      <w:r>
        <w:rPr>
          <w:rFonts w:ascii="Arial" w:cs="Arial" w:eastAsia="Arial" w:hAnsi="Arial"/>
          <w:sz w:val="22"/>
          <w:szCs w:val="22"/>
        </w:rPr>
        <w:t xml:space="preserve">Add a fallback such as '— GHS / tonne' or hide the entire widget when no price is available, rather than showing a delta in isolation.</w:t>
      </w:r>
    </w:p>
    <w:p>
      <w:pPr>
        <w:pStyle w:val="ListParagraph"/>
        <w:numPr>
          <w:ilvl w:val="0"/>
          <w:numId w:val="3"/>
        </w:numPr>
        <w:spacing w:after="60"/>
      </w:pPr>
      <w:r>
        <w:rPr>
          <w:rFonts w:ascii="Arial" w:cs="Arial" w:eastAsia="Arial" w:hAnsi="Arial"/>
          <w:sz w:val="22"/>
          <w:szCs w:val="22"/>
        </w:rPr>
        <w:t xml:space="preserve">Add a unit test that asserts the price value is rendered when the price API returns data, and that the widget is hidden when it doesn't.</w:t>
      </w:r>
    </w:p>
    <w:p>
      <w:pPr>
        <w:pStyle w:val="Heading3"/>
        <w:spacing w:after="120" w:before="280"/>
      </w:pPr>
      <w:r>
        <w:rPr>
          <w:rFonts w:ascii="Arial" w:cs="Arial" w:eastAsia="Arial" w:hAnsi="Arial"/>
          <w:b/>
          <w:bCs/>
          <w:color w:val="C65911"/>
        </w:rPr>
        <w:t xml:space="preserve">HIGH-004  </w:t>
      </w:r>
      <w:r>
        <w:rPr>
          <w:rFonts w:ascii="Arial" w:cs="Arial" w:eastAsia="Arial" w:hAnsi="Arial"/>
        </w:rPr>
        <w:t xml:space="preserve">Login form has no 'Forgot password?'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C65911"/>
                <w:sz w:val="18"/>
                <w:szCs w:val="18"/>
              </w:rPr>
              <w:t xml:space="preserve">P1 - High</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UX / Security</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https://cocoa-ecosystem.vercel.app/en/auth/login</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login screen offers Email, Password, and a Login button, plus a link to Register. There is no 'Forgot password?' affordance, which means a user who has forgotten their password has no recovery path from the UI.</w:t>
      </w:r>
    </w:p>
    <w:p>
      <w:pPr>
        <w:spacing w:after="60" w:before="100"/>
      </w:pPr>
      <w:r>
        <w:rPr>
          <w:rFonts w:ascii="Arial" w:cs="Arial" w:eastAsia="Arial" w:hAnsi="Arial"/>
          <w:b/>
          <w:bCs/>
          <w:sz w:val="22"/>
          <w:szCs w:val="22"/>
        </w:rPr>
        <w:t xml:space="preserve">Steps to Reproduce</w:t>
      </w:r>
    </w:p>
    <w:p>
      <w:pPr>
        <w:pStyle w:val="ListParagraph"/>
        <w:numPr>
          <w:ilvl w:val="0"/>
          <w:numId w:val="3"/>
        </w:numPr>
        <w:spacing w:after="60"/>
      </w:pPr>
      <w:r>
        <w:rPr>
          <w:rFonts w:ascii="Arial" w:cs="Arial" w:eastAsia="Arial" w:hAnsi="Arial"/>
          <w:sz w:val="22"/>
          <w:szCs w:val="22"/>
        </w:rPr>
        <w:t xml:space="preserve">Open /en/auth/login.</w:t>
      </w:r>
    </w:p>
    <w:p>
      <w:pPr>
        <w:pStyle w:val="ListParagraph"/>
        <w:numPr>
          <w:ilvl w:val="0"/>
          <w:numId w:val="3"/>
        </w:numPr>
        <w:spacing w:after="60"/>
      </w:pPr>
      <w:r>
        <w:rPr>
          <w:rFonts w:ascii="Arial" w:cs="Arial" w:eastAsia="Arial" w:hAnsi="Arial"/>
          <w:sz w:val="22"/>
          <w:szCs w:val="22"/>
        </w:rPr>
        <w:t xml:space="preserve">Look for a password-reset link.</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A 'Forgot password?' link is visible below or next to the password field, routing to a reset flow.</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No such link exists.</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Users who forget their password are locked out and may either churn or contact support unnecessarily.</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Add a 'Forgot password?' link below the password field, routing to /en/auth/forgot-password.</w:t>
      </w:r>
    </w:p>
    <w:p>
      <w:pPr>
        <w:pStyle w:val="ListParagraph"/>
        <w:numPr>
          <w:ilvl w:val="0"/>
          <w:numId w:val="3"/>
        </w:numPr>
        <w:spacing w:after="60"/>
      </w:pPr>
      <w:r>
        <w:rPr>
          <w:rFonts w:ascii="Arial" w:cs="Arial" w:eastAsia="Arial" w:hAnsi="Arial"/>
          <w:sz w:val="22"/>
          <w:szCs w:val="22"/>
        </w:rPr>
        <w:t xml:space="preserve">Implement the reset flow (email-token-based).</w:t>
      </w:r>
    </w:p>
    <w:p>
      <w:pPr>
        <w:pStyle w:val="Heading3"/>
        <w:spacing w:after="120" w:before="280"/>
      </w:pPr>
      <w:r>
        <w:rPr>
          <w:rFonts w:ascii="Arial" w:cs="Arial" w:eastAsia="Arial" w:hAnsi="Arial"/>
          <w:b/>
          <w:bCs/>
          <w:color w:val="BF8F00"/>
        </w:rPr>
        <w:t xml:space="preserve">MED-001  </w:t>
      </w:r>
      <w:r>
        <w:rPr>
          <w:rFonts w:ascii="Arial" w:cs="Arial" w:eastAsia="Arial" w:hAnsi="Arial"/>
        </w:rPr>
        <w:t xml:space="preserve">Every page has the same &lt;title&gt; 'CocoaLink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18"/>
                <w:szCs w:val="18"/>
              </w:rPr>
              <w:t xml:space="preserve">P2 - Medium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SEO</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All routes tested</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All six pages tested returned exactly the same HTML &lt;title&gt;. This is a baseline SEO/UX hygiene issue.</w:t>
      </w:r>
    </w:p>
    <w:p>
      <w:pPr>
        <w:spacing w:after="60" w:before="100"/>
      </w:pPr>
      <w:r>
        <w:rPr>
          <w:rFonts w:ascii="Arial" w:cs="Arial" w:eastAsia="Arial" w:hAnsi="Arial"/>
          <w:b/>
          <w:bCs/>
          <w:sz w:val="22"/>
          <w:szCs w:val="22"/>
        </w:rPr>
        <w:t xml:space="preserve">Steps to Reproduce</w:t>
      </w:r>
    </w:p>
    <w:p>
      <w:pPr>
        <w:pStyle w:val="ListParagraph"/>
        <w:numPr>
          <w:ilvl w:val="0"/>
          <w:numId w:val="3"/>
        </w:numPr>
        <w:spacing w:after="60"/>
      </w:pPr>
      <w:r>
        <w:rPr>
          <w:rFonts w:ascii="Arial" w:cs="Arial" w:eastAsia="Arial" w:hAnsi="Arial"/>
          <w:sz w:val="22"/>
          <w:szCs w:val="22"/>
        </w:rPr>
        <w:t xml:space="preserve">View source on /en/, /en/listings, /en/auth/login, /en/auth/register, etc.</w:t>
      </w:r>
    </w:p>
    <w:p>
      <w:pPr>
        <w:pStyle w:val="ListParagraph"/>
        <w:numPr>
          <w:ilvl w:val="0"/>
          <w:numId w:val="3"/>
        </w:numPr>
        <w:spacing w:after="60"/>
      </w:pPr>
      <w:r>
        <w:rPr>
          <w:rFonts w:ascii="Arial" w:cs="Arial" w:eastAsia="Arial" w:hAnsi="Arial"/>
          <w:sz w:val="22"/>
          <w:szCs w:val="22"/>
        </w:rPr>
        <w:t xml:space="preserve">Compare the &lt;title&gt; tag across pages.</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Each page has a unique, descriptive title following a pattern such as 'Marketplace | CocoaLink' or 'Login | CocoaLink'.</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Title is 'CocoaLink MVP' everywhere.</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Browser tabs are indistinguishable; bookmarks all save with the same name; search engines have no per-page signal.</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In Next.js, use generateMetadata in each route's page.tsx (or set static metadata) to provide a per-page title.</w:t>
      </w:r>
    </w:p>
    <w:p>
      <w:pPr>
        <w:pStyle w:val="ListParagraph"/>
        <w:numPr>
          <w:ilvl w:val="0"/>
          <w:numId w:val="3"/>
        </w:numPr>
        <w:spacing w:after="60"/>
      </w:pPr>
      <w:r>
        <w:rPr>
          <w:rFonts w:ascii="Arial" w:cs="Arial" w:eastAsia="Arial" w:hAnsi="Arial"/>
          <w:sz w:val="22"/>
          <w:szCs w:val="22"/>
        </w:rPr>
        <w:t xml:space="preserve">Also remove the 'MVP' suffix from the title shown to public users; it suggests the product is not production-ready.</w:t>
      </w:r>
    </w:p>
    <w:p>
      <w:pPr>
        <w:pStyle w:val="Heading3"/>
        <w:spacing w:after="120" w:before="280"/>
      </w:pPr>
      <w:r>
        <w:rPr>
          <w:rFonts w:ascii="Arial" w:cs="Arial" w:eastAsia="Arial" w:hAnsi="Arial"/>
          <w:b/>
          <w:bCs/>
          <w:color w:val="BF8F00"/>
        </w:rPr>
        <w:t xml:space="preserve">MED-002  </w:t>
      </w:r>
      <w:r>
        <w:rPr>
          <w:rFonts w:ascii="Arial" w:cs="Arial" w:eastAsia="Arial" w:hAnsi="Arial"/>
        </w:rPr>
        <w:t xml:space="preserve">Every page shares the same 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18"/>
                <w:szCs w:val="18"/>
              </w:rPr>
              <w:t xml:space="preserve">P2 - Medium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SEO</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All routes tested</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All pages return the meta description 'Connecting Cocoa Farmers and Buyers in Ghana'. The homepage value is appropriate; inner pages (listings, login, register) should have specific descriptions.</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Per-route, unique meta descriptions.</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Single shared description.</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Search engines may collapse multiple URLs into a single snippet or downrank inner pages.</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Define route-specific descriptions in generateMetadata / metadata exports.</w:t>
      </w:r>
    </w:p>
    <w:p>
      <w:pPr>
        <w:pStyle w:val="Heading3"/>
        <w:spacing w:after="120" w:before="280"/>
      </w:pPr>
      <w:r>
        <w:rPr>
          <w:rFonts w:ascii="Arial" w:cs="Arial" w:eastAsia="Arial" w:hAnsi="Arial"/>
          <w:b/>
          <w:bCs/>
          <w:color w:val="BF8F00"/>
        </w:rPr>
        <w:t xml:space="preserve">MED-003  </w:t>
      </w:r>
      <w:r>
        <w:rPr>
          <w:rFonts w:ascii="Arial" w:cs="Arial" w:eastAsia="Arial" w:hAnsi="Arial"/>
        </w:rPr>
        <w:t xml:space="preserve">Homepage and news images are hot-linked from images.unsplash.com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18"/>
                <w:szCs w:val="18"/>
              </w:rPr>
              <w:t xml:space="preserve">P2 - Medium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Performance / Reliability</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hero cocoa-farm image and all three news card images load directly from images.unsplash.com URLs. Unsplash is a third-party CDN that can rate-limit, change image URLs, or remove images. Hot-linking also adds a DNS lookup and extra TLS handshake compared to serving from the same origin or via the Vercel image optimizer.</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Images are served from the site's own domain (via next/image and remotePatterns or self-hosted assets), with width/height set for CLS prevention.</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Direct hotlinks to images.unsplash.com.</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If Unsplash changes a URL or pulls an image, the page silently breaks. Performance suffers slightly. License compliance also needs to be confirmed.</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Move images into the project's /public folder or process them through the Next.js image optimizer.</w:t>
      </w:r>
    </w:p>
    <w:p>
      <w:pPr>
        <w:pStyle w:val="ListParagraph"/>
        <w:numPr>
          <w:ilvl w:val="0"/>
          <w:numId w:val="3"/>
        </w:numPr>
        <w:spacing w:after="60"/>
      </w:pPr>
      <w:r>
        <w:rPr>
          <w:rFonts w:ascii="Arial" w:cs="Arial" w:eastAsia="Arial" w:hAnsi="Arial"/>
          <w:sz w:val="22"/>
          <w:szCs w:val="22"/>
        </w:rPr>
        <w:t xml:space="preserve">Confirm the Unsplash license terms (free-to-use is generally fine but attribution is appreciated).</w:t>
      </w:r>
    </w:p>
    <w:p>
      <w:pPr>
        <w:pStyle w:val="Heading3"/>
        <w:spacing w:after="120" w:before="280"/>
      </w:pPr>
      <w:r>
        <w:rPr>
          <w:rFonts w:ascii="Arial" w:cs="Arial" w:eastAsia="Arial" w:hAnsi="Arial"/>
          <w:b/>
          <w:bCs/>
          <w:color w:val="BF8F00"/>
        </w:rPr>
        <w:t xml:space="preserve">MED-004  </w:t>
      </w:r>
      <w:r>
        <w:rPr>
          <w:rFonts w:ascii="Arial" w:cs="Arial" w:eastAsia="Arial" w:hAnsi="Arial"/>
        </w:rPr>
        <w:t xml:space="preserve">Trust statistics appear to be hardcoded marketing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18"/>
                <w:szCs w:val="18"/>
              </w:rPr>
              <w:t xml:space="preserve">P2 - Medium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Content / Trust</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homepage shows 2.5k+ Verified Farmers, GHS 12M Total Traded, 15+ Active Regions, and 99% Trust Rating. Combined with an empty marketplace and a 500-ing IoT dashboard, these numbers strain credibility. They are likely placeholder strings rather than live values from the platform's database.</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Either real, queried values, or removal of the figures until they can be supported by data.</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Numbers are present but cannot be reconciled with the visible state of the product.</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Sophisticated users (investors, partners, journalists) will spot the contradiction; less sophisticated users may feel deceived once they discover the marketplace is empty.</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Replace with live aggregated metrics from the database, or</w:t>
      </w:r>
    </w:p>
    <w:p>
      <w:pPr>
        <w:pStyle w:val="ListParagraph"/>
        <w:numPr>
          <w:ilvl w:val="0"/>
          <w:numId w:val="3"/>
        </w:numPr>
        <w:spacing w:after="60"/>
      </w:pPr>
      <w:r>
        <w:rPr>
          <w:rFonts w:ascii="Arial" w:cs="Arial" w:eastAsia="Arial" w:hAnsi="Arial"/>
          <w:sz w:val="22"/>
          <w:szCs w:val="22"/>
        </w:rPr>
        <w:t xml:space="preserve">Remove the section, or</w:t>
      </w:r>
    </w:p>
    <w:p>
      <w:pPr>
        <w:pStyle w:val="ListParagraph"/>
        <w:numPr>
          <w:ilvl w:val="0"/>
          <w:numId w:val="3"/>
        </w:numPr>
        <w:spacing w:after="60"/>
      </w:pPr>
      <w:r>
        <w:rPr>
          <w:rFonts w:ascii="Arial" w:cs="Arial" w:eastAsia="Arial" w:hAnsi="Arial"/>
          <w:sz w:val="22"/>
          <w:szCs w:val="22"/>
        </w:rPr>
        <w:t xml:space="preserve">Add small print clarifying these are projected / target figures for the pilot.</w:t>
      </w:r>
    </w:p>
    <w:p>
      <w:pPr>
        <w:pStyle w:val="Heading3"/>
        <w:spacing w:after="120" w:before="280"/>
      </w:pPr>
      <w:r>
        <w:rPr>
          <w:rFonts w:ascii="Arial" w:cs="Arial" w:eastAsia="Arial" w:hAnsi="Arial"/>
          <w:b/>
          <w:bCs/>
          <w:color w:val="BF8F00"/>
        </w:rPr>
        <w:t xml:space="preserve">MED-005  </w:t>
      </w:r>
      <w:r>
        <w:rPr>
          <w:rFonts w:ascii="Arial" w:cs="Arial" w:eastAsia="Arial" w:hAnsi="Arial"/>
        </w:rPr>
        <w:t xml:space="preserve">Internal phase labels ('Phase 2', 'Phase 3 &amp; 4') are exposed on the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18"/>
                <w:szCs w:val="18"/>
              </w:rPr>
              <w:t xml:space="preserve">P2 - Medium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Content / UX</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homepage shows badges 'Phase 2: Secure Payments' and 'Phase 3 &amp; 4: AI &amp; IoT Live'. These appear to be internal product-roadmap labels that have no meaning to a public user.</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Labels are written in user-facing language (e.g., 'Now with secure escrow payments', 'AI plant-disease detection and IoT field sensors').</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Phase-numbered labels leak the internal roadmap.</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Looks unpolished and signals 'this is still under construction'.</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Rewrite badges to user-facing benefits, or remove them.</w:t>
      </w:r>
    </w:p>
    <w:p>
      <w:pPr>
        <w:pStyle w:val="Heading3"/>
        <w:spacing w:after="120" w:before="280"/>
      </w:pPr>
      <w:r>
        <w:rPr>
          <w:rFonts w:ascii="Arial" w:cs="Arial" w:eastAsia="Arial" w:hAnsi="Arial"/>
          <w:b/>
          <w:bCs/>
          <w:color w:val="BF8F00"/>
        </w:rPr>
        <w:t xml:space="preserve">MED-006  </w:t>
      </w:r>
      <w:r>
        <w:rPr>
          <w:rFonts w:ascii="Arial" w:cs="Arial" w:eastAsia="Arial" w:hAnsi="Arial"/>
        </w:rPr>
        <w:t xml:space="preserve">Footer is missing Privacy Policy, Terms of Service, and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18"/>
                <w:szCs w:val="18"/>
              </w:rPr>
              <w:t xml:space="preserve">P2 - Medium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Compliance / UX</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All routes tested</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footer on every page contains only a single line: '© 2026 CocoaLink MVP. Empowering agriculture through technology.' For a platform that processes Mobile Money payments and collects personal data (farmers' names, regions, etc.), Privacy Policy and Terms of Service are legally required in most jurisdictions, and certainly under Ghana's Data Protection Act 2012.</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Footer contains, at minimum, links to Privacy Policy, Terms of Service, Contact, and ideally an About page.</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Footer has only a copyright line.</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Legal exposure under Ghana DPA and other applicable regimes; users have no documented basis for trusting the platform with PII or money.</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Draft and publish Privacy Policy, Terms of Service, and a Contact page.</w:t>
      </w:r>
    </w:p>
    <w:p>
      <w:pPr>
        <w:pStyle w:val="ListParagraph"/>
        <w:numPr>
          <w:ilvl w:val="0"/>
          <w:numId w:val="3"/>
        </w:numPr>
        <w:spacing w:after="60"/>
      </w:pPr>
      <w:r>
        <w:rPr>
          <w:rFonts w:ascii="Arial" w:cs="Arial" w:eastAsia="Arial" w:hAnsi="Arial"/>
          <w:sz w:val="22"/>
          <w:szCs w:val="22"/>
        </w:rPr>
        <w:t xml:space="preserve">Link them from the footer of every page.</w:t>
      </w:r>
    </w:p>
    <w:p>
      <w:pPr>
        <w:pStyle w:val="ListParagraph"/>
        <w:numPr>
          <w:ilvl w:val="0"/>
          <w:numId w:val="3"/>
        </w:numPr>
        <w:spacing w:after="60"/>
      </w:pPr>
      <w:r>
        <w:rPr>
          <w:rFonts w:ascii="Arial" w:cs="Arial" w:eastAsia="Arial" w:hAnsi="Arial"/>
          <w:sz w:val="22"/>
          <w:szCs w:val="22"/>
        </w:rPr>
        <w:t xml:space="preserve">Reference them at the point of registration (consent checkbox).</w:t>
      </w:r>
    </w:p>
    <w:p>
      <w:pPr>
        <w:pStyle w:val="Heading3"/>
        <w:spacing w:after="120" w:before="280"/>
      </w:pPr>
      <w:r>
        <w:rPr>
          <w:rFonts w:ascii="Arial" w:cs="Arial" w:eastAsia="Arial" w:hAnsi="Arial"/>
          <w:b/>
          <w:bCs/>
          <w:color w:val="BF8F00"/>
        </w:rPr>
        <w:t xml:space="preserve">MED-007  </w:t>
      </w:r>
      <w:r>
        <w:rPr>
          <w:rFonts w:ascii="Arial" w:cs="Arial" w:eastAsia="Arial" w:hAnsi="Arial"/>
        </w:rPr>
        <w:t xml:space="preserve">No visible language switcher despite /en/ locale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BF8F00"/>
                <w:sz w:val="18"/>
                <w:szCs w:val="18"/>
              </w:rPr>
              <w:t xml:space="preserve">P2 - Medium</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i18n / UX</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All routes tested</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All routes are prefixed with /en/, indicating Next.js internationalization is enabled. However, no language switcher (dropdown, flag icon, or links to /fr/, /tw/, /ee/, /ak/, etc.) is exposed in the header or footer. For a platform targeting Ghanaian farmers, support for Twi (Akan), Ewe, and possibly French (for francophone West Africa) would significantly improve adoption.</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A visible language switcher, and at least one additional locale wired up.</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Only English is reachable; the /en/ prefix is purely decorative.</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Limits the addressable market and signals the i18n work is incomplete.</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Decide on the supported locales and add a switcher in the header.</w:t>
      </w:r>
    </w:p>
    <w:p>
      <w:pPr>
        <w:pStyle w:val="ListParagraph"/>
        <w:numPr>
          <w:ilvl w:val="0"/>
          <w:numId w:val="3"/>
        </w:numPr>
        <w:spacing w:after="60"/>
      </w:pPr>
      <w:r>
        <w:rPr>
          <w:rFonts w:ascii="Arial" w:cs="Arial" w:eastAsia="Arial" w:hAnsi="Arial"/>
          <w:sz w:val="22"/>
          <w:szCs w:val="22"/>
        </w:rPr>
        <w:t xml:space="preserve">Start with a Twi (tw) locale, the most spoken Ghanaian language alongside English.</w:t>
      </w:r>
    </w:p>
    <w:p>
      <w:pPr>
        <w:pStyle w:val="Heading3"/>
        <w:spacing w:after="120" w:before="280"/>
      </w:pPr>
      <w:r>
        <w:rPr>
          <w:rFonts w:ascii="Arial" w:cs="Arial" w:eastAsia="Arial" w:hAnsi="Arial"/>
          <w:b/>
          <w:bCs/>
          <w:color w:val="548235"/>
        </w:rPr>
        <w:t xml:space="preserve">LOW-001  </w:t>
      </w:r>
      <w:r>
        <w:rPr>
          <w:rFonts w:ascii="Arial" w:cs="Arial" w:eastAsia="Arial" w:hAnsi="Arial"/>
        </w:rPr>
        <w:t xml:space="preserve">Heading hierarchy on the homepage is inconsistent (H4 followed by H2 followed by H5)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548235"/>
                <w:sz w:val="18"/>
                <w:szCs w:val="18"/>
              </w:rPr>
              <w:t xml:space="preserve">P3 - Low</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Accessibility / SEO</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homepage uses headings in an order driven by visual styling rather than semantic structure: H1 Welcome → H2 Current Cocoa Price → H3 Secure Escrow / Global Reach → H4 Our Mission → H2 Eliminating Middlemen → H5 Fast Trading / Verified Pro → H4 The Workflow → H2 How CocoaLink Works → H3 1. List Harvest, etc. Screen-reader users navigating by heading will jump in confusing directions.</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Headings follow a consistent semantic hierarchy: one H1 per page, H2 for major sections, H3 for sub-sections, with no skipped levels.</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Heading levels are used as styling shortcuts.</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Hurts screen-reader navigation and SEO topical relevance scoring.</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Re-audit the homepage and assign headings by semantic role, not visual size.</w:t>
      </w:r>
    </w:p>
    <w:p>
      <w:pPr>
        <w:pStyle w:val="ListParagraph"/>
        <w:numPr>
          <w:ilvl w:val="0"/>
          <w:numId w:val="3"/>
        </w:numPr>
        <w:spacing w:after="60"/>
      </w:pPr>
      <w:r>
        <w:rPr>
          <w:rFonts w:ascii="Arial" w:cs="Arial" w:eastAsia="Arial" w:hAnsi="Arial"/>
          <w:sz w:val="22"/>
          <w:szCs w:val="22"/>
        </w:rPr>
        <w:t xml:space="preserve">Use CSS classes to control visual size while keeping the H tag correct.</w:t>
      </w:r>
    </w:p>
    <w:p>
      <w:pPr>
        <w:pStyle w:val="Heading3"/>
        <w:spacing w:after="120" w:before="280"/>
      </w:pPr>
      <w:r>
        <w:rPr>
          <w:rFonts w:ascii="Arial" w:cs="Arial" w:eastAsia="Arial" w:hAnsi="Arial"/>
          <w:b/>
          <w:bCs/>
          <w:color w:val="548235"/>
        </w:rPr>
        <w:t xml:space="preserve">LOW-002  </w:t>
      </w:r>
      <w:r>
        <w:rPr>
          <w:rFonts w:ascii="Arial" w:cs="Arial" w:eastAsia="Arial" w:hAnsi="Arial"/>
        </w:rPr>
        <w:t xml:space="preserve">Logo is a single letter 'C' with no descriptive alt text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548235"/>
                <w:sz w:val="18"/>
                <w:szCs w:val="18"/>
              </w:rPr>
              <w:t xml:space="preserve">P3 - Low</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Branding / Accessibility</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All routes tested</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top-left logo is rendered as a single letter 'C' (presumably a brand mark). The extracted page text shows only the letter, with no clear indication that an alt text or aria-label is attached.</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Logo has alt='CocoaLink logo' (or similar) and is a styled wordmark such as 'CocoaLink' so the brand is reinforced on every page.</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Bare letter C, accessibility annotation uncertain.</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Weak brand impression on every page; screen-reader users may hear nothing or just 'C'.</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Replace with a full wordmark and ensure alt/aria attributes are set.</w:t>
      </w:r>
    </w:p>
    <w:p>
      <w:pPr>
        <w:pStyle w:val="Heading3"/>
        <w:spacing w:after="120" w:before="280"/>
      </w:pPr>
      <w:r>
        <w:rPr>
          <w:rFonts w:ascii="Arial" w:cs="Arial" w:eastAsia="Arial" w:hAnsi="Arial"/>
          <w:b/>
          <w:bCs/>
          <w:color w:val="548235"/>
        </w:rPr>
        <w:t xml:space="preserve">LOW-003  </w:t>
      </w:r>
      <w:r>
        <w:rPr>
          <w:rFonts w:ascii="Arial" w:cs="Arial" w:eastAsia="Arial" w:hAnsi="Arial"/>
        </w:rPr>
        <w:t xml:space="preserve">Auth forms do not surface password requirements or strength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548235"/>
                <w:sz w:val="18"/>
                <w:szCs w:val="18"/>
              </w:rPr>
              <w:t xml:space="preserve">P3 - Low</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Security / UX</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https://cocoa-ecosystem.vercel.app/en/auth/register</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The Register form has a Password field with no helper text indicating minimum length, character class requirements, or live strength feedback. Without these, users routinely set weak passwords and only discover constraints after submit.</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Helper text under the password field listing requirements, and a live strength meter.</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Plain password field with no helper text.</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Weaker password hygiene and more failed submits.</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Surface the password policy under the field.</w:t>
      </w:r>
    </w:p>
    <w:p>
      <w:pPr>
        <w:pStyle w:val="ListParagraph"/>
        <w:numPr>
          <w:ilvl w:val="0"/>
          <w:numId w:val="3"/>
        </w:numPr>
        <w:spacing w:after="60"/>
      </w:pPr>
      <w:r>
        <w:rPr>
          <w:rFonts w:ascii="Arial" w:cs="Arial" w:eastAsia="Arial" w:hAnsi="Arial"/>
          <w:sz w:val="22"/>
          <w:szCs w:val="22"/>
        </w:rPr>
        <w:t xml:space="preserve">Add a strength meter (e.g., zxcvbn-based).</w:t>
      </w:r>
    </w:p>
    <w:p>
      <w:pPr>
        <w:pStyle w:val="Heading3"/>
        <w:spacing w:after="120" w:before="280"/>
      </w:pPr>
      <w:r>
        <w:rPr>
          <w:rFonts w:ascii="Arial" w:cs="Arial" w:eastAsia="Arial" w:hAnsi="Arial"/>
          <w:b/>
          <w:bCs/>
          <w:color w:val="548235"/>
        </w:rPr>
        <w:t xml:space="preserve">LOW-004  </w:t>
      </w:r>
      <w:r>
        <w:rPr>
          <w:rFonts w:ascii="Arial" w:cs="Arial" w:eastAsia="Arial" w:hAnsi="Arial"/>
        </w:rPr>
        <w:t xml:space="preserve">No visible CAPTCHA or rate-limit signal on login/register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3120"/>
      </w:tblGrid>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Severity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b/>
                <w:bCs/>
                <w:color w:val="548235"/>
                <w:sz w:val="18"/>
                <w:szCs w:val="18"/>
              </w:rPr>
              <w:t xml:space="preserve">P3 - Low</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Area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rFonts w:ascii="Arial" w:cs="Arial" w:eastAsia="Arial" w:hAnsi="Arial"/>
                <w:sz w:val="18"/>
                <w:szCs w:val="18"/>
              </w:rPr>
              <w:t xml:space="preserve">Security</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rFonts w:ascii="Arial" w:cs="Arial" w:eastAsia="Arial" w:hAnsi="Arial"/>
                <w:b/>
                <w:bCs/>
                <w:sz w:val="18"/>
                <w:szCs w:val="18"/>
              </w:rPr>
              <w:t xml:space="preserve">Page / URL</w:t>
            </w:r>
          </w:p>
        </w:tc>
        <w:tc>
          <w:tcPr>
            <w:tcW w:type="dxa" w:w="7800"/>
            <w:gridSpan w:val="3"/>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color w:val="1F4E79"/>
                <w:sz w:val="18"/>
                <w:szCs w:val="18"/>
              </w:rPr>
              <w:t xml:space="preserve">/en/auth/login and /en/auth/register</w:t>
            </w:r>
          </w:p>
        </w:tc>
      </w:tr>
    </w:tbl>
    <w:p>
      <w:pPr>
        <w:spacing w:after="120"/>
      </w:pPr>
      <w:r>
        <w:rPr>
          <w:rFonts w:ascii="Arial" w:cs="Arial" w:eastAsia="Arial" w:hAnsi="Arial"/>
        </w:rPr>
        <w:t xml:space="preserve"/>
      </w:r>
    </w:p>
    <w:p>
      <w:pPr>
        <w:spacing w:after="60" w:before="10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Neither auth form shows a CAPTCHA, hCaptcha, Turnstile, or any client-side anti-bot challenge. While bot protection can be implemented invisibly (server-side rate limiting, fingerprinting), the absence of any visible signal combined with the MVP stage suggests it may not be present.</w:t>
      </w:r>
    </w:p>
    <w:p>
      <w:pPr>
        <w:spacing w:after="60" w:before="100"/>
      </w:pPr>
      <w:r>
        <w:rPr>
          <w:rFonts w:ascii="Arial" w:cs="Arial" w:eastAsia="Arial" w:hAnsi="Arial"/>
          <w:b/>
          <w:bCs/>
          <w:sz w:val="22"/>
          <w:szCs w:val="22"/>
        </w:rPr>
        <w:t xml:space="preserve">Expected Result</w:t>
      </w:r>
    </w:p>
    <w:p>
      <w:pPr>
        <w:spacing w:after="120"/>
      </w:pPr>
      <w:r>
        <w:rPr>
          <w:rFonts w:ascii="Arial" w:cs="Arial" w:eastAsia="Arial" w:hAnsi="Arial"/>
          <w:sz w:val="22"/>
          <w:szCs w:val="22"/>
        </w:rPr>
        <w:t xml:space="preserve">Either a challenge widget on the form, or documented server-side rate limiting.</w:t>
      </w:r>
    </w:p>
    <w:p>
      <w:pPr>
        <w:spacing w:after="60" w:before="100"/>
      </w:pPr>
      <w:r>
        <w:rPr>
          <w:rFonts w:ascii="Arial" w:cs="Arial" w:eastAsia="Arial" w:hAnsi="Arial"/>
          <w:b/>
          <w:bCs/>
          <w:sz w:val="22"/>
          <w:szCs w:val="22"/>
        </w:rPr>
        <w:t xml:space="preserve">Actual Result</w:t>
      </w:r>
    </w:p>
    <w:p>
      <w:pPr>
        <w:spacing w:after="120"/>
      </w:pPr>
      <w:r>
        <w:rPr>
          <w:rFonts w:ascii="Arial" w:cs="Arial" w:eastAsia="Arial" w:hAnsi="Arial"/>
          <w:sz w:val="22"/>
          <w:szCs w:val="22"/>
        </w:rPr>
        <w:t xml:space="preserve">No visible signal; server-side enforcement could not be verified in this pass.</w:t>
      </w:r>
    </w:p>
    <w:p>
      <w:pPr>
        <w:spacing w:after="60" w:before="100"/>
      </w:pPr>
      <w:r>
        <w:rPr>
          <w:rFonts w:ascii="Arial" w:cs="Arial" w:eastAsia="Arial" w:hAnsi="Arial"/>
          <w:b/>
          <w:bCs/>
          <w:sz w:val="22"/>
          <w:szCs w:val="22"/>
        </w:rPr>
        <w:t xml:space="preserve">Impact</w:t>
      </w:r>
    </w:p>
    <w:p>
      <w:pPr>
        <w:spacing w:after="120"/>
      </w:pPr>
      <w:r>
        <w:rPr>
          <w:rFonts w:ascii="Arial" w:cs="Arial" w:eastAsia="Arial" w:hAnsi="Arial"/>
          <w:sz w:val="22"/>
          <w:szCs w:val="22"/>
        </w:rPr>
        <w:t xml:space="preserve">Risk of credential-stuffing on login, and bulk fake registrations creating noise in the platform.</w:t>
      </w:r>
    </w:p>
    <w:p>
      <w:pPr>
        <w:spacing w:after="60" w:before="100"/>
      </w:pPr>
      <w:r>
        <w:rPr>
          <w:rFonts w:ascii="Arial" w:cs="Arial" w:eastAsia="Arial" w:hAnsi="Arial"/>
          <w:b/>
          <w:bCs/>
          <w:sz w:val="22"/>
          <w:szCs w:val="22"/>
        </w:rPr>
        <w:t xml:space="preserve">Recommended Fix</w:t>
      </w:r>
    </w:p>
    <w:p>
      <w:pPr>
        <w:pStyle w:val="ListParagraph"/>
        <w:numPr>
          <w:ilvl w:val="0"/>
          <w:numId w:val="3"/>
        </w:numPr>
        <w:spacing w:after="60"/>
      </w:pPr>
      <w:r>
        <w:rPr>
          <w:rFonts w:ascii="Arial" w:cs="Arial" w:eastAsia="Arial" w:hAnsi="Arial"/>
          <w:sz w:val="22"/>
          <w:szCs w:val="22"/>
        </w:rPr>
        <w:t xml:space="preserve">Add server-side rate limiting on the auth endpoints (e.g., 5 attempts / 10 min per IP).</w:t>
      </w:r>
    </w:p>
    <w:p>
      <w:pPr>
        <w:pStyle w:val="ListParagraph"/>
        <w:numPr>
          <w:ilvl w:val="0"/>
          <w:numId w:val="3"/>
        </w:numPr>
        <w:spacing w:after="60"/>
      </w:pPr>
      <w:r>
        <w:rPr>
          <w:rFonts w:ascii="Arial" w:cs="Arial" w:eastAsia="Arial" w:hAnsi="Arial"/>
          <w:sz w:val="22"/>
          <w:szCs w:val="22"/>
        </w:rPr>
        <w:t xml:space="preserve">Add Cloudflare Turnstile or Google reCAPTCHA v3 to login and register.</w:t>
      </w:r>
    </w:p>
    <w:p>
      <w:pPr>
        <w:pStyle w:val="ListParagraph"/>
        <w:numPr>
          <w:ilvl w:val="0"/>
          <w:numId w:val="3"/>
        </w:numPr>
        <w:spacing w:after="60"/>
      </w:pPr>
      <w:r>
        <w:rPr>
          <w:rFonts w:ascii="Arial" w:cs="Arial" w:eastAsia="Arial" w:hAnsi="Arial"/>
          <w:sz w:val="22"/>
          <w:szCs w:val="22"/>
        </w:rPr>
        <w:t xml:space="preserve">Optional: progressive challenge (show CAPTCHA only after N failed attempts).</w:t>
      </w:r>
    </w:p>
    <w:p>
      <w:r>
        <w:br w:type="page"/>
      </w:r>
    </w:p>
    <w:p>
      <w:pPr>
        <w:pStyle w:val="Heading1"/>
        <w:spacing w:after="160" w:before="360"/>
      </w:pPr>
      <w:r>
        <w:rPr>
          <w:rFonts w:ascii="Arial" w:cs="Arial" w:eastAsia="Arial" w:hAnsi="Arial"/>
        </w:rPr>
        <w:t xml:space="preserve">5. Prioritized Remediation Plan</w:t>
      </w:r>
    </w:p>
    <w:p>
      <w:pPr>
        <w:spacing w:after="120"/>
      </w:pPr>
      <w:r>
        <w:rPr>
          <w:rFonts w:ascii="Arial" w:cs="Arial" w:eastAsia="Arial" w:hAnsi="Arial"/>
        </w:rPr>
        <w:t xml:space="preserve">The following sequence is recommended. Items in week 1 should block any further external promotion of the site.</w:t>
      </w:r>
    </w:p>
    <w:p>
      <w:pPr>
        <w:pStyle w:val="Heading2"/>
        <w:spacing w:after="160" w:before="240"/>
      </w:pPr>
      <w:r>
        <w:rPr>
          <w:rFonts w:ascii="Arial" w:cs="Arial" w:eastAsia="Arial" w:hAnsi="Arial"/>
        </w:rPr>
        <w:t xml:space="preserve">Week 1 - Stop the bleeding</w:t>
      </w:r>
    </w:p>
    <w:p>
      <w:pPr>
        <w:pStyle w:val="ListParagraph"/>
        <w:numPr>
          <w:ilvl w:val="0"/>
          <w:numId w:val="3"/>
        </w:numPr>
        <w:spacing w:after="80"/>
      </w:pPr>
      <w:r>
        <w:rPr>
          <w:rFonts w:ascii="Arial" w:cs="Arial" w:eastAsia="Arial" w:hAnsi="Arial"/>
        </w:rPr>
        <w:t xml:space="preserve">Fix or hide the IoT dashboard (CRIT-001). Either fix the 500 or remove the Smart Farm link until ready.</w:t>
      </w:r>
    </w:p>
    <w:p>
      <w:pPr>
        <w:pStyle w:val="ListParagraph"/>
        <w:numPr>
          <w:ilvl w:val="0"/>
          <w:numId w:val="3"/>
        </w:numPr>
        <w:spacing w:after="80"/>
      </w:pPr>
      <w:r>
        <w:rPr>
          <w:rFonts w:ascii="Arial" w:cs="Arial" w:eastAsia="Arial" w:hAnsi="Arial"/>
        </w:rPr>
        <w:t xml:space="preserve">Resolve the empty Marketplace (CRIT-002). Seed sample listings or ship an empty-state.</w:t>
      </w:r>
    </w:p>
    <w:p>
      <w:pPr>
        <w:pStyle w:val="ListParagraph"/>
        <w:numPr>
          <w:ilvl w:val="0"/>
          <w:numId w:val="3"/>
        </w:numPr>
        <w:spacing w:after="80"/>
      </w:pPr>
      <w:r>
        <w:rPr>
          <w:rFonts w:ascii="Arial" w:cs="Arial" w:eastAsia="Arial" w:hAnsi="Arial"/>
        </w:rPr>
        <w:t xml:space="preserve">Remove or wire up the dead news links (HIGH-001).</w:t>
      </w:r>
    </w:p>
    <w:p>
      <w:pPr>
        <w:pStyle w:val="ListParagraph"/>
        <w:numPr>
          <w:ilvl w:val="0"/>
          <w:numId w:val="3"/>
        </w:numPr>
        <w:spacing w:after="80"/>
      </w:pPr>
      <w:r>
        <w:rPr>
          <w:rFonts w:ascii="Arial" w:cs="Arial" w:eastAsia="Arial" w:hAnsi="Arial"/>
        </w:rPr>
        <w:t xml:space="preserve">Verify or hide the Current Cocoa Price widget (HIGH-003).</w:t>
      </w:r>
    </w:p>
    <w:p>
      <w:pPr>
        <w:pStyle w:val="Heading2"/>
        <w:spacing w:after="160" w:before="240"/>
      </w:pPr>
      <w:r>
        <w:rPr>
          <w:rFonts w:ascii="Arial" w:cs="Arial" w:eastAsia="Arial" w:hAnsi="Arial"/>
        </w:rPr>
        <w:t xml:space="preserve">Week 2 - Tighten the auth + register flow</w:t>
      </w:r>
    </w:p>
    <w:p>
      <w:pPr>
        <w:pStyle w:val="ListParagraph"/>
        <w:numPr>
          <w:ilvl w:val="0"/>
          <w:numId w:val="3"/>
        </w:numPr>
        <w:spacing w:after="80"/>
      </w:pPr>
      <w:r>
        <w:rPr>
          <w:rFonts w:ascii="Arial" w:cs="Arial" w:eastAsia="Arial" w:hAnsi="Arial"/>
        </w:rPr>
        <w:t xml:space="preserve">Fix the Farmer role propagation (HIGH-002).</w:t>
      </w:r>
    </w:p>
    <w:p>
      <w:pPr>
        <w:pStyle w:val="ListParagraph"/>
        <w:numPr>
          <w:ilvl w:val="0"/>
          <w:numId w:val="3"/>
        </w:numPr>
        <w:spacing w:after="80"/>
      </w:pPr>
      <w:r>
        <w:rPr>
          <w:rFonts w:ascii="Arial" w:cs="Arial" w:eastAsia="Arial" w:hAnsi="Arial"/>
        </w:rPr>
        <w:t xml:space="preserve">Add Forgot Password link and reset flow (HIGH-004).</w:t>
      </w:r>
    </w:p>
    <w:p>
      <w:pPr>
        <w:pStyle w:val="ListParagraph"/>
        <w:numPr>
          <w:ilvl w:val="0"/>
          <w:numId w:val="3"/>
        </w:numPr>
        <w:spacing w:after="80"/>
      </w:pPr>
      <w:r>
        <w:rPr>
          <w:rFonts w:ascii="Arial" w:cs="Arial" w:eastAsia="Arial" w:hAnsi="Arial"/>
        </w:rPr>
        <w:t xml:space="preserve">Add server-side rate limiting on auth endpoints (LOW-004).</w:t>
      </w:r>
    </w:p>
    <w:p>
      <w:pPr>
        <w:pStyle w:val="ListParagraph"/>
        <w:numPr>
          <w:ilvl w:val="0"/>
          <w:numId w:val="3"/>
        </w:numPr>
        <w:spacing w:after="80"/>
      </w:pPr>
      <w:r>
        <w:rPr>
          <w:rFonts w:ascii="Arial" w:cs="Arial" w:eastAsia="Arial" w:hAnsi="Arial"/>
        </w:rPr>
        <w:t xml:space="preserve">Surface password requirements and a strength meter (LOW-003).</w:t>
      </w:r>
    </w:p>
    <w:p>
      <w:pPr>
        <w:pStyle w:val="Heading2"/>
        <w:spacing w:after="160" w:before="240"/>
      </w:pPr>
      <w:r>
        <w:rPr>
          <w:rFonts w:ascii="Arial" w:cs="Arial" w:eastAsia="Arial" w:hAnsi="Arial"/>
        </w:rPr>
        <w:t xml:space="preserve">Week 3 - Hygiene, SEO, compliance</w:t>
      </w:r>
    </w:p>
    <w:p>
      <w:pPr>
        <w:pStyle w:val="ListParagraph"/>
        <w:numPr>
          <w:ilvl w:val="0"/>
          <w:numId w:val="3"/>
        </w:numPr>
        <w:spacing w:after="80"/>
      </w:pPr>
      <w:r>
        <w:rPr>
          <w:rFonts w:ascii="Arial" w:cs="Arial" w:eastAsia="Arial" w:hAnsi="Arial"/>
        </w:rPr>
        <w:t xml:space="preserve">Per-page &lt;title&gt; and meta description (MED-001, MED-002).</w:t>
      </w:r>
    </w:p>
    <w:p>
      <w:pPr>
        <w:pStyle w:val="ListParagraph"/>
        <w:numPr>
          <w:ilvl w:val="0"/>
          <w:numId w:val="3"/>
        </w:numPr>
        <w:spacing w:after="80"/>
      </w:pPr>
      <w:r>
        <w:rPr>
          <w:rFonts w:ascii="Arial" w:cs="Arial" w:eastAsia="Arial" w:hAnsi="Arial"/>
        </w:rPr>
        <w:t xml:space="preserve">Privacy Policy, Terms of Service, Contact in footer (MED-006).</w:t>
      </w:r>
    </w:p>
    <w:p>
      <w:pPr>
        <w:pStyle w:val="ListParagraph"/>
        <w:numPr>
          <w:ilvl w:val="0"/>
          <w:numId w:val="3"/>
        </w:numPr>
        <w:spacing w:after="80"/>
      </w:pPr>
      <w:r>
        <w:rPr>
          <w:rFonts w:ascii="Arial" w:cs="Arial" w:eastAsia="Arial" w:hAnsi="Arial"/>
        </w:rPr>
        <w:t xml:space="preserve">Replace hardcoded trust stats with live values or remove (MED-004).</w:t>
      </w:r>
    </w:p>
    <w:p>
      <w:pPr>
        <w:pStyle w:val="ListParagraph"/>
        <w:numPr>
          <w:ilvl w:val="0"/>
          <w:numId w:val="3"/>
        </w:numPr>
        <w:spacing w:after="80"/>
      </w:pPr>
      <w:r>
        <w:rPr>
          <w:rFonts w:ascii="Arial" w:cs="Arial" w:eastAsia="Arial" w:hAnsi="Arial"/>
        </w:rPr>
        <w:t xml:space="preserve">Replace phase-numbered badges with user-facing copy (MED-005).</w:t>
      </w:r>
    </w:p>
    <w:p>
      <w:pPr>
        <w:pStyle w:val="ListParagraph"/>
        <w:numPr>
          <w:ilvl w:val="0"/>
          <w:numId w:val="3"/>
        </w:numPr>
        <w:spacing w:after="80"/>
      </w:pPr>
      <w:r>
        <w:rPr>
          <w:rFonts w:ascii="Arial" w:cs="Arial" w:eastAsia="Arial" w:hAnsi="Arial"/>
        </w:rPr>
        <w:t xml:space="preserve">Move images off Unsplash hotlinks (MED-003).</w:t>
      </w:r>
    </w:p>
    <w:p>
      <w:pPr>
        <w:pStyle w:val="Heading2"/>
        <w:spacing w:after="160" w:before="240"/>
      </w:pPr>
      <w:r>
        <w:rPr>
          <w:rFonts w:ascii="Arial" w:cs="Arial" w:eastAsia="Arial" w:hAnsi="Arial"/>
        </w:rPr>
        <w:t xml:space="preserve">Week 4 - Polish and i18n</w:t>
      </w:r>
    </w:p>
    <w:p>
      <w:pPr>
        <w:pStyle w:val="ListParagraph"/>
        <w:numPr>
          <w:ilvl w:val="0"/>
          <w:numId w:val="3"/>
        </w:numPr>
        <w:spacing w:after="80"/>
      </w:pPr>
      <w:r>
        <w:rPr>
          <w:rFonts w:ascii="Arial" w:cs="Arial" w:eastAsia="Arial" w:hAnsi="Arial"/>
        </w:rPr>
        <w:t xml:space="preserve">Re-audit heading hierarchy (LOW-001).</w:t>
      </w:r>
    </w:p>
    <w:p>
      <w:pPr>
        <w:pStyle w:val="ListParagraph"/>
        <w:numPr>
          <w:ilvl w:val="0"/>
          <w:numId w:val="3"/>
        </w:numPr>
        <w:spacing w:after="80"/>
      </w:pPr>
      <w:r>
        <w:rPr>
          <w:rFonts w:ascii="Arial" w:cs="Arial" w:eastAsia="Arial" w:hAnsi="Arial"/>
        </w:rPr>
        <w:t xml:space="preserve">Upgrade the logo and confirm alt text (LOW-002).</w:t>
      </w:r>
    </w:p>
    <w:p>
      <w:pPr>
        <w:pStyle w:val="ListParagraph"/>
        <w:numPr>
          <w:ilvl w:val="0"/>
          <w:numId w:val="3"/>
        </w:numPr>
        <w:spacing w:after="80"/>
      </w:pPr>
      <w:r>
        <w:rPr>
          <w:rFonts w:ascii="Arial" w:cs="Arial" w:eastAsia="Arial" w:hAnsi="Arial"/>
        </w:rPr>
        <w:t xml:space="preserve">Add a language switcher and at least one additional locale (MED-007).</w:t>
      </w:r>
    </w:p>
    <w:p>
      <w:r>
        <w:br w:type="page"/>
      </w:r>
    </w:p>
    <w:p>
      <w:pPr>
        <w:pStyle w:val="Heading1"/>
        <w:spacing w:after="160" w:before="360"/>
      </w:pPr>
      <w:r>
        <w:rPr>
          <w:rFonts w:ascii="Arial" w:cs="Arial" w:eastAsia="Arial" w:hAnsi="Arial"/>
        </w:rPr>
        <w:t xml:space="preserve">6. Recommended Follow-Up Tests</w:t>
      </w:r>
    </w:p>
    <w:p>
      <w:pPr>
        <w:spacing w:after="120"/>
      </w:pPr>
      <w:r>
        <w:rPr>
          <w:rFonts w:ascii="Arial" w:cs="Arial" w:eastAsia="Arial" w:hAnsi="Arial"/>
        </w:rPr>
        <w:t xml:space="preserve">The pass documented here was a static, read-only audit. Before the next release, the following interactive and infrastructure tests should be run:</w:t>
      </w:r>
    </w:p>
    <w:p>
      <w:pPr>
        <w:pStyle w:val="Heading2"/>
        <w:spacing w:after="160" w:before="240"/>
      </w:pPr>
      <w:r>
        <w:rPr>
          <w:rFonts w:ascii="Arial" w:cs="Arial" w:eastAsia="Arial" w:hAnsi="Arial"/>
        </w:rPr>
        <w:t xml:space="preserve">6.1 Functional</w:t>
      </w:r>
    </w:p>
    <w:p>
      <w:pPr>
        <w:pStyle w:val="ListParagraph"/>
        <w:numPr>
          <w:ilvl w:val="0"/>
          <w:numId w:val="2"/>
        </w:numPr>
        <w:spacing w:after="80"/>
      </w:pPr>
      <w:r>
        <w:rPr>
          <w:rFonts w:ascii="Arial" w:cs="Arial" w:eastAsia="Arial" w:hAnsi="Arial"/>
        </w:rPr>
        <w:t xml:space="preserve">End-to-end registration as Farmer and as Buyer; confirm email verification flow.</w:t>
      </w:r>
    </w:p>
    <w:p>
      <w:pPr>
        <w:pStyle w:val="ListParagraph"/>
        <w:numPr>
          <w:ilvl w:val="0"/>
          <w:numId w:val="2"/>
        </w:numPr>
        <w:spacing w:after="80"/>
      </w:pPr>
      <w:r>
        <w:rPr>
          <w:rFonts w:ascii="Arial" w:cs="Arial" w:eastAsia="Arial" w:hAnsi="Arial"/>
        </w:rPr>
        <w:t xml:space="preserve">Login, logout, session expiry, remember-me behavior.</w:t>
      </w:r>
    </w:p>
    <w:p>
      <w:pPr>
        <w:pStyle w:val="ListParagraph"/>
        <w:numPr>
          <w:ilvl w:val="0"/>
          <w:numId w:val="2"/>
        </w:numPr>
        <w:spacing w:after="80"/>
      </w:pPr>
      <w:r>
        <w:rPr>
          <w:rFonts w:ascii="Arial" w:cs="Arial" w:eastAsia="Arial" w:hAnsi="Arial"/>
        </w:rPr>
        <w:t xml:space="preserve">Password reset flow once implemented.</w:t>
      </w:r>
    </w:p>
    <w:p>
      <w:pPr>
        <w:pStyle w:val="ListParagraph"/>
        <w:numPr>
          <w:ilvl w:val="0"/>
          <w:numId w:val="2"/>
        </w:numPr>
        <w:spacing w:after="80"/>
      </w:pPr>
      <w:r>
        <w:rPr>
          <w:rFonts w:ascii="Arial" w:cs="Arial" w:eastAsia="Arial" w:hAnsi="Arial"/>
        </w:rPr>
        <w:t xml:space="preserve">Listing creation, edit, delete (farmer side).</w:t>
      </w:r>
    </w:p>
    <w:p>
      <w:pPr>
        <w:pStyle w:val="ListParagraph"/>
        <w:numPr>
          <w:ilvl w:val="0"/>
          <w:numId w:val="2"/>
        </w:numPr>
        <w:spacing w:after="80"/>
      </w:pPr>
      <w:r>
        <w:rPr>
          <w:rFonts w:ascii="Arial" w:cs="Arial" w:eastAsia="Arial" w:hAnsi="Arial"/>
        </w:rPr>
        <w:t xml:space="preserve">Listing search, filter, and detail view (buyer side).</w:t>
      </w:r>
    </w:p>
    <w:p>
      <w:pPr>
        <w:pStyle w:val="ListParagraph"/>
        <w:numPr>
          <w:ilvl w:val="0"/>
          <w:numId w:val="2"/>
        </w:numPr>
        <w:spacing w:after="80"/>
      </w:pPr>
      <w:r>
        <w:rPr>
          <w:rFonts w:ascii="Arial" w:cs="Arial" w:eastAsia="Arial" w:hAnsi="Arial"/>
        </w:rPr>
        <w:t xml:space="preserve">In-app chat: open conversation, send message, file/image attachment, receipts.</w:t>
      </w:r>
    </w:p>
    <w:p>
      <w:pPr>
        <w:pStyle w:val="ListParagraph"/>
        <w:numPr>
          <w:ilvl w:val="0"/>
          <w:numId w:val="2"/>
        </w:numPr>
        <w:spacing w:after="80"/>
      </w:pPr>
      <w:r>
        <w:rPr>
          <w:rFonts w:ascii="Arial" w:cs="Arial" w:eastAsia="Arial" w:hAnsi="Arial"/>
        </w:rPr>
        <w:t xml:space="preserve">Escrow payment lifecycle: initiate, hold, release, refund, dispute.</w:t>
      </w:r>
    </w:p>
    <w:p>
      <w:pPr>
        <w:pStyle w:val="ListParagraph"/>
        <w:numPr>
          <w:ilvl w:val="0"/>
          <w:numId w:val="2"/>
        </w:numPr>
        <w:spacing w:after="80"/>
      </w:pPr>
      <w:r>
        <w:rPr>
          <w:rFonts w:ascii="Arial" w:cs="Arial" w:eastAsia="Arial" w:hAnsi="Arial"/>
        </w:rPr>
        <w:t xml:space="preserve">Mobile Money (MoMo) integration: success, failure, timeout, reversal.</w:t>
      </w:r>
    </w:p>
    <w:p>
      <w:pPr>
        <w:pStyle w:val="ListParagraph"/>
        <w:numPr>
          <w:ilvl w:val="0"/>
          <w:numId w:val="2"/>
        </w:numPr>
        <w:spacing w:after="80"/>
      </w:pPr>
      <w:r>
        <w:rPr>
          <w:rFonts w:ascii="Arial" w:cs="Arial" w:eastAsia="Arial" w:hAnsi="Arial"/>
        </w:rPr>
        <w:t xml:space="preserve">IoT dashboard: device pairing, telemetry display, alerts, thresholds.</w:t>
      </w:r>
    </w:p>
    <w:p>
      <w:pPr>
        <w:pStyle w:val="ListParagraph"/>
        <w:numPr>
          <w:ilvl w:val="0"/>
          <w:numId w:val="2"/>
        </w:numPr>
        <w:spacing w:after="80"/>
      </w:pPr>
      <w:r>
        <w:rPr>
          <w:rFonts w:ascii="Arial" w:cs="Arial" w:eastAsia="Arial" w:hAnsi="Arial"/>
        </w:rPr>
        <w:t xml:space="preserve">AI black-pod detection: image upload, result display, confidence threshold.</w:t>
      </w:r>
    </w:p>
    <w:p>
      <w:pPr>
        <w:pStyle w:val="Heading2"/>
        <w:spacing w:after="160" w:before="240"/>
      </w:pPr>
      <w:r>
        <w:rPr>
          <w:rFonts w:ascii="Arial" w:cs="Arial" w:eastAsia="Arial" w:hAnsi="Arial"/>
        </w:rPr>
        <w:t xml:space="preserve">6.2 Accessibility</w:t>
      </w:r>
    </w:p>
    <w:p>
      <w:pPr>
        <w:pStyle w:val="ListParagraph"/>
        <w:numPr>
          <w:ilvl w:val="0"/>
          <w:numId w:val="2"/>
        </w:numPr>
        <w:spacing w:after="80"/>
      </w:pPr>
      <w:r>
        <w:rPr>
          <w:rFonts w:ascii="Arial" w:cs="Arial" w:eastAsia="Arial" w:hAnsi="Arial"/>
        </w:rPr>
        <w:t xml:space="preserve">Keyboard-only traversal of every reachable interactive element.</w:t>
      </w:r>
    </w:p>
    <w:p>
      <w:pPr>
        <w:pStyle w:val="ListParagraph"/>
        <w:numPr>
          <w:ilvl w:val="0"/>
          <w:numId w:val="2"/>
        </w:numPr>
        <w:spacing w:after="80"/>
      </w:pPr>
      <w:r>
        <w:rPr>
          <w:rFonts w:ascii="Arial" w:cs="Arial" w:eastAsia="Arial" w:hAnsi="Arial"/>
        </w:rPr>
        <w:t xml:space="preserve">Screen-reader pass with NVDA (Windows) and VoiceOver (macOS / iOS).</w:t>
      </w:r>
    </w:p>
    <w:p>
      <w:pPr>
        <w:pStyle w:val="ListParagraph"/>
        <w:numPr>
          <w:ilvl w:val="0"/>
          <w:numId w:val="2"/>
        </w:numPr>
        <w:spacing w:after="80"/>
      </w:pPr>
      <w:r>
        <w:rPr>
          <w:rFonts w:ascii="Arial" w:cs="Arial" w:eastAsia="Arial" w:hAnsi="Arial"/>
        </w:rPr>
        <w:t xml:space="preserve">Color-contrast audit against WCAG 2.2 AA.</w:t>
      </w:r>
    </w:p>
    <w:p>
      <w:pPr>
        <w:pStyle w:val="ListParagraph"/>
        <w:numPr>
          <w:ilvl w:val="0"/>
          <w:numId w:val="2"/>
        </w:numPr>
        <w:spacing w:after="80"/>
      </w:pPr>
      <w:r>
        <w:rPr>
          <w:rFonts w:ascii="Arial" w:cs="Arial" w:eastAsia="Arial" w:hAnsi="Arial"/>
        </w:rPr>
        <w:t xml:space="preserve">Focus-visible styles on every interactive element.</w:t>
      </w:r>
    </w:p>
    <w:p>
      <w:pPr>
        <w:pStyle w:val="ListParagraph"/>
        <w:numPr>
          <w:ilvl w:val="0"/>
          <w:numId w:val="2"/>
        </w:numPr>
        <w:spacing w:after="80"/>
      </w:pPr>
      <w:r>
        <w:rPr>
          <w:rFonts w:ascii="Arial" w:cs="Arial" w:eastAsia="Arial" w:hAnsi="Arial"/>
        </w:rPr>
        <w:t xml:space="preserve">Form labels properly associated; error messages announced.</w:t>
      </w:r>
    </w:p>
    <w:p>
      <w:pPr>
        <w:pStyle w:val="Heading2"/>
        <w:spacing w:after="160" w:before="240"/>
      </w:pPr>
      <w:r>
        <w:rPr>
          <w:rFonts w:ascii="Arial" w:cs="Arial" w:eastAsia="Arial" w:hAnsi="Arial"/>
        </w:rPr>
        <w:t xml:space="preserve">6.3 Performance</w:t>
      </w:r>
    </w:p>
    <w:p>
      <w:pPr>
        <w:pStyle w:val="ListParagraph"/>
        <w:numPr>
          <w:ilvl w:val="0"/>
          <w:numId w:val="2"/>
        </w:numPr>
        <w:spacing w:after="80"/>
      </w:pPr>
      <w:r>
        <w:rPr>
          <w:rFonts w:ascii="Arial" w:cs="Arial" w:eastAsia="Arial" w:hAnsi="Arial"/>
        </w:rPr>
        <w:t xml:space="preserve">Lighthouse mobile + desktop scores (Performance, Accessibility, Best Practices, SEO).</w:t>
      </w:r>
    </w:p>
    <w:p>
      <w:pPr>
        <w:pStyle w:val="ListParagraph"/>
        <w:numPr>
          <w:ilvl w:val="0"/>
          <w:numId w:val="2"/>
        </w:numPr>
        <w:spacing w:after="80"/>
      </w:pPr>
      <w:r>
        <w:rPr>
          <w:rFonts w:ascii="Arial" w:cs="Arial" w:eastAsia="Arial" w:hAnsi="Arial"/>
        </w:rPr>
        <w:t xml:space="preserve">Core Web Vitals: LCP, INP, CLS captured from real users (RUM).</w:t>
      </w:r>
    </w:p>
    <w:p>
      <w:pPr>
        <w:pStyle w:val="ListParagraph"/>
        <w:numPr>
          <w:ilvl w:val="0"/>
          <w:numId w:val="2"/>
        </w:numPr>
        <w:spacing w:after="80"/>
      </w:pPr>
      <w:r>
        <w:rPr>
          <w:rFonts w:ascii="Arial" w:cs="Arial" w:eastAsia="Arial" w:hAnsi="Arial"/>
        </w:rPr>
        <w:t xml:space="preserve">Image optimization audit (next/image, responsive sizes, AVIF/WebP).</w:t>
      </w:r>
    </w:p>
    <w:p>
      <w:pPr>
        <w:pStyle w:val="ListParagraph"/>
        <w:numPr>
          <w:ilvl w:val="0"/>
          <w:numId w:val="2"/>
        </w:numPr>
        <w:spacing w:after="80"/>
      </w:pPr>
      <w:r>
        <w:rPr>
          <w:rFonts w:ascii="Arial" w:cs="Arial" w:eastAsia="Arial" w:hAnsi="Arial"/>
        </w:rPr>
        <w:t xml:space="preserve">Third-party script audit (analytics, fonts, maps).</w:t>
      </w:r>
    </w:p>
    <w:p>
      <w:pPr>
        <w:pStyle w:val="Heading2"/>
        <w:spacing w:after="160" w:before="240"/>
      </w:pPr>
      <w:r>
        <w:rPr>
          <w:rFonts w:ascii="Arial" w:cs="Arial" w:eastAsia="Arial" w:hAnsi="Arial"/>
        </w:rPr>
        <w:t xml:space="preserve">6.4 Security</w:t>
      </w:r>
    </w:p>
    <w:p>
      <w:pPr>
        <w:pStyle w:val="ListParagraph"/>
        <w:numPr>
          <w:ilvl w:val="0"/>
          <w:numId w:val="2"/>
        </w:numPr>
        <w:spacing w:after="80"/>
      </w:pPr>
      <w:r>
        <w:rPr>
          <w:rFonts w:ascii="Arial" w:cs="Arial" w:eastAsia="Arial" w:hAnsi="Arial"/>
        </w:rPr>
        <w:t xml:space="preserve">OWASP top-10 sweep: SQLi, XSS, CSRF, IDOR, SSRF, broken auth, etc.</w:t>
      </w:r>
    </w:p>
    <w:p>
      <w:pPr>
        <w:pStyle w:val="ListParagraph"/>
        <w:numPr>
          <w:ilvl w:val="0"/>
          <w:numId w:val="2"/>
        </w:numPr>
        <w:spacing w:after="80"/>
      </w:pPr>
      <w:r>
        <w:rPr>
          <w:rFonts w:ascii="Arial" w:cs="Arial" w:eastAsia="Arial" w:hAnsi="Arial"/>
        </w:rPr>
        <w:t xml:space="preserve">Security headers: CSP, HSTS, X-Frame-Options, Referrer-Policy, Permissions-Policy.</w:t>
      </w:r>
    </w:p>
    <w:p>
      <w:pPr>
        <w:pStyle w:val="ListParagraph"/>
        <w:numPr>
          <w:ilvl w:val="0"/>
          <w:numId w:val="2"/>
        </w:numPr>
        <w:spacing w:after="80"/>
      </w:pPr>
      <w:r>
        <w:rPr>
          <w:rFonts w:ascii="Arial" w:cs="Arial" w:eastAsia="Arial" w:hAnsi="Arial"/>
        </w:rPr>
        <w:t xml:space="preserve">Cookie flags: Secure, HttpOnly, SameSite.</w:t>
      </w:r>
    </w:p>
    <w:p>
      <w:pPr>
        <w:pStyle w:val="ListParagraph"/>
        <w:numPr>
          <w:ilvl w:val="0"/>
          <w:numId w:val="2"/>
        </w:numPr>
        <w:spacing w:after="80"/>
      </w:pPr>
      <w:r>
        <w:rPr>
          <w:rFonts w:ascii="Arial" w:cs="Arial" w:eastAsia="Arial" w:hAnsi="Arial"/>
        </w:rPr>
        <w:t xml:space="preserve">Dependency scan (npm audit, Snyk).</w:t>
      </w:r>
    </w:p>
    <w:p>
      <w:pPr>
        <w:pStyle w:val="ListParagraph"/>
        <w:numPr>
          <w:ilvl w:val="0"/>
          <w:numId w:val="2"/>
        </w:numPr>
        <w:spacing w:after="80"/>
      </w:pPr>
      <w:r>
        <w:rPr>
          <w:rFonts w:ascii="Arial" w:cs="Arial" w:eastAsia="Arial" w:hAnsi="Arial"/>
        </w:rPr>
        <w:t xml:space="preserve">Rate limiting on auth and other write endpoints.</w:t>
      </w:r>
    </w:p>
    <w:p>
      <w:pPr>
        <w:pStyle w:val="ListParagraph"/>
        <w:numPr>
          <w:ilvl w:val="0"/>
          <w:numId w:val="2"/>
        </w:numPr>
        <w:spacing w:after="80"/>
      </w:pPr>
      <w:r>
        <w:rPr>
          <w:rFonts w:ascii="Arial" w:cs="Arial" w:eastAsia="Arial" w:hAnsi="Arial"/>
        </w:rPr>
        <w:t xml:space="preserve">Account takeover scenarios via password reset / email change.</w:t>
      </w:r>
    </w:p>
    <w:p>
      <w:pPr>
        <w:pStyle w:val="Heading2"/>
        <w:spacing w:after="160" w:before="240"/>
      </w:pPr>
      <w:r>
        <w:rPr>
          <w:rFonts w:ascii="Arial" w:cs="Arial" w:eastAsia="Arial" w:hAnsi="Arial"/>
        </w:rPr>
        <w:t xml:space="preserve">6.5 Cross-browser and Device</w:t>
      </w:r>
    </w:p>
    <w:p>
      <w:pPr>
        <w:pStyle w:val="ListParagraph"/>
        <w:numPr>
          <w:ilvl w:val="0"/>
          <w:numId w:val="2"/>
        </w:numPr>
        <w:spacing w:after="80"/>
      </w:pPr>
      <w:r>
        <w:rPr>
          <w:rFonts w:ascii="Arial" w:cs="Arial" w:eastAsia="Arial" w:hAnsi="Arial"/>
        </w:rPr>
        <w:t xml:space="preserve">Latest Chrome, Firefox, Safari, Edge on desktop.</w:t>
      </w:r>
    </w:p>
    <w:p>
      <w:pPr>
        <w:pStyle w:val="ListParagraph"/>
        <w:numPr>
          <w:ilvl w:val="0"/>
          <w:numId w:val="2"/>
        </w:numPr>
        <w:spacing w:after="80"/>
      </w:pPr>
      <w:r>
        <w:rPr>
          <w:rFonts w:ascii="Arial" w:cs="Arial" w:eastAsia="Arial" w:hAnsi="Arial"/>
        </w:rPr>
        <w:t xml:space="preserve">Mobile Chrome (Android) and Safari (iOS).</w:t>
      </w:r>
    </w:p>
    <w:p>
      <w:pPr>
        <w:pStyle w:val="ListParagraph"/>
        <w:numPr>
          <w:ilvl w:val="0"/>
          <w:numId w:val="2"/>
        </w:numPr>
        <w:spacing w:after="80"/>
      </w:pPr>
      <w:r>
        <w:rPr>
          <w:rFonts w:ascii="Arial" w:cs="Arial" w:eastAsia="Arial" w:hAnsi="Arial"/>
        </w:rPr>
        <w:t xml:space="preserve">Common viewports: 320, 375, 414, 768, 1024, 1440 px.</w:t>
      </w:r>
    </w:p>
    <w:p>
      <w:pPr>
        <w:pStyle w:val="ListParagraph"/>
        <w:numPr>
          <w:ilvl w:val="0"/>
          <w:numId w:val="2"/>
        </w:numPr>
        <w:spacing w:after="80"/>
      </w:pPr>
      <w:r>
        <w:rPr>
          <w:rFonts w:ascii="Arial" w:cs="Arial" w:eastAsia="Arial" w:hAnsi="Arial"/>
        </w:rPr>
        <w:t xml:space="preserve">Slow-3G / Save-Data conditions, since target users are in Ghana on mixed connectivity.</w:t>
      </w:r>
    </w:p>
    <w:p>
      <w:r>
        <w:br w:type="page"/>
      </w:r>
    </w:p>
    <w:p>
      <w:pPr>
        <w:pStyle w:val="Heading1"/>
        <w:spacing w:after="160" w:before="360"/>
      </w:pPr>
      <w:r>
        <w:rPr>
          <w:rFonts w:ascii="Arial" w:cs="Arial" w:eastAsia="Arial" w:hAnsi="Arial"/>
        </w:rPr>
        <w:t xml:space="preserve">7. Appendix - Captured Page Inventories</w:t>
      </w:r>
    </w:p>
    <w:p>
      <w:pPr>
        <w:pStyle w:val="Heading2"/>
        <w:spacing w:after="160" w:before="240"/>
      </w:pPr>
      <w:r>
        <w:rPr>
          <w:rFonts w:ascii="Arial" w:cs="Arial" w:eastAsia="Arial" w:hAnsi="Arial"/>
        </w:rPr>
        <w:t xml:space="preserve">7.1 Homepage (/en/)</w:t>
      </w:r>
    </w:p>
    <w:p>
      <w:pPr>
        <w:spacing w:after="120"/>
      </w:pPr>
      <w:r>
        <w:rPr>
          <w:rFonts w:ascii="Arial" w:cs="Arial" w:eastAsia="Arial" w:hAnsi="Arial"/>
        </w:rPr>
        <w:t xml:space="preserve">Sections rendered (in order):</w:t>
      </w:r>
    </w:p>
    <w:p>
      <w:pPr>
        <w:pStyle w:val="ListParagraph"/>
        <w:numPr>
          <w:ilvl w:val="0"/>
          <w:numId w:val="2"/>
        </w:numPr>
        <w:spacing w:after="80"/>
      </w:pPr>
      <w:r>
        <w:rPr>
          <w:rFonts w:ascii="Arial" w:cs="Arial" w:eastAsia="Arial" w:hAnsi="Arial"/>
        </w:rPr>
        <w:t xml:space="preserve">Sticky top nav: Home / Marketplace / Login + 'C' logo</w:t>
      </w:r>
    </w:p>
    <w:p>
      <w:pPr>
        <w:pStyle w:val="ListParagraph"/>
        <w:numPr>
          <w:ilvl w:val="0"/>
          <w:numId w:val="2"/>
        </w:numPr>
        <w:spacing w:after="80"/>
      </w:pPr>
      <w:r>
        <w:rPr>
          <w:rFonts w:ascii="Arial" w:cs="Arial" w:eastAsia="Arial" w:hAnsi="Arial"/>
        </w:rPr>
        <w:t xml:space="preserve">Hero: 'The Future of Cocoa Trading' / 'Welcome to CocoaLink' / Get Started + Smart Farm CTAs</w:t>
      </w:r>
    </w:p>
    <w:p>
      <w:pPr>
        <w:pStyle w:val="ListParagraph"/>
        <w:numPr>
          <w:ilvl w:val="0"/>
          <w:numId w:val="2"/>
        </w:numPr>
        <w:spacing w:after="80"/>
      </w:pPr>
      <w:r>
        <w:rPr>
          <w:rFonts w:ascii="Arial" w:cs="Arial" w:eastAsia="Arial" w:hAnsi="Arial"/>
        </w:rPr>
        <w:t xml:space="preserve">Status badges: 'Phase 2: Secure Payments', 'Phase 3 &amp; 4: AI &amp; IoT Live' (LIVE)</w:t>
      </w:r>
    </w:p>
    <w:p>
      <w:pPr>
        <w:pStyle w:val="ListParagraph"/>
        <w:numPr>
          <w:ilvl w:val="0"/>
          <w:numId w:val="2"/>
        </w:numPr>
        <w:spacing w:after="80"/>
      </w:pPr>
      <w:r>
        <w:rPr>
          <w:rFonts w:ascii="Arial" w:cs="Arial" w:eastAsia="Arial" w:hAnsi="Arial"/>
        </w:rPr>
        <w:t xml:space="preserve">Current Cocoa Price widget (delta only, no price)</w:t>
      </w:r>
    </w:p>
    <w:p>
      <w:pPr>
        <w:pStyle w:val="ListParagraph"/>
        <w:numPr>
          <w:ilvl w:val="0"/>
          <w:numId w:val="2"/>
        </w:numPr>
        <w:spacing w:after="80"/>
      </w:pPr>
      <w:r>
        <w:rPr>
          <w:rFonts w:ascii="Arial" w:cs="Arial" w:eastAsia="Arial" w:hAnsi="Arial"/>
        </w:rPr>
        <w:t xml:space="preserve">Trust feature cards: Secure Escrow, Global Reach</w:t>
      </w:r>
    </w:p>
    <w:p>
      <w:pPr>
        <w:pStyle w:val="ListParagraph"/>
        <w:numPr>
          <w:ilvl w:val="0"/>
          <w:numId w:val="2"/>
        </w:numPr>
        <w:spacing w:after="80"/>
      </w:pPr>
      <w:r>
        <w:rPr>
          <w:rFonts w:ascii="Arial" w:cs="Arial" w:eastAsia="Arial" w:hAnsi="Arial"/>
        </w:rPr>
        <w:t xml:space="preserve">Mission section with cocoa-farm hero image and quote</w:t>
      </w:r>
    </w:p>
    <w:p>
      <w:pPr>
        <w:pStyle w:val="ListParagraph"/>
        <w:numPr>
          <w:ilvl w:val="0"/>
          <w:numId w:val="2"/>
        </w:numPr>
        <w:spacing w:after="80"/>
      </w:pPr>
      <w:r>
        <w:rPr>
          <w:rFonts w:ascii="Arial" w:cs="Arial" w:eastAsia="Arial" w:hAnsi="Arial"/>
        </w:rPr>
        <w:t xml:space="preserve">Sub-cards: Fast Trading, Verified Pro</w:t>
      </w:r>
    </w:p>
    <w:p>
      <w:pPr>
        <w:pStyle w:val="ListParagraph"/>
        <w:numPr>
          <w:ilvl w:val="0"/>
          <w:numId w:val="2"/>
        </w:numPr>
        <w:spacing w:after="80"/>
      </w:pPr>
      <w:r>
        <w:rPr>
          <w:rFonts w:ascii="Arial" w:cs="Arial" w:eastAsia="Arial" w:hAnsi="Arial"/>
        </w:rPr>
        <w:t xml:space="preserve">'How CocoaLink Works' three-step workflow (List, Negotiate, Get Paid)</w:t>
      </w:r>
    </w:p>
    <w:p>
      <w:pPr>
        <w:pStyle w:val="ListParagraph"/>
        <w:numPr>
          <w:ilvl w:val="0"/>
          <w:numId w:val="2"/>
        </w:numPr>
        <w:spacing w:after="80"/>
      </w:pPr>
      <w:r>
        <w:rPr>
          <w:rFonts w:ascii="Arial" w:cs="Arial" w:eastAsia="Arial" w:hAnsi="Arial"/>
        </w:rPr>
        <w:t xml:space="preserve">News &amp; Insights (three cards, all dead links)</w:t>
      </w:r>
    </w:p>
    <w:p>
      <w:pPr>
        <w:pStyle w:val="ListParagraph"/>
        <w:numPr>
          <w:ilvl w:val="0"/>
          <w:numId w:val="2"/>
        </w:numPr>
        <w:spacing w:after="80"/>
      </w:pPr>
      <w:r>
        <w:rPr>
          <w:rFonts w:ascii="Arial" w:cs="Arial" w:eastAsia="Arial" w:hAnsi="Arial"/>
        </w:rPr>
        <w:t xml:space="preserve">Trust stats: 2.5k+ farmers, GHS 12M traded, 15+ regions, 99% trust</w:t>
      </w:r>
    </w:p>
    <w:p>
      <w:pPr>
        <w:pStyle w:val="ListParagraph"/>
        <w:numPr>
          <w:ilvl w:val="0"/>
          <w:numId w:val="2"/>
        </w:numPr>
        <w:spacing w:after="80"/>
      </w:pPr>
      <w:r>
        <w:rPr>
          <w:rFonts w:ascii="Arial" w:cs="Arial" w:eastAsia="Arial" w:hAnsi="Arial"/>
        </w:rPr>
        <w:t xml:space="preserve">Final CTA strip: 'Join as Farmer' / 'Become a Buyer'</w:t>
      </w:r>
    </w:p>
    <w:p>
      <w:pPr>
        <w:pStyle w:val="ListParagraph"/>
        <w:numPr>
          <w:ilvl w:val="0"/>
          <w:numId w:val="2"/>
        </w:numPr>
        <w:spacing w:after="80"/>
      </w:pPr>
      <w:r>
        <w:rPr>
          <w:rFonts w:ascii="Arial" w:cs="Arial" w:eastAsia="Arial" w:hAnsi="Arial"/>
        </w:rPr>
        <w:t xml:space="preserve">Minimal footer (copyright only)</w:t>
      </w:r>
    </w:p>
    <w:p>
      <w:pPr>
        <w:pStyle w:val="Heading2"/>
        <w:spacing w:after="160" w:before="240"/>
      </w:pPr>
      <w:r>
        <w:rPr>
          <w:rFonts w:ascii="Arial" w:cs="Arial" w:eastAsia="Arial" w:hAnsi="Arial"/>
        </w:rPr>
        <w:t xml:space="preserve">7.2 Marketplace (/en/listings)</w:t>
      </w:r>
    </w:p>
    <w:p>
      <w:pPr>
        <w:spacing w:after="120"/>
      </w:pPr>
      <w:r>
        <w:rPr>
          <w:rFonts w:ascii="Arial" w:cs="Arial" w:eastAsia="Arial" w:hAnsi="Arial"/>
        </w:rPr>
        <w:t xml:space="preserve">Sections rendered:</w:t>
      </w:r>
    </w:p>
    <w:p>
      <w:pPr>
        <w:pStyle w:val="ListParagraph"/>
        <w:numPr>
          <w:ilvl w:val="0"/>
          <w:numId w:val="2"/>
        </w:numPr>
        <w:spacing w:after="80"/>
      </w:pPr>
      <w:r>
        <w:rPr>
          <w:rFonts w:ascii="Arial" w:cs="Arial" w:eastAsia="Arial" w:hAnsi="Arial"/>
        </w:rPr>
        <w:t xml:space="preserve">Sticky top nav</w:t>
      </w:r>
    </w:p>
    <w:p>
      <w:pPr>
        <w:pStyle w:val="ListParagraph"/>
        <w:numPr>
          <w:ilvl w:val="0"/>
          <w:numId w:val="2"/>
        </w:numPr>
        <w:spacing w:after="80"/>
      </w:pPr>
      <w:r>
        <w:rPr>
          <w:rFonts w:ascii="Arial" w:cs="Arial" w:eastAsia="Arial" w:hAnsi="Arial"/>
        </w:rPr>
        <w:t xml:space="preserve">Page heading: 'Cocoa Listings'</w:t>
      </w:r>
    </w:p>
    <w:p>
      <w:pPr>
        <w:pStyle w:val="ListParagraph"/>
        <w:numPr>
          <w:ilvl w:val="0"/>
          <w:numId w:val="2"/>
        </w:numPr>
        <w:spacing w:after="80"/>
      </w:pPr>
      <w:r>
        <w:rPr>
          <w:rFonts w:ascii="Arial" w:cs="Arial" w:eastAsia="Arial" w:hAnsi="Arial"/>
        </w:rPr>
        <w:t xml:space="preserve">Filter row: Search Keywords (text), Region (dropdown: All / Ashanti / Western / Eastern / Brong-Ahafo / Volta), Min Price (GHS), Max Price (GHS)</w:t>
      </w:r>
    </w:p>
    <w:p>
      <w:pPr>
        <w:pStyle w:val="ListParagraph"/>
        <w:numPr>
          <w:ilvl w:val="0"/>
          <w:numId w:val="2"/>
        </w:numPr>
        <w:spacing w:after="80"/>
      </w:pPr>
      <w:r>
        <w:rPr>
          <w:rFonts w:ascii="Arial" w:cs="Arial" w:eastAsia="Arial" w:hAnsi="Arial"/>
        </w:rPr>
        <w:t xml:space="preserve">(no submit button surfaced; no listings; no empty-state)</w:t>
      </w:r>
    </w:p>
    <w:p>
      <w:pPr>
        <w:pStyle w:val="ListParagraph"/>
        <w:numPr>
          <w:ilvl w:val="0"/>
          <w:numId w:val="2"/>
        </w:numPr>
        <w:spacing w:after="80"/>
      </w:pPr>
      <w:r>
        <w:rPr>
          <w:rFonts w:ascii="Arial" w:cs="Arial" w:eastAsia="Arial" w:hAnsi="Arial"/>
        </w:rPr>
        <w:t xml:space="preserve">Footer</w:t>
      </w:r>
    </w:p>
    <w:p>
      <w:pPr>
        <w:pStyle w:val="Heading2"/>
        <w:spacing w:after="160" w:before="240"/>
      </w:pPr>
      <w:r>
        <w:rPr>
          <w:rFonts w:ascii="Arial" w:cs="Arial" w:eastAsia="Arial" w:hAnsi="Arial"/>
        </w:rPr>
        <w:t xml:space="preserve">7.3 Login (/en/auth/login)</w:t>
      </w:r>
    </w:p>
    <w:p>
      <w:pPr>
        <w:pStyle w:val="ListParagraph"/>
        <w:numPr>
          <w:ilvl w:val="0"/>
          <w:numId w:val="2"/>
        </w:numPr>
        <w:spacing w:after="80"/>
      </w:pPr>
      <w:r>
        <w:rPr>
          <w:rFonts w:ascii="Arial" w:cs="Arial" w:eastAsia="Arial" w:hAnsi="Arial"/>
        </w:rPr>
        <w:t xml:space="preserve">Sticky top nav</w:t>
      </w:r>
    </w:p>
    <w:p>
      <w:pPr>
        <w:pStyle w:val="ListParagraph"/>
        <w:numPr>
          <w:ilvl w:val="0"/>
          <w:numId w:val="2"/>
        </w:numPr>
        <w:spacing w:after="80"/>
      </w:pPr>
      <w:r>
        <w:rPr>
          <w:rFonts w:ascii="Arial" w:cs="Arial" w:eastAsia="Arial" w:hAnsi="Arial"/>
        </w:rPr>
        <w:t xml:space="preserve">Heading 'Login'</w:t>
      </w:r>
    </w:p>
    <w:p>
      <w:pPr>
        <w:pStyle w:val="ListParagraph"/>
        <w:numPr>
          <w:ilvl w:val="0"/>
          <w:numId w:val="2"/>
        </w:numPr>
        <w:spacing w:after="80"/>
      </w:pPr>
      <w:r>
        <w:rPr>
          <w:rFonts w:ascii="Arial" w:cs="Arial" w:eastAsia="Arial" w:hAnsi="Arial"/>
        </w:rPr>
        <w:t xml:space="preserve">Fields: Email Address, Password</w:t>
      </w:r>
    </w:p>
    <w:p>
      <w:pPr>
        <w:pStyle w:val="ListParagraph"/>
        <w:numPr>
          <w:ilvl w:val="0"/>
          <w:numId w:val="2"/>
        </w:numPr>
        <w:spacing w:after="80"/>
      </w:pPr>
      <w:r>
        <w:rPr>
          <w:rFonts w:ascii="Arial" w:cs="Arial" w:eastAsia="Arial" w:hAnsi="Arial"/>
        </w:rPr>
        <w:t xml:space="preserve">Submit: 'Login'</w:t>
      </w:r>
    </w:p>
    <w:p>
      <w:pPr>
        <w:pStyle w:val="ListParagraph"/>
        <w:numPr>
          <w:ilvl w:val="0"/>
          <w:numId w:val="2"/>
        </w:numPr>
        <w:spacing w:after="80"/>
      </w:pPr>
      <w:r>
        <w:rPr>
          <w:rFonts w:ascii="Arial" w:cs="Arial" w:eastAsia="Arial" w:hAnsi="Arial"/>
        </w:rPr>
        <w:t xml:space="preserve">Secondary link: 'Don't have an account? Register'</w:t>
      </w:r>
    </w:p>
    <w:p>
      <w:pPr>
        <w:pStyle w:val="ListParagraph"/>
        <w:numPr>
          <w:ilvl w:val="0"/>
          <w:numId w:val="2"/>
        </w:numPr>
        <w:spacing w:after="80"/>
      </w:pPr>
      <w:r>
        <w:rPr>
          <w:rFonts w:ascii="Arial" w:cs="Arial" w:eastAsia="Arial" w:hAnsi="Arial"/>
        </w:rPr>
        <w:t xml:space="preserve">(no Forgot Password link)</w:t>
      </w:r>
    </w:p>
    <w:p>
      <w:pPr>
        <w:pStyle w:val="Heading2"/>
        <w:spacing w:after="160" w:before="240"/>
      </w:pPr>
      <w:r>
        <w:rPr>
          <w:rFonts w:ascii="Arial" w:cs="Arial" w:eastAsia="Arial" w:hAnsi="Arial"/>
        </w:rPr>
        <w:t xml:space="preserve">7.4 Register (/en/auth/register)</w:t>
      </w:r>
    </w:p>
    <w:p>
      <w:pPr>
        <w:pStyle w:val="ListParagraph"/>
        <w:numPr>
          <w:ilvl w:val="0"/>
          <w:numId w:val="2"/>
        </w:numPr>
        <w:spacing w:after="80"/>
      </w:pPr>
      <w:r>
        <w:rPr>
          <w:rFonts w:ascii="Arial" w:cs="Arial" w:eastAsia="Arial" w:hAnsi="Arial"/>
        </w:rPr>
        <w:t xml:space="preserve">Sticky top nav</w:t>
      </w:r>
    </w:p>
    <w:p>
      <w:pPr>
        <w:pStyle w:val="ListParagraph"/>
        <w:numPr>
          <w:ilvl w:val="0"/>
          <w:numId w:val="2"/>
        </w:numPr>
        <w:spacing w:after="80"/>
      </w:pPr>
      <w:r>
        <w:rPr>
          <w:rFonts w:ascii="Arial" w:cs="Arial" w:eastAsia="Arial" w:hAnsi="Arial"/>
        </w:rPr>
        <w:t xml:space="preserve">Heading 'Register'</w:t>
      </w:r>
    </w:p>
    <w:p>
      <w:pPr>
        <w:pStyle w:val="ListParagraph"/>
        <w:numPr>
          <w:ilvl w:val="0"/>
          <w:numId w:val="2"/>
        </w:numPr>
        <w:spacing w:after="80"/>
      </w:pPr>
      <w:r>
        <w:rPr>
          <w:rFonts w:ascii="Arial" w:cs="Arial" w:eastAsia="Arial" w:hAnsi="Arial"/>
        </w:rPr>
        <w:t xml:space="preserve">Fields: Full Name, I am a (radio/segmented: Buyer / Farmer), Email Address, Password</w:t>
      </w:r>
    </w:p>
    <w:p>
      <w:pPr>
        <w:pStyle w:val="ListParagraph"/>
        <w:numPr>
          <w:ilvl w:val="0"/>
          <w:numId w:val="2"/>
        </w:numPr>
        <w:spacing w:after="80"/>
      </w:pPr>
      <w:r>
        <w:rPr>
          <w:rFonts w:ascii="Arial" w:cs="Arial" w:eastAsia="Arial" w:hAnsi="Arial"/>
        </w:rPr>
        <w:t xml:space="preserve">Submit: 'Register'</w:t>
      </w:r>
    </w:p>
    <w:p>
      <w:pPr>
        <w:pStyle w:val="ListParagraph"/>
        <w:numPr>
          <w:ilvl w:val="0"/>
          <w:numId w:val="2"/>
        </w:numPr>
        <w:spacing w:after="80"/>
      </w:pPr>
      <w:r>
        <w:rPr>
          <w:rFonts w:ascii="Arial" w:cs="Arial" w:eastAsia="Arial" w:hAnsi="Arial"/>
        </w:rPr>
        <w:t xml:space="preserve">Secondary link: 'Already have an account? Login'</w:t>
      </w:r>
    </w:p>
    <w:p>
      <w:pPr>
        <w:pStyle w:val="ListParagraph"/>
        <w:numPr>
          <w:ilvl w:val="0"/>
          <w:numId w:val="2"/>
        </w:numPr>
        <w:spacing w:after="80"/>
      </w:pPr>
      <w:r>
        <w:rPr>
          <w:rFonts w:ascii="Arial" w:cs="Arial" w:eastAsia="Arial" w:hAnsi="Arial"/>
        </w:rPr>
        <w:t xml:space="preserve">(no password helper text, no strength meter, no T&amp;C checkbox)</w:t>
      </w:r>
    </w:p>
    <w:p>
      <w:pPr>
        <w:pStyle w:val="Heading2"/>
        <w:spacing w:after="160" w:before="240"/>
      </w:pPr>
      <w:r>
        <w:rPr>
          <w:rFonts w:ascii="Arial" w:cs="Arial" w:eastAsia="Arial" w:hAnsi="Arial"/>
        </w:rPr>
        <w:t xml:space="preserve">7.5 Smart Farm / IoT Dashboard (/en/dashboard/iot)</w:t>
      </w:r>
    </w:p>
    <w:p>
      <w:pPr>
        <w:pStyle w:val="ListParagraph"/>
        <w:numPr>
          <w:ilvl w:val="0"/>
          <w:numId w:val="2"/>
        </w:numPr>
        <w:spacing w:after="80"/>
      </w:pPr>
      <w:r>
        <w:rPr>
          <w:rFonts w:ascii="Arial" w:cs="Arial" w:eastAsia="Arial" w:hAnsi="Arial"/>
        </w:rPr>
        <w:t xml:space="preserve">HTTP 500. No content rendered.</w:t>
      </w:r>
    </w:p>
    <w:p>
      <w:pPr>
        <w:pStyle w:val="Heading2"/>
        <w:spacing w:after="160" w:before="240"/>
      </w:pPr>
      <w:r>
        <w:rPr>
          <w:rFonts w:ascii="Arial" w:cs="Arial" w:eastAsia="Arial" w:hAnsi="Arial"/>
        </w:rPr>
        <w:t xml:space="preserve">7.6 Region coverage from the filter dropdown</w:t>
      </w:r>
    </w:p>
    <w:p>
      <w:pPr>
        <w:spacing w:after="120"/>
      </w:pPr>
      <w:r>
        <w:rPr>
          <w:rFonts w:ascii="Arial" w:cs="Arial" w:eastAsia="Arial" w:hAnsi="Arial"/>
        </w:rPr>
        <w:t xml:space="preserve">Six Ghanaian regions are exposed in the Region filter: Ashanti, Western, Eastern, Brong-Ahafo, Volta (plus 'All Regions'). Ghana has 16 administrative regions as of 2019. If the platform genuinely intends national coverage, the dropdown should be expanded to include Greater Accra, Central, Northern, Upper East, Upper West, Bono, Bono East, Ahafo, Western North, Oti, Savannah, and North East.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CocoaLink MVP — QA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2026-05-26T18:42:01.495Z</dcterms:created>
  <dcterms:modified xsi:type="dcterms:W3CDTF">2026-05-26T18:42:01.495Z</dcterms:modified>
</cp:coreProperties>
</file>

<file path=docProps/custom.xml><?xml version="1.0" encoding="utf-8"?>
<Properties xmlns="http://schemas.openxmlformats.org/officeDocument/2006/custom-properties" xmlns:vt="http://schemas.openxmlformats.org/officeDocument/2006/docPropsVTypes"/>
</file>