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Helena Marković</w:t>
      </w:r>
    </w:p>
    <w:p>
      <w:r>
        <w:t>Serbian | Age: 25</w:t>
      </w:r>
    </w:p>
    <w:p>
      <w:pPr>
        <w:pStyle w:val="Heading2"/>
      </w:pPr>
      <w:r>
        <w:t>EDUCATION</w:t>
      </w:r>
    </w:p>
    <w:p>
      <w:pPr>
        <w:pStyle w:val="ListBullet"/>
      </w:pPr>
      <w:r>
        <w:t>2016–2020 BSc Computer Science, University of Belgrade (Serbia) (240 ECTS)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2021–2022 Junior Software Developer, Nordeus Belgrade</w:t>
      </w:r>
    </w:p>
    <w:p>
      <w:pPr>
        <w:pStyle w:val="Heading2"/>
      </w:pPr>
      <w:r>
        <w:t>KEY SKILLS &amp; LANGUAGES</w:t>
      </w:r>
    </w:p>
    <w:p>
      <w:r>
        <w:t>Skills: Python | Java | SQL</w:t>
      </w:r>
    </w:p>
    <w:p>
      <w:r>
        <w:t>Languages: English (C1), Serbian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