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EA" w:rsidRDefault="0085588C">
      <w:pPr>
        <w:pStyle w:val="A5"/>
        <w:spacing w:line="480" w:lineRule="exact"/>
        <w:jc w:val="center"/>
        <w:rPr>
          <w:rFonts w:hint="default"/>
          <w:spacing w:val="72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pacing w:val="72"/>
          <w:sz w:val="36"/>
          <w:szCs w:val="36"/>
          <w:lang w:val="zh-TW" w:eastAsia="zh-TW"/>
        </w:rPr>
        <w:t>中国科学技术大学教务处</w:t>
      </w:r>
    </w:p>
    <w:p w:rsidR="00B43DEA" w:rsidRDefault="0085588C">
      <w:pPr>
        <w:pStyle w:val="A5"/>
        <w:spacing w:after="120" w:line="480" w:lineRule="exact"/>
        <w:jc w:val="center"/>
        <w:rPr>
          <w:rFonts w:ascii="隶书" w:eastAsia="隶书" w:hAnsi="隶书" w:cs="隶书" w:hint="default"/>
          <w:spacing w:val="15"/>
          <w:sz w:val="44"/>
          <w:szCs w:val="44"/>
          <w:lang w:val="zh-TW" w:eastAsia="zh-TW"/>
        </w:rPr>
      </w:pPr>
      <w:r>
        <w:rPr>
          <w:rFonts w:ascii="隶书" w:eastAsia="隶书" w:hAnsi="隶书" w:cs="隶书"/>
          <w:spacing w:val="15"/>
          <w:sz w:val="44"/>
          <w:szCs w:val="44"/>
          <w:lang w:val="zh-TW" w:eastAsia="zh-TW"/>
        </w:rPr>
        <w:t>教学运行数据使用申请表</w:t>
      </w:r>
    </w:p>
    <w:tbl>
      <w:tblPr>
        <w:tblStyle w:val="TableNormal"/>
        <w:tblW w:w="101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1246"/>
        <w:gridCol w:w="3260"/>
        <w:gridCol w:w="1418"/>
        <w:gridCol w:w="3402"/>
      </w:tblGrid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数据申请部门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申请时间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B43DEA"/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tabs>
                <w:tab w:val="left" w:pos="1467"/>
              </w:tabs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申请人姓名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B43DEA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工资号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B43DEA"/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tabs>
                <w:tab w:val="left" w:pos="1467"/>
              </w:tabs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B43DEA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tabs>
                <w:tab w:val="left" w:pos="1467"/>
              </w:tabs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电子邮箱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tabs>
                <w:tab w:val="left" w:pos="1467"/>
              </w:tabs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CN"/>
              </w:rPr>
              <w:t xml:space="preserve">         </w:t>
            </w:r>
            <w:r>
              <w:rPr>
                <w:rFonts w:ascii="黑体" w:eastAsia="黑体" w:hAnsi="黑体" w:cs="黑体"/>
                <w:sz w:val="24"/>
                <w:szCs w:val="24"/>
              </w:rPr>
              <w:t>@ustc.edu.cn</w:t>
            </w:r>
          </w:p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0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85588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申请数据描述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 w:rsidP="0046787C">
            <w:pPr>
              <w:pStyle w:val="A5"/>
            </w:pPr>
            <w:bookmarkStart w:id="0" w:name="_GoBack"/>
            <w:bookmarkEnd w:id="0"/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  <w:p w:rsidR="00B43DEA" w:rsidRDefault="00B43DEA">
            <w:pPr>
              <w:pStyle w:val="A5"/>
              <w:ind w:firstLine="420"/>
              <w:rPr>
                <w:rFonts w:hint="default"/>
              </w:rPr>
            </w:pPr>
          </w:p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B43DEA" w:rsidRDefault="0085588C">
            <w:pPr>
              <w:pStyle w:val="A5"/>
              <w:ind w:left="113" w:right="113"/>
              <w:jc w:val="center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数据用途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DEA" w:rsidRDefault="00B43DEA">
            <w:pPr>
              <w:pStyle w:val="A5"/>
              <w:jc w:val="both"/>
              <w:rPr>
                <w:rFonts w:hint="default"/>
              </w:rPr>
            </w:pPr>
          </w:p>
          <w:p w:rsidR="00B43DEA" w:rsidRDefault="00B43DEA">
            <w:pPr>
              <w:pStyle w:val="A5"/>
              <w:jc w:val="both"/>
              <w:rPr>
                <w:rFonts w:hint="default"/>
              </w:rPr>
            </w:pPr>
          </w:p>
          <w:p w:rsidR="00B43DEA" w:rsidRDefault="00B43DEA">
            <w:pPr>
              <w:pStyle w:val="A5"/>
              <w:jc w:val="both"/>
              <w:rPr>
                <w:rFonts w:hint="default"/>
              </w:rPr>
            </w:pPr>
          </w:p>
          <w:p w:rsidR="00B43DEA" w:rsidRDefault="00B43DEA">
            <w:pPr>
              <w:pStyle w:val="A5"/>
              <w:jc w:val="both"/>
              <w:rPr>
                <w:rFonts w:hint="default"/>
              </w:rPr>
            </w:pPr>
          </w:p>
          <w:p w:rsidR="00B43DEA" w:rsidRDefault="00B43DEA">
            <w:pPr>
              <w:pStyle w:val="A5"/>
              <w:jc w:val="both"/>
              <w:rPr>
                <w:rFonts w:hint="default"/>
              </w:rPr>
            </w:pPr>
          </w:p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0"/>
          <w:jc w:val="center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DEA" w:rsidRDefault="0085588C">
            <w:pPr>
              <w:pStyle w:val="A5"/>
              <w:spacing w:before="120"/>
              <w:jc w:val="both"/>
              <w:rPr>
                <w:rFonts w:ascii="黑体" w:eastAsia="黑体" w:hAnsi="黑体" w:cs="黑体" w:hint="default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安全和保密承诺</w:t>
            </w:r>
            <w:r>
              <w:rPr>
                <w:rFonts w:ascii="黑体" w:eastAsia="黑体" w:hAnsi="黑体" w:cs="黑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:rsidR="00B43DEA" w:rsidRDefault="0085588C">
            <w:pPr>
              <w:pStyle w:val="A5"/>
              <w:spacing w:after="120"/>
              <w:ind w:firstLine="480"/>
              <w:jc w:val="both"/>
              <w:rPr>
                <w:rFonts w:ascii="黑体" w:eastAsia="黑体" w:hAnsi="黑体" w:cs="黑体" w:hint="default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申请人承诺所申请数据仅用于</w:t>
            </w:r>
            <w:r>
              <w:rPr>
                <w:rFonts w:ascii="黑体" w:eastAsia="黑体" w:hAnsi="黑体" w:cs="黑体"/>
                <w:sz w:val="24"/>
                <w:szCs w:val="24"/>
              </w:rPr>
              <w:t>“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数据用途</w:t>
            </w:r>
            <w:r>
              <w:rPr>
                <w:rFonts w:ascii="黑体" w:eastAsia="黑体" w:hAnsi="黑体" w:cs="黑体"/>
                <w:sz w:val="24"/>
                <w:szCs w:val="24"/>
              </w:rPr>
              <w:t>”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所描述的范围和用途，在使用过程中保证数据的安全性，不得泄露数据，不进行申请用途之外的使用。</w:t>
            </w:r>
          </w:p>
          <w:p w:rsidR="00B43DEA" w:rsidRDefault="0085588C">
            <w:pPr>
              <w:pStyle w:val="A5"/>
              <w:spacing w:after="120"/>
              <w:ind w:firstLine="480"/>
              <w:jc w:val="both"/>
              <w:rPr>
                <w:rFonts w:ascii="黑体" w:eastAsia="黑体" w:hAnsi="黑体" w:cs="黑体" w:hint="default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严格遵守国家相关法律法规和学校相关规定。</w:t>
            </w:r>
          </w:p>
          <w:p w:rsidR="00B43DEA" w:rsidRDefault="0085588C">
            <w:pPr>
              <w:pStyle w:val="A5"/>
              <w:spacing w:after="120"/>
              <w:ind w:firstLine="5640"/>
              <w:jc w:val="both"/>
              <w:rPr>
                <w:rFonts w:ascii="黑体" w:eastAsia="黑体" w:hAnsi="黑体" w:cs="黑体" w:hint="default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申请人签名：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  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黑体" w:eastAsia="黑体" w:hAnsi="黑体" w:cs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月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日</w:t>
            </w:r>
          </w:p>
          <w:p w:rsidR="00B43DEA" w:rsidRDefault="0085588C">
            <w:pPr>
              <w:pStyle w:val="A5"/>
              <w:spacing w:after="120"/>
              <w:ind w:firstLine="6960"/>
              <w:jc w:val="both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申请部门公章</w:t>
            </w:r>
          </w:p>
        </w:tc>
      </w:tr>
      <w:tr w:rsidR="00B43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  <w:jc w:val="center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DEA" w:rsidRDefault="0085588C">
            <w:pPr>
              <w:pStyle w:val="A5"/>
              <w:rPr>
                <w:rFonts w:ascii="黑体" w:eastAsia="黑体" w:hAnsi="黑体" w:cs="黑体" w:hint="default"/>
                <w:sz w:val="24"/>
                <w:szCs w:val="24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数据来源部门审批意见</w:t>
            </w:r>
          </w:p>
          <w:p w:rsidR="00B43DEA" w:rsidRDefault="0085588C">
            <w:pPr>
              <w:pStyle w:val="A5"/>
              <w:jc w:val="right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签名：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         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月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日</w:t>
            </w:r>
          </w:p>
        </w:tc>
      </w:tr>
    </w:tbl>
    <w:p w:rsidR="00B43DEA" w:rsidRDefault="00B43DEA">
      <w:pPr>
        <w:pStyle w:val="A5"/>
        <w:widowControl w:val="0"/>
        <w:spacing w:after="120"/>
        <w:ind w:left="3" w:hanging="3"/>
        <w:jc w:val="center"/>
        <w:rPr>
          <w:rFonts w:hint="default"/>
        </w:rPr>
      </w:pPr>
    </w:p>
    <w:sectPr w:rsidR="00B43DEA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8C" w:rsidRDefault="0085588C">
      <w:r>
        <w:separator/>
      </w:r>
    </w:p>
  </w:endnote>
  <w:endnote w:type="continuationSeparator" w:id="0">
    <w:p w:rsidR="0085588C" w:rsidRDefault="0085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DEA" w:rsidRDefault="00B43D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8C" w:rsidRDefault="0085588C">
      <w:r>
        <w:separator/>
      </w:r>
    </w:p>
  </w:footnote>
  <w:footnote w:type="continuationSeparator" w:id="0">
    <w:p w:rsidR="0085588C" w:rsidRDefault="0085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DEA" w:rsidRDefault="00B43DE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EA"/>
    <w:rsid w:val="0046787C"/>
    <w:rsid w:val="0085588C"/>
    <w:rsid w:val="00B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B354"/>
  <w15:docId w15:val="{6F3DF832-1077-455A-8357-D709C2C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 A"/>
    <w:rPr>
      <w:rFonts w:ascii="Arial Unicode MS" w:eastAsia="Arial Unicode MS" w:hAnsi="Arial Unicode MS" w:cs="Arial Unicode MS" w:hint="eastAsia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yan</cp:lastModifiedBy>
  <cp:revision>2</cp:revision>
  <dcterms:created xsi:type="dcterms:W3CDTF">2022-08-05T08:02:00Z</dcterms:created>
  <dcterms:modified xsi:type="dcterms:W3CDTF">2022-08-05T08:03:00Z</dcterms:modified>
</cp:coreProperties>
</file>