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CMPE 493</w:t>
      </w:r>
    </w:p>
    <w:p w:rsidR="00000000" w:rsidDel="00000000" w:rsidP="00000000" w:rsidRDefault="00000000" w:rsidRPr="00000000" w14:paraId="00000002">
      <w:pPr>
        <w:pageBreakBefore w:val="0"/>
        <w:jc w:val="center"/>
        <w:rPr/>
      </w:pPr>
      <w:r w:rsidDel="00000000" w:rsidR="00000000" w:rsidRPr="00000000">
        <w:rPr>
          <w:rtl w:val="0"/>
        </w:rPr>
        <w:t xml:space="preserve">AT32UC3C</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Microchip Technology Inc. product page: </w:t>
      </w:r>
      <w:hyperlink r:id="rId6">
        <w:r w:rsidDel="00000000" w:rsidR="00000000" w:rsidRPr="00000000">
          <w:rPr>
            <w:color w:val="1155cc"/>
            <w:u w:val="single"/>
            <w:rtl w:val="0"/>
          </w:rPr>
          <w:t xml:space="preserve">https://www.microchip.com/wwwproducts/en/AT32UC3C2512C</w:t>
        </w:r>
      </w:hyperlink>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datasheet: </w:t>
      </w:r>
      <w:hyperlink r:id="rId7">
        <w:r w:rsidDel="00000000" w:rsidR="00000000" w:rsidRPr="00000000">
          <w:rPr>
            <w:color w:val="1155cc"/>
            <w:u w:val="single"/>
            <w:rtl w:val="0"/>
          </w:rPr>
          <w:t xml:space="preserve">http://ww1.microchip.com/downloads/en/DeviceDoc/doc32117.pdf</w:t>
        </w:r>
      </w:hyperlink>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Atmel ICE - Hardware</w:t>
      </w:r>
    </w:p>
    <w:p w:rsidR="00000000" w:rsidDel="00000000" w:rsidP="00000000" w:rsidRDefault="00000000" w:rsidRPr="00000000" w14:paraId="00000008">
      <w:pPr>
        <w:pageBreakBefore w:val="0"/>
        <w:jc w:val="left"/>
        <w:rPr/>
      </w:pPr>
      <w:r w:rsidDel="00000000" w:rsidR="00000000" w:rsidRPr="00000000">
        <w:rPr>
          <w:rtl w:val="0"/>
        </w:rPr>
        <w:t xml:space="preserve">User Guide</w:t>
      </w:r>
    </w:p>
    <w:p w:rsidR="00000000" w:rsidDel="00000000" w:rsidP="00000000" w:rsidRDefault="00000000" w:rsidRPr="00000000" w14:paraId="00000009">
      <w:pPr>
        <w:pageBreakBefore w:val="0"/>
        <w:numPr>
          <w:ilvl w:val="0"/>
          <w:numId w:val="4"/>
        </w:numPr>
        <w:ind w:left="720" w:hanging="360"/>
        <w:jc w:val="left"/>
        <w:rPr>
          <w:u w:val="none"/>
        </w:rPr>
      </w:pPr>
      <w:hyperlink r:id="rId8">
        <w:r w:rsidDel="00000000" w:rsidR="00000000" w:rsidRPr="00000000">
          <w:rPr>
            <w:color w:val="1155cc"/>
            <w:u w:val="single"/>
            <w:rtl w:val="0"/>
          </w:rPr>
          <w:t xml:space="preserve">http://ww1.microchip.com/downloads/en/DeviceDoc/Atmel-ICE_UserGuide.pdf</w:t>
        </w:r>
      </w:hyperlink>
      <w:r w:rsidDel="00000000" w:rsidR="00000000" w:rsidRPr="00000000">
        <w:rPr>
          <w:rtl w:val="0"/>
        </w:rPr>
        <w:t xml:space="preserve"> </w:t>
      </w:r>
    </w:p>
    <w:p w:rsidR="00000000" w:rsidDel="00000000" w:rsidP="00000000" w:rsidRDefault="00000000" w:rsidRPr="00000000" w14:paraId="0000000A">
      <w:pPr>
        <w:pageBreakBefore w:val="0"/>
        <w:numPr>
          <w:ilvl w:val="0"/>
          <w:numId w:val="4"/>
        </w:numPr>
        <w:ind w:left="720" w:hanging="360"/>
        <w:jc w:val="left"/>
        <w:rPr>
          <w:u w:val="none"/>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Atmel Studio 7 - Software</w:t>
      </w:r>
    </w:p>
    <w:p w:rsidR="00000000" w:rsidDel="00000000" w:rsidP="00000000" w:rsidRDefault="00000000" w:rsidRPr="00000000" w14:paraId="0000000D">
      <w:pPr>
        <w:pageBreakBefore w:val="0"/>
        <w:numPr>
          <w:ilvl w:val="0"/>
          <w:numId w:val="5"/>
        </w:numPr>
        <w:ind w:left="720" w:hanging="360"/>
        <w:rPr>
          <w:u w:val="none"/>
        </w:rPr>
      </w:pPr>
      <w:hyperlink r:id="rId9">
        <w:r w:rsidDel="00000000" w:rsidR="00000000" w:rsidRPr="00000000">
          <w:rPr>
            <w:color w:val="1155cc"/>
            <w:u w:val="single"/>
            <w:rtl w:val="0"/>
          </w:rPr>
          <w:t xml:space="preserve">https://www.microchip.com/mplab/avr-support/atmel-studio-7</w:t>
        </w:r>
      </w:hyperlink>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We will be programming board using JTAG:</w:t>
        <w:tab/>
      </w:r>
    </w:p>
    <w:p w:rsidR="00000000" w:rsidDel="00000000" w:rsidP="00000000" w:rsidRDefault="00000000" w:rsidRPr="00000000" w14:paraId="0000000F">
      <w:pPr>
        <w:pageBreakBefore w:val="0"/>
        <w:numPr>
          <w:ilvl w:val="1"/>
          <w:numId w:val="5"/>
        </w:numPr>
        <w:ind w:left="1440" w:hanging="360"/>
        <w:rPr>
          <w:i w:val="1"/>
        </w:rPr>
      </w:pPr>
      <w:r w:rsidDel="00000000" w:rsidR="00000000" w:rsidRPr="00000000">
        <w:rPr>
          <w:i w:val="1"/>
          <w:rtl w:val="0"/>
        </w:rPr>
        <w:t xml:space="preserve">“JTAG programming on Atmel megaAVR devices is clocked by the programmer. This means that the programming clock frequency is limited to the maximum operating frequency of the device itself. (Usually 16MHz.)”</w:t>
      </w:r>
    </w:p>
    <w:p w:rsidR="00000000" w:rsidDel="00000000" w:rsidP="00000000" w:rsidRDefault="00000000" w:rsidRPr="00000000" w14:paraId="00000010">
      <w:pPr>
        <w:pageBreakBefore w:val="0"/>
        <w:numPr>
          <w:ilvl w:val="0"/>
          <w:numId w:val="5"/>
        </w:numPr>
        <w:ind w:left="720" w:hanging="360"/>
        <w:rPr/>
      </w:pPr>
      <w:r w:rsidDel="00000000" w:rsidR="00000000" w:rsidRPr="00000000">
        <w:rPr>
          <w:rtl w:val="0"/>
        </w:rPr>
        <w:t xml:space="preserve">Setting up the Atmel-ICE in Atmel Studio 7:</w:t>
      </w:r>
    </w:p>
    <w:p w:rsidR="00000000" w:rsidDel="00000000" w:rsidP="00000000" w:rsidRDefault="00000000" w:rsidRPr="00000000" w14:paraId="00000011">
      <w:pPr>
        <w:pageBreakBefore w:val="0"/>
        <w:numPr>
          <w:ilvl w:val="1"/>
          <w:numId w:val="5"/>
        </w:numPr>
        <w:ind w:left="1440" w:hanging="360"/>
        <w:rPr>
          <w:u w:val="none"/>
        </w:rPr>
      </w:pPr>
      <w:hyperlink r:id="rId10">
        <w:r w:rsidDel="00000000" w:rsidR="00000000" w:rsidRPr="00000000">
          <w:rPr>
            <w:color w:val="1155cc"/>
            <w:u w:val="single"/>
            <w:rtl w:val="0"/>
          </w:rPr>
          <w:t xml:space="preserve">https://www.instructables.com/id/Atmel-Startup-1-Atmel-Studio-and-Programmer/</w:t>
        </w:r>
      </w:hyperlink>
      <w:r w:rsidDel="00000000" w:rsidR="00000000" w:rsidRPr="00000000">
        <w:rPr>
          <w:rtl w:val="0"/>
        </w:rPr>
        <w:t xml:space="preserve"> </w:t>
      </w:r>
    </w:p>
    <w:p w:rsidR="00000000" w:rsidDel="00000000" w:rsidP="00000000" w:rsidRDefault="00000000" w:rsidRPr="00000000" w14:paraId="00000012">
      <w:pPr>
        <w:pageBreakBefore w:val="0"/>
        <w:ind w:left="144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Getting Started Guide</w:t>
      </w:r>
    </w:p>
    <w:p w:rsidR="00000000" w:rsidDel="00000000" w:rsidP="00000000" w:rsidRDefault="00000000" w:rsidRPr="00000000" w14:paraId="00000015">
      <w:pPr>
        <w:pageBreakBefore w:val="0"/>
        <w:numPr>
          <w:ilvl w:val="0"/>
          <w:numId w:val="6"/>
        </w:numPr>
        <w:ind w:left="720" w:hanging="360"/>
        <w:rPr>
          <w:u w:val="none"/>
        </w:rPr>
      </w:pPr>
      <w:hyperlink r:id="rId11">
        <w:r w:rsidDel="00000000" w:rsidR="00000000" w:rsidRPr="00000000">
          <w:rPr>
            <w:color w:val="1155cc"/>
            <w:u w:val="single"/>
            <w:rtl w:val="0"/>
          </w:rPr>
          <w:t xml:space="preserve">http://ww1.microchip.com/downloads/en/DeviceDoc/Getting-Started-with-Atmel-Studio7.pdf</w:t>
        </w:r>
      </w:hyperlink>
      <w:r w:rsidDel="00000000" w:rsidR="00000000" w:rsidRPr="00000000">
        <w:rPr>
          <w:rtl w:val="0"/>
        </w:rPr>
        <w:t xml:space="preserve"> </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Atmel-ICE </w:t>
      </w:r>
    </w:p>
    <w:p w:rsidR="00000000" w:rsidDel="00000000" w:rsidP="00000000" w:rsidRDefault="00000000" w:rsidRPr="00000000" w14:paraId="00000019">
      <w:pPr>
        <w:pageBreakBefore w:val="0"/>
        <w:numPr>
          <w:ilvl w:val="0"/>
          <w:numId w:val="8"/>
        </w:numPr>
        <w:ind w:left="720" w:hanging="360"/>
        <w:rPr>
          <w:u w:val="none"/>
        </w:rPr>
      </w:pPr>
      <w:r w:rsidDel="00000000" w:rsidR="00000000" w:rsidRPr="00000000">
        <w:rPr>
          <w:rtl w:val="0"/>
        </w:rPr>
        <w:t xml:space="preserve">Basic kit only comes with:</w:t>
      </w:r>
    </w:p>
    <w:p w:rsidR="00000000" w:rsidDel="00000000" w:rsidP="00000000" w:rsidRDefault="00000000" w:rsidRPr="00000000" w14:paraId="0000001A">
      <w:pPr>
        <w:pageBreakBefore w:val="0"/>
        <w:numPr>
          <w:ilvl w:val="1"/>
          <w:numId w:val="8"/>
        </w:numPr>
        <w:ind w:left="1440" w:hanging="360"/>
        <w:rPr>
          <w:u w:val="none"/>
        </w:rPr>
      </w:pPr>
      <w:r w:rsidDel="00000000" w:rsidR="00000000" w:rsidRPr="00000000">
        <w:rPr>
          <w:rtl w:val="0"/>
        </w:rPr>
        <w:t xml:space="preserve">Atmel-ICE</w:t>
      </w:r>
    </w:p>
    <w:p w:rsidR="00000000" w:rsidDel="00000000" w:rsidP="00000000" w:rsidRDefault="00000000" w:rsidRPr="00000000" w14:paraId="0000001B">
      <w:pPr>
        <w:pageBreakBefore w:val="0"/>
        <w:numPr>
          <w:ilvl w:val="1"/>
          <w:numId w:val="8"/>
        </w:numPr>
        <w:ind w:left="1440" w:hanging="360"/>
        <w:rPr>
          <w:u w:val="none"/>
        </w:rPr>
      </w:pPr>
      <w:r w:rsidDel="00000000" w:rsidR="00000000" w:rsidRPr="00000000">
        <w:rPr>
          <w:rtl w:val="0"/>
        </w:rPr>
        <w:t xml:space="preserve">USB Cable</w:t>
      </w:r>
    </w:p>
    <w:p w:rsidR="00000000" w:rsidDel="00000000" w:rsidP="00000000" w:rsidRDefault="00000000" w:rsidRPr="00000000" w14:paraId="0000001C">
      <w:pPr>
        <w:pageBreakBefore w:val="0"/>
        <w:numPr>
          <w:ilvl w:val="1"/>
          <w:numId w:val="8"/>
        </w:numPr>
        <w:ind w:left="1440" w:hanging="360"/>
        <w:rPr>
          <w:u w:val="none"/>
        </w:rPr>
      </w:pPr>
      <w:r w:rsidDel="00000000" w:rsidR="00000000" w:rsidRPr="00000000">
        <w:rPr>
          <w:rtl w:val="0"/>
        </w:rPr>
        <w:t xml:space="preserve">10-pin 50-mil cable connector (goes into our board)</w:t>
      </w:r>
    </w:p>
    <w:p w:rsidR="00000000" w:rsidDel="00000000" w:rsidP="00000000" w:rsidRDefault="00000000" w:rsidRPr="00000000" w14:paraId="0000001D">
      <w:pPr>
        <w:pageBreakBefore w:val="0"/>
        <w:numPr>
          <w:ilvl w:val="0"/>
          <w:numId w:val="8"/>
        </w:numPr>
        <w:ind w:left="720" w:hanging="360"/>
        <w:rPr>
          <w:u w:val="none"/>
        </w:rPr>
      </w:pPr>
      <w:r w:rsidDel="00000000" w:rsidR="00000000" w:rsidRPr="00000000">
        <w:rPr>
          <w:rtl w:val="0"/>
        </w:rPr>
        <w:t xml:space="preserve">USB drivers should install first time it is plugged in</w:t>
      </w:r>
    </w:p>
    <w:p w:rsidR="00000000" w:rsidDel="00000000" w:rsidP="00000000" w:rsidRDefault="00000000" w:rsidRPr="00000000" w14:paraId="0000001E">
      <w:pPr>
        <w:pageBreakBefore w:val="0"/>
        <w:numPr>
          <w:ilvl w:val="0"/>
          <w:numId w:val="8"/>
        </w:numPr>
        <w:ind w:left="720" w:hanging="360"/>
        <w:rPr>
          <w:u w:val="none"/>
        </w:rPr>
      </w:pPr>
      <w:r w:rsidDel="00000000" w:rsidR="00000000" w:rsidRPr="00000000">
        <w:rPr>
          <w:rtl w:val="0"/>
        </w:rPr>
        <w:t xml:space="preserve">Connect 40-mil 10-pin flat cable directly to board and then use the AVR connector port on the Atmel-ICE</w:t>
      </w:r>
    </w:p>
    <w:p w:rsidR="00000000" w:rsidDel="00000000" w:rsidP="00000000" w:rsidRDefault="00000000" w:rsidRPr="00000000" w14:paraId="0000001F">
      <w:pPr>
        <w:pageBreakBefore w:val="0"/>
        <w:numPr>
          <w:ilvl w:val="0"/>
          <w:numId w:val="8"/>
        </w:numPr>
        <w:ind w:left="720" w:hanging="360"/>
        <w:rPr>
          <w:u w:val="none"/>
        </w:rPr>
      </w:pPr>
      <w:r w:rsidDel="00000000" w:rsidR="00000000" w:rsidRPr="00000000">
        <w:rPr>
          <w:rtl w:val="0"/>
        </w:rPr>
        <w:t xml:space="preserve">Pin Description:</w:t>
      </w:r>
    </w:p>
    <w:p w:rsidR="00000000" w:rsidDel="00000000" w:rsidP="00000000" w:rsidRDefault="00000000" w:rsidRPr="00000000" w14:paraId="00000020">
      <w:pPr>
        <w:pageBreakBefore w:val="0"/>
        <w:ind w:left="0" w:firstLine="0"/>
        <w:jc w:val="center"/>
        <w:rPr/>
      </w:pPr>
      <w:r w:rsidDel="00000000" w:rsidR="00000000" w:rsidRPr="00000000">
        <w:rPr/>
        <w:drawing>
          <wp:inline distB="114300" distT="114300" distL="114300" distR="114300">
            <wp:extent cx="5286375" cy="1981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863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0" w:firstLine="0"/>
        <w:jc w:val="center"/>
        <w:rPr/>
      </w:pPr>
      <w:r w:rsidDel="00000000" w:rsidR="00000000" w:rsidRPr="00000000">
        <w:rPr/>
        <w:drawing>
          <wp:inline distB="114300" distT="114300" distL="114300" distR="114300">
            <wp:extent cx="5248275" cy="15525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482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Programming the AT32UC3C2512C-A2UT from Atmel Studio 7</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click the ‘build’ tab in the top menu bar → click ‘build solution’ → check output console for ‘build succeeded’ message or errors</w:t>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click ‘tools’ tab in top menu bar → click ‘device programming’</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select ‘Atmel ICE’ under ‘Tool’ and ‘JTAG’ under ‘Interface’</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from here on we need to experiment:</w:t>
      </w:r>
    </w:p>
    <w:p w:rsidR="00000000" w:rsidDel="00000000" w:rsidP="00000000" w:rsidRDefault="00000000" w:rsidRPr="00000000" w14:paraId="0000002B">
      <w:pPr>
        <w:pageBreakBefore w:val="0"/>
        <w:numPr>
          <w:ilvl w:val="1"/>
          <w:numId w:val="3"/>
        </w:numPr>
        <w:ind w:left="1440" w:hanging="360"/>
        <w:rPr>
          <w:u w:val="none"/>
        </w:rPr>
      </w:pPr>
      <w:r w:rsidDel="00000000" w:rsidR="00000000" w:rsidRPr="00000000">
        <w:rPr>
          <w:rtl w:val="0"/>
        </w:rPr>
        <w:t xml:space="preserve">for ‘Device’ experiment between ‘AT32UC3C2512C’ and ‘AT32UC3C0512C’</w:t>
      </w:r>
    </w:p>
    <w:p w:rsidR="00000000" w:rsidDel="00000000" w:rsidP="00000000" w:rsidRDefault="00000000" w:rsidRPr="00000000" w14:paraId="0000002C">
      <w:pPr>
        <w:pageBreakBefore w:val="0"/>
        <w:numPr>
          <w:ilvl w:val="1"/>
          <w:numId w:val="3"/>
        </w:numPr>
        <w:ind w:left="1440" w:hanging="360"/>
        <w:rPr>
          <w:u w:val="none"/>
        </w:rPr>
      </w:pPr>
      <w:r w:rsidDel="00000000" w:rsidR="00000000" w:rsidRPr="00000000">
        <w:rPr>
          <w:rtl w:val="0"/>
        </w:rPr>
        <w:t xml:space="preserve">try to read the device signature w/ the PCB reset switch engaged and disengaged</w:t>
      </w:r>
    </w:p>
    <w:p w:rsidR="00000000" w:rsidDel="00000000" w:rsidP="00000000" w:rsidRDefault="00000000" w:rsidRPr="00000000" w14:paraId="0000002D">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2E">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2F">
      <w:pPr>
        <w:pageBreakBefore w:val="0"/>
        <w:numPr>
          <w:ilvl w:val="1"/>
          <w:numId w:val="3"/>
        </w:numPr>
        <w:ind w:left="1440" w:hanging="360"/>
        <w:rPr>
          <w:u w:val="none"/>
        </w:rPr>
      </w:pPr>
      <w:r w:rsidDel="00000000" w:rsidR="00000000" w:rsidRPr="00000000">
        <w:rPr>
          <w:rtl w:val="0"/>
        </w:rPr>
        <w:t xml:space="preserve">try erasing the chip if the security bit is set</w:t>
      </w:r>
    </w:p>
    <w:p w:rsidR="00000000" w:rsidDel="00000000" w:rsidP="00000000" w:rsidRDefault="00000000" w:rsidRPr="00000000" w14:paraId="00000030">
      <w:pPr>
        <w:pageBreakBefore w:val="0"/>
        <w:numPr>
          <w:ilvl w:val="1"/>
          <w:numId w:val="3"/>
        </w:numPr>
        <w:ind w:left="1440" w:hanging="360"/>
        <w:rPr>
          <w:u w:val="none"/>
        </w:rPr>
      </w:pPr>
      <w:r w:rsidDel="00000000" w:rsidR="00000000" w:rsidRPr="00000000">
        <w:rPr>
          <w:rtl w:val="0"/>
        </w:rPr>
        <w:t xml:space="preserve">look for an .elf file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tl w:val="0"/>
        </w:rPr>
        <w:t xml:space="preserve">JTAG</w:t>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[see at32uc3c2512 datasheet Sec. 39.4.6]</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1.microchip.com/downloads/en/DeviceDoc/Getting-Started-with-Atmel-Studio7.pdf" TargetMode="External"/><Relationship Id="rId10" Type="http://schemas.openxmlformats.org/officeDocument/2006/relationships/hyperlink" Target="https://www.instructables.com/id/Atmel-Startup-1-Atmel-Studio-and-Programme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chip.com/mplab/avr-support/atmel-studio-7" TargetMode="External"/><Relationship Id="rId5" Type="http://schemas.openxmlformats.org/officeDocument/2006/relationships/styles" Target="styles.xml"/><Relationship Id="rId6" Type="http://schemas.openxmlformats.org/officeDocument/2006/relationships/hyperlink" Target="https://www.microchip.com/wwwproducts/en/AT32UC3C2512C" TargetMode="External"/><Relationship Id="rId7" Type="http://schemas.openxmlformats.org/officeDocument/2006/relationships/hyperlink" Target="http://ww1.microchip.com/downloads/en/DeviceDoc/doc32117.pdf" TargetMode="External"/><Relationship Id="rId8" Type="http://schemas.openxmlformats.org/officeDocument/2006/relationships/hyperlink" Target="http://ww1.microchip.com/downloads/en/DeviceDoc/Atmel-ICE_User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