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6F26" w14:textId="77777777" w:rsidR="00EF007C" w:rsidRDefault="00000000">
      <w:pPr>
        <w:pStyle w:val="Rubrik1"/>
      </w:pPr>
      <w:r>
        <w:t>Azure Resource Mapping – Governance-First AI Assistant</w:t>
      </w:r>
    </w:p>
    <w:p w14:paraId="6813E6F5" w14:textId="77777777" w:rsidR="00EF007C" w:rsidRDefault="00000000">
      <w:pPr>
        <w:pStyle w:val="Rubrik2"/>
      </w:pPr>
      <w:r>
        <w:t>Purpose</w:t>
      </w:r>
    </w:p>
    <w:p w14:paraId="5E904342" w14:textId="77777777" w:rsidR="00EF007C" w:rsidRDefault="00000000">
      <w:r>
        <w:t>This document maps the governance-first AI assistant concept and enterprise architecture (A11) to concrete Azure services and resources. It serves as a persistent design reference to ensure future development remains aligned with governance, security, traceability and risk-based principles.</w:t>
      </w:r>
    </w:p>
    <w:p w14:paraId="5F711749" w14:textId="77777777" w:rsidR="00EF007C" w:rsidRDefault="00000000">
      <w:pPr>
        <w:pStyle w:val="Rubrik2"/>
      </w:pPr>
      <w:r>
        <w:t>1. Identity &amp; Access Management</w:t>
      </w:r>
    </w:p>
    <w:p w14:paraId="10974355" w14:textId="77777777" w:rsidR="00EF007C" w:rsidRDefault="00000000">
      <w:r>
        <w:t>- Microsoft Entra ID (Azure AD) for SSO and identity lifecycle</w:t>
      </w:r>
      <w:r>
        <w:br/>
        <w:t>- Conditional Access policies (MFA, device compliance, risk-based access)</w:t>
      </w:r>
      <w:r>
        <w:br/>
        <w:t>- Azure RBAC for resource and workspace-level access</w:t>
      </w:r>
      <w:r>
        <w:br/>
        <w:t>- Privileged Identity Management (PIM) for administrative roles</w:t>
      </w:r>
    </w:p>
    <w:p w14:paraId="15FED85E" w14:textId="77777777" w:rsidR="00EF007C" w:rsidRDefault="00000000">
      <w:pPr>
        <w:pStyle w:val="Rubrik2"/>
      </w:pPr>
      <w:r>
        <w:t>2. Presentation / User Interface Layer</w:t>
      </w:r>
    </w:p>
    <w:p w14:paraId="6CBF425F" w14:textId="77777777" w:rsidR="00EF007C" w:rsidRDefault="00000000">
      <w:r>
        <w:t>- Azure App Service (secure internal web portal)</w:t>
      </w:r>
      <w:r>
        <w:br/>
        <w:t>- Azure Static Web Apps (frontend with API backend)</w:t>
      </w:r>
      <w:r>
        <w:br/>
        <w:t>- Azure Container Apps (containerized UI/API)</w:t>
      </w:r>
      <w:r>
        <w:br/>
        <w:t>- Microsoft Teams App (optional, user-centric access)</w:t>
      </w:r>
      <w:r>
        <w:br/>
        <w:t>Human-in-the-loop enforced via UI review and approval steps</w:t>
      </w:r>
    </w:p>
    <w:p w14:paraId="00622782" w14:textId="77777777" w:rsidR="00EF007C" w:rsidRDefault="00000000">
      <w:pPr>
        <w:pStyle w:val="Rubrik2"/>
      </w:pPr>
      <w:r>
        <w:t>3. Orchestration &amp; Workflow Layer</w:t>
      </w:r>
    </w:p>
    <w:p w14:paraId="50925668" w14:textId="77777777" w:rsidR="00EF007C" w:rsidRDefault="00000000">
      <w:r>
        <w:t>- Azure AI Studio (prompt flows and AI workflows)</w:t>
      </w:r>
      <w:r>
        <w:br/>
        <w:t>- Azure Functions (API endpoints, validation, redaction, export logic)</w:t>
      </w:r>
      <w:r>
        <w:br/>
        <w:t>- Azure Logic Apps (approval flows, notifications, process integration)</w:t>
      </w:r>
      <w:r>
        <w:br/>
        <w:t>- Azure API Management (enterprise API governance and throttling)</w:t>
      </w:r>
    </w:p>
    <w:p w14:paraId="1909A5C2" w14:textId="77777777" w:rsidR="00EF007C" w:rsidRDefault="00000000">
      <w:pPr>
        <w:pStyle w:val="Rubrik2"/>
      </w:pPr>
      <w:r>
        <w:t>4. Model Layer</w:t>
      </w:r>
    </w:p>
    <w:p w14:paraId="2228BA67" w14:textId="77777777" w:rsidR="00EF007C" w:rsidRDefault="00000000">
      <w:r>
        <w:t>- Azure OpenAI Service as the controlled LLM backend</w:t>
      </w:r>
      <w:r>
        <w:br/>
        <w:t>- System prompt baselines with version control</w:t>
      </w:r>
      <w:r>
        <w:br/>
        <w:t>- Deterministic configuration (temperature, top-p settings)</w:t>
      </w:r>
    </w:p>
    <w:p w14:paraId="0F83BA5E" w14:textId="77777777" w:rsidR="00EF007C" w:rsidRDefault="00000000">
      <w:pPr>
        <w:pStyle w:val="Rubrik2"/>
      </w:pPr>
      <w:r>
        <w:t>5. Knowledge &amp; Retrieval (RAG) Layer</w:t>
      </w:r>
    </w:p>
    <w:p w14:paraId="4B915D6C" w14:textId="77777777" w:rsidR="00EF007C" w:rsidRDefault="00000000">
      <w:r>
        <w:t>- Azure AI Search for document indexing and retrieval</w:t>
      </w:r>
      <w:r>
        <w:br/>
        <w:t>- Azure Blob Storage for document repositories</w:t>
      </w:r>
      <w:r>
        <w:br/>
        <w:t>- SharePoint / Microsoft 365 as enterprise document sources</w:t>
      </w:r>
      <w:r>
        <w:br/>
        <w:t>- Azure Data Factory or Logic Apps for ingestion and updates</w:t>
      </w:r>
      <w:r>
        <w:br/>
        <w:t>Governance rule: Approved sources only; no source, no claim</w:t>
      </w:r>
    </w:p>
    <w:p w14:paraId="22B9D7B2" w14:textId="77777777" w:rsidR="00EF007C" w:rsidRDefault="00000000">
      <w:pPr>
        <w:pStyle w:val="Rubrik2"/>
      </w:pPr>
      <w:r>
        <w:t>6. Audit, Logging &amp; Observability</w:t>
      </w:r>
    </w:p>
    <w:p w14:paraId="4E948AE0" w14:textId="77777777" w:rsidR="00EF007C" w:rsidRDefault="00000000">
      <w:r>
        <w:t>- Azure Monitor for platform metrics</w:t>
      </w:r>
      <w:r>
        <w:br/>
        <w:t>- Log Analytics Workspace for centralized logs</w:t>
      </w:r>
      <w:r>
        <w:br/>
      </w:r>
      <w:r>
        <w:lastRenderedPageBreak/>
        <w:t>- Application Insights for UI/API telemetry</w:t>
      </w:r>
      <w:r>
        <w:br/>
        <w:t>- Microsoft Sentinel for SOC integration and monitoring</w:t>
      </w:r>
      <w:r>
        <w:br/>
        <w:t>Logs include user, role, flow version, timestamps and masked metadata</w:t>
      </w:r>
    </w:p>
    <w:p w14:paraId="33A08A98" w14:textId="77777777" w:rsidR="00EF007C" w:rsidRDefault="00000000">
      <w:pPr>
        <w:pStyle w:val="Rubrik2"/>
      </w:pPr>
      <w:r>
        <w:t>7. Security &amp; Secrets Management</w:t>
      </w:r>
    </w:p>
    <w:p w14:paraId="30F1AD2E" w14:textId="77777777" w:rsidR="00EF007C" w:rsidRDefault="00000000">
      <w:r>
        <w:t>- Azure Key Vault for secrets, keys and certificates</w:t>
      </w:r>
      <w:r>
        <w:br/>
        <w:t>- Customer-Managed Keys (CMK) where supported</w:t>
      </w:r>
      <w:r>
        <w:br/>
        <w:t>- Managed Identities to eliminate hard-coded credentials</w:t>
      </w:r>
    </w:p>
    <w:p w14:paraId="428D8DE2" w14:textId="77777777" w:rsidR="00EF007C" w:rsidRDefault="00000000">
      <w:pPr>
        <w:pStyle w:val="Rubrik2"/>
      </w:pPr>
      <w:r>
        <w:t>8. Network &amp; Isolation Controls</w:t>
      </w:r>
    </w:p>
    <w:p w14:paraId="4B88FE94" w14:textId="77777777" w:rsidR="00EF007C" w:rsidRDefault="00000000">
      <w:r>
        <w:t>- Azure Virtual Network (VNet)</w:t>
      </w:r>
      <w:r>
        <w:br/>
        <w:t>- Private Endpoints / Private Link for critical services</w:t>
      </w:r>
      <w:r>
        <w:br/>
        <w:t>- Network Security Groups (NSG)</w:t>
      </w:r>
      <w:r>
        <w:br/>
        <w:t>- Azure Firewall and egress control (optional enterprise setup)</w:t>
      </w:r>
    </w:p>
    <w:p w14:paraId="619B47AF" w14:textId="77777777" w:rsidR="00EF007C" w:rsidRDefault="00000000">
      <w:pPr>
        <w:pStyle w:val="Rubrik2"/>
      </w:pPr>
      <w:r>
        <w:t>9. Data Protection &amp; Guardrails</w:t>
      </w:r>
    </w:p>
    <w:p w14:paraId="1D19EF33" w14:textId="77777777" w:rsidR="00EF007C" w:rsidRDefault="00000000">
      <w:r>
        <w:t>- Input redaction and sanitization via Azure Functions</w:t>
      </w:r>
      <w:r>
        <w:br/>
        <w:t>- Output filtering and policy enforcement</w:t>
      </w:r>
      <w:r>
        <w:br/>
        <w:t>- Microsoft Purview for data classification and governance (optional)</w:t>
      </w:r>
    </w:p>
    <w:p w14:paraId="06FA3D37" w14:textId="77777777" w:rsidR="00EF007C" w:rsidRDefault="00000000">
      <w:pPr>
        <w:pStyle w:val="Rubrik2"/>
      </w:pPr>
      <w:r>
        <w:t>10. Tenant &amp; Subscription Strategy</w:t>
      </w:r>
    </w:p>
    <w:p w14:paraId="490B179C" w14:textId="77777777" w:rsidR="00EF007C" w:rsidRDefault="00000000">
      <w:r>
        <w:t>- Separate subscriptions or resource groups per environment</w:t>
      </w:r>
      <w:r>
        <w:br/>
        <w:t>- Tenant separation for external service models</w:t>
      </w:r>
      <w:r>
        <w:br/>
        <w:t>- Least privilege and blast-radius reduction</w:t>
      </w:r>
    </w:p>
    <w:p w14:paraId="49959117" w14:textId="77777777" w:rsidR="00EF007C" w:rsidRDefault="00000000">
      <w:pPr>
        <w:pStyle w:val="Rubrik2"/>
      </w:pPr>
      <w:r>
        <w:t>11. Minimal Viable Enterprise Pilot</w:t>
      </w:r>
    </w:p>
    <w:p w14:paraId="09EBFBE5" w14:textId="77777777" w:rsidR="00EF007C" w:rsidRDefault="00000000">
      <w:r>
        <w:t>- Entra ID + RBAC</w:t>
      </w:r>
      <w:r>
        <w:br/>
        <w:t>- Azure AI Studio + Azure OpenAI</w:t>
      </w:r>
      <w:r>
        <w:br/>
        <w:t>- Azure App Service (portal)</w:t>
      </w:r>
      <w:r>
        <w:br/>
        <w:t>- Log Analytics + Application Insights</w:t>
      </w:r>
      <w:r>
        <w:br/>
        <w:t>- Azure Key Vault</w:t>
      </w:r>
      <w:r>
        <w:br/>
        <w:t>This baseline provides strong governance without excessive complexity</w:t>
      </w:r>
    </w:p>
    <w:p w14:paraId="3D2B402E" w14:textId="77777777" w:rsidR="00EF007C" w:rsidRDefault="00000000">
      <w:pPr>
        <w:pStyle w:val="Rubrik2"/>
      </w:pPr>
      <w:r>
        <w:t>Design Alignment Reminder</w:t>
      </w:r>
    </w:p>
    <w:p w14:paraId="3F4A0332" w14:textId="77777777" w:rsidR="00EF007C" w:rsidRDefault="00000000">
      <w:r>
        <w:t>Every architectural choice must reinforce:</w:t>
      </w:r>
      <w:r>
        <w:br/>
        <w:t>- Governance over convenience</w:t>
      </w:r>
      <w:r>
        <w:br/>
        <w:t>- Human accountability</w:t>
      </w:r>
      <w:r>
        <w:br/>
        <w:t>- Auditability and traceability</w:t>
      </w:r>
      <w:r>
        <w:br/>
        <w:t>- Risk-based decision support</w:t>
      </w:r>
    </w:p>
    <w:p w14:paraId="7A5CF25F" w14:textId="77777777" w:rsidR="00745069" w:rsidRDefault="00745069">
      <w:pPr>
        <w:pBdr>
          <w:bottom w:val="single" w:sz="6" w:space="1" w:color="auto"/>
        </w:pBdr>
      </w:pPr>
    </w:p>
    <w:p w14:paraId="06ADF753" w14:textId="77777777" w:rsidR="00745069" w:rsidRDefault="00745069"/>
    <w:p w14:paraId="180697B3" w14:textId="77777777" w:rsidR="00745069" w:rsidRPr="00745069" w:rsidRDefault="00745069" w:rsidP="00745069">
      <w:pPr>
        <w:rPr>
          <w:b/>
          <w:bCs/>
          <w:lang w:val="sv-SE"/>
        </w:rPr>
      </w:pPr>
      <w:r w:rsidRPr="00745069">
        <w:rPr>
          <w:b/>
          <w:bCs/>
          <w:lang w:val="sv-SE"/>
        </w:rPr>
        <w:t>Innan du tar din paus</w:t>
      </w:r>
    </w:p>
    <w:p w14:paraId="4FF67B47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lastRenderedPageBreak/>
        <w:t xml:space="preserve">Du är nu i ett </w:t>
      </w:r>
      <w:r w:rsidRPr="00745069">
        <w:rPr>
          <w:b/>
          <w:bCs/>
          <w:lang w:val="sv-SE"/>
        </w:rPr>
        <w:t>väldigt stabilt läge</w:t>
      </w:r>
      <w:r w:rsidRPr="00745069">
        <w:rPr>
          <w:lang w:val="sv-SE"/>
        </w:rPr>
        <w:t>:</w:t>
      </w:r>
    </w:p>
    <w:p w14:paraId="3DE4370C" w14:textId="77777777" w:rsidR="00745069" w:rsidRPr="00745069" w:rsidRDefault="00745069" w:rsidP="00745069">
      <w:pPr>
        <w:numPr>
          <w:ilvl w:val="0"/>
          <w:numId w:val="10"/>
        </w:numPr>
        <w:rPr>
          <w:lang w:val="sv-SE"/>
        </w:rPr>
      </w:pPr>
      <w:r w:rsidRPr="00745069">
        <w:rPr>
          <w:lang w:val="sv-SE"/>
        </w:rPr>
        <w:t xml:space="preserve">Konceptbilaga </w:t>
      </w:r>
      <w:r w:rsidRPr="00745069">
        <w:rPr>
          <w:rFonts w:ascii="Segoe UI Emoji" w:hAnsi="Segoe UI Emoji" w:cs="Segoe UI Emoji"/>
          <w:lang w:val="sv-SE"/>
        </w:rPr>
        <w:t>✅</w:t>
      </w:r>
    </w:p>
    <w:p w14:paraId="7720A28B" w14:textId="77777777" w:rsidR="00745069" w:rsidRPr="00745069" w:rsidRDefault="00745069" w:rsidP="00745069">
      <w:pPr>
        <w:numPr>
          <w:ilvl w:val="0"/>
          <w:numId w:val="10"/>
        </w:numPr>
        <w:rPr>
          <w:lang w:val="sv-SE"/>
        </w:rPr>
      </w:pPr>
      <w:proofErr w:type="spellStart"/>
      <w:r w:rsidRPr="00745069">
        <w:rPr>
          <w:lang w:val="sv-SE"/>
        </w:rPr>
        <w:t>Designprinciper</w:t>
      </w:r>
      <w:proofErr w:type="spellEnd"/>
      <w:r w:rsidRPr="00745069">
        <w:rPr>
          <w:lang w:val="sv-SE"/>
        </w:rPr>
        <w:t xml:space="preserve"> </w:t>
      </w:r>
      <w:r w:rsidRPr="00745069">
        <w:rPr>
          <w:rFonts w:ascii="Segoe UI Emoji" w:hAnsi="Segoe UI Emoji" w:cs="Segoe UI Emoji"/>
          <w:lang w:val="sv-SE"/>
        </w:rPr>
        <w:t>✅</w:t>
      </w:r>
    </w:p>
    <w:p w14:paraId="3A08B0DF" w14:textId="77777777" w:rsidR="00745069" w:rsidRPr="00745069" w:rsidRDefault="00745069" w:rsidP="00745069">
      <w:pPr>
        <w:numPr>
          <w:ilvl w:val="0"/>
          <w:numId w:val="10"/>
        </w:numPr>
        <w:rPr>
          <w:lang w:val="sv-SE"/>
        </w:rPr>
      </w:pPr>
      <w:r w:rsidRPr="00745069">
        <w:rPr>
          <w:lang w:val="sv-SE"/>
        </w:rPr>
        <w:t xml:space="preserve">Enterprise-arkitektur (A11) </w:t>
      </w:r>
      <w:r w:rsidRPr="00745069">
        <w:rPr>
          <w:rFonts w:ascii="Segoe UI Emoji" w:hAnsi="Segoe UI Emoji" w:cs="Segoe UI Emoji"/>
          <w:lang w:val="sv-SE"/>
        </w:rPr>
        <w:t>✅</w:t>
      </w:r>
    </w:p>
    <w:p w14:paraId="7A7636F2" w14:textId="77777777" w:rsidR="00745069" w:rsidRPr="00745069" w:rsidRDefault="00745069" w:rsidP="00745069">
      <w:pPr>
        <w:numPr>
          <w:ilvl w:val="0"/>
          <w:numId w:val="10"/>
        </w:numPr>
        <w:rPr>
          <w:lang w:val="sv-SE"/>
        </w:rPr>
      </w:pPr>
      <w:proofErr w:type="spellStart"/>
      <w:r w:rsidRPr="00745069">
        <w:rPr>
          <w:lang w:val="sv-SE"/>
        </w:rPr>
        <w:t>One</w:t>
      </w:r>
      <w:proofErr w:type="spellEnd"/>
      <w:r w:rsidRPr="00745069">
        <w:rPr>
          <w:lang w:val="sv-SE"/>
        </w:rPr>
        <w:t xml:space="preserve">-Pager </w:t>
      </w:r>
      <w:r w:rsidRPr="00745069">
        <w:rPr>
          <w:rFonts w:ascii="Segoe UI Emoji" w:hAnsi="Segoe UI Emoji" w:cs="Segoe UI Emoji"/>
          <w:lang w:val="sv-SE"/>
        </w:rPr>
        <w:t>✅</w:t>
      </w:r>
    </w:p>
    <w:p w14:paraId="2426DD40" w14:textId="77777777" w:rsidR="00745069" w:rsidRPr="00745069" w:rsidRDefault="00745069" w:rsidP="00745069">
      <w:pPr>
        <w:numPr>
          <w:ilvl w:val="0"/>
          <w:numId w:val="10"/>
        </w:numPr>
        <w:rPr>
          <w:lang w:val="sv-SE"/>
        </w:rPr>
      </w:pPr>
      <w:proofErr w:type="spellStart"/>
      <w:r w:rsidRPr="00745069">
        <w:rPr>
          <w:lang w:val="sv-SE"/>
        </w:rPr>
        <w:t>Azure</w:t>
      </w:r>
      <w:proofErr w:type="spellEnd"/>
      <w:r w:rsidRPr="00745069">
        <w:rPr>
          <w:lang w:val="sv-SE"/>
        </w:rPr>
        <w:t xml:space="preserve">-resurskarta (djup) </w:t>
      </w:r>
      <w:r w:rsidRPr="00745069">
        <w:rPr>
          <w:rFonts w:ascii="Segoe UI Emoji" w:hAnsi="Segoe UI Emoji" w:cs="Segoe UI Emoji"/>
          <w:lang w:val="sv-SE"/>
        </w:rPr>
        <w:t>✅</w:t>
      </w:r>
    </w:p>
    <w:p w14:paraId="02029321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 xml:space="preserve">När du kommer tillbaka kan vi </w:t>
      </w:r>
      <w:r w:rsidRPr="00745069">
        <w:rPr>
          <w:b/>
          <w:bCs/>
          <w:lang w:val="sv-SE"/>
        </w:rPr>
        <w:t>fortsätta direkt</w:t>
      </w:r>
      <w:r w:rsidRPr="00745069">
        <w:rPr>
          <w:lang w:val="sv-SE"/>
        </w:rPr>
        <w:t xml:space="preserve"> med </w:t>
      </w:r>
      <w:proofErr w:type="gramStart"/>
      <w:r w:rsidRPr="00745069">
        <w:rPr>
          <w:lang w:val="sv-SE"/>
        </w:rPr>
        <w:t>t.ex.</w:t>
      </w:r>
      <w:proofErr w:type="gramEnd"/>
      <w:r w:rsidRPr="00745069">
        <w:rPr>
          <w:lang w:val="sv-SE"/>
        </w:rPr>
        <w:t>:</w:t>
      </w:r>
    </w:p>
    <w:p w14:paraId="37D31947" w14:textId="77777777" w:rsidR="00745069" w:rsidRPr="00745069" w:rsidRDefault="00745069" w:rsidP="00745069">
      <w:pPr>
        <w:numPr>
          <w:ilvl w:val="0"/>
          <w:numId w:val="11"/>
        </w:numPr>
        <w:rPr>
          <w:lang w:val="sv-SE"/>
        </w:rPr>
      </w:pPr>
      <w:r w:rsidRPr="00745069">
        <w:rPr>
          <w:lang w:val="sv-SE"/>
        </w:rPr>
        <w:t>konkret pilotdesign (”dag 1-arkitektur”)</w:t>
      </w:r>
    </w:p>
    <w:p w14:paraId="387D8CCA" w14:textId="77777777" w:rsidR="00745069" w:rsidRPr="00745069" w:rsidRDefault="00745069" w:rsidP="00745069">
      <w:pPr>
        <w:numPr>
          <w:ilvl w:val="0"/>
          <w:numId w:val="11"/>
        </w:numPr>
        <w:rPr>
          <w:lang w:val="sv-SE"/>
        </w:rPr>
      </w:pPr>
      <w:r w:rsidRPr="00745069">
        <w:rPr>
          <w:lang w:val="sv-SE"/>
        </w:rPr>
        <w:t xml:space="preserve">översättning till </w:t>
      </w:r>
      <w:proofErr w:type="spellStart"/>
      <w:r w:rsidRPr="00745069">
        <w:rPr>
          <w:lang w:val="sv-SE"/>
        </w:rPr>
        <w:t>Azure</w:t>
      </w:r>
      <w:proofErr w:type="spellEnd"/>
      <w:r w:rsidRPr="00745069">
        <w:rPr>
          <w:lang w:val="sv-SE"/>
        </w:rPr>
        <w:t xml:space="preserve"> AI Studio-steg</w:t>
      </w:r>
    </w:p>
    <w:p w14:paraId="438F039D" w14:textId="77777777" w:rsidR="00745069" w:rsidRPr="00745069" w:rsidRDefault="00745069" w:rsidP="00745069">
      <w:pPr>
        <w:numPr>
          <w:ilvl w:val="0"/>
          <w:numId w:val="11"/>
        </w:numPr>
        <w:rPr>
          <w:lang w:val="sv-SE"/>
        </w:rPr>
      </w:pPr>
      <w:r w:rsidRPr="00745069">
        <w:rPr>
          <w:lang w:val="sv-SE"/>
        </w:rPr>
        <w:t>eller helt enkelt använda detta som stöd i intervju</w:t>
      </w:r>
    </w:p>
    <w:p w14:paraId="608A7CE5" w14:textId="77777777" w:rsidR="00745069" w:rsidRPr="00745069" w:rsidRDefault="00745069" w:rsidP="00745069">
      <w:pPr>
        <w:pBdr>
          <w:bottom w:val="single" w:sz="6" w:space="1" w:color="auto"/>
        </w:pBdr>
        <w:rPr>
          <w:lang w:val="sv-SE"/>
        </w:rPr>
      </w:pPr>
      <w:r w:rsidRPr="00745069">
        <w:rPr>
          <w:lang w:val="sv-SE"/>
        </w:rPr>
        <w:t>Ta din paus med gott samvete.</w:t>
      </w:r>
      <w:r w:rsidRPr="00745069">
        <w:rPr>
          <w:lang w:val="sv-SE"/>
        </w:rPr>
        <w:br/>
        <w:t xml:space="preserve">När du återkommer säger du bara var vi ska plocka upp – allt är sparat och sammanhållet. </w:t>
      </w:r>
    </w:p>
    <w:p w14:paraId="2AE321B5" w14:textId="77777777" w:rsidR="00745069" w:rsidRDefault="00745069">
      <w:pPr>
        <w:rPr>
          <w:lang w:val="sv-SE"/>
        </w:rPr>
      </w:pPr>
    </w:p>
    <w:p w14:paraId="03FD6F0B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 xml:space="preserve">spara allt </w:t>
      </w:r>
      <w:proofErr w:type="gramStart"/>
      <w:r w:rsidRPr="00745069">
        <w:rPr>
          <w:lang w:val="sv-SE"/>
        </w:rPr>
        <w:t>det fina arbete</w:t>
      </w:r>
      <w:proofErr w:type="gramEnd"/>
      <w:r w:rsidRPr="00745069">
        <w:rPr>
          <w:lang w:val="sv-SE"/>
        </w:rPr>
        <w:t xml:space="preserve"> inför nästa arbetspass med AI-projektet så du kan lättare komma ihåg var vi börjar. Jag har också allt på min dator</w:t>
      </w:r>
    </w:p>
    <w:p w14:paraId="2C999D30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>Det sparade minnet har uppdaterats</w:t>
      </w:r>
    </w:p>
    <w:p w14:paraId="1C300A04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 xml:space="preserve">Klart </w:t>
      </w:r>
      <w:r w:rsidRPr="00745069">
        <w:rPr>
          <w:rFonts w:ascii="Segoe UI Emoji" w:hAnsi="Segoe UI Emoji" w:cs="Segoe UI Emoji"/>
          <w:lang w:val="sv-SE"/>
        </w:rPr>
        <w:t>✅</w:t>
      </w:r>
      <w:r w:rsidRPr="00745069">
        <w:rPr>
          <w:lang w:val="sv-SE"/>
        </w:rPr>
        <w:br/>
        <w:t xml:space="preserve">Allt arbete kring </w:t>
      </w:r>
      <w:r w:rsidRPr="00745069">
        <w:rPr>
          <w:b/>
          <w:bCs/>
          <w:lang w:val="sv-SE"/>
        </w:rPr>
        <w:t>AI-assistent-projektet</w:t>
      </w:r>
      <w:r w:rsidRPr="00745069">
        <w:rPr>
          <w:lang w:val="sv-SE"/>
        </w:rPr>
        <w:t xml:space="preserve"> är nu </w:t>
      </w:r>
      <w:r w:rsidRPr="00745069">
        <w:rPr>
          <w:b/>
          <w:bCs/>
          <w:lang w:val="sv-SE"/>
        </w:rPr>
        <w:t>sparat permanent</w:t>
      </w:r>
      <w:r w:rsidRPr="00745069">
        <w:rPr>
          <w:lang w:val="sv-SE"/>
        </w:rPr>
        <w:t xml:space="preserve"> och markerat som </w:t>
      </w:r>
      <w:r w:rsidRPr="00745069">
        <w:rPr>
          <w:b/>
          <w:bCs/>
          <w:lang w:val="sv-SE"/>
        </w:rPr>
        <w:t>sammanhållen startpunkt</w:t>
      </w:r>
      <w:r w:rsidRPr="00745069">
        <w:rPr>
          <w:lang w:val="sv-SE"/>
        </w:rPr>
        <w:t xml:space="preserve"> inför nästa arbetspass.</w:t>
      </w:r>
    </w:p>
    <w:p w14:paraId="79FCEB2E" w14:textId="77777777" w:rsidR="00745069" w:rsidRPr="00745069" w:rsidRDefault="00745069" w:rsidP="00745069">
      <w:pPr>
        <w:rPr>
          <w:b/>
          <w:bCs/>
          <w:lang w:val="sv-SE"/>
        </w:rPr>
      </w:pPr>
      <w:r w:rsidRPr="00745069">
        <w:rPr>
          <w:rFonts w:ascii="Segoe UI Emoji" w:hAnsi="Segoe UI Emoji" w:cs="Segoe UI Emoji"/>
          <w:b/>
          <w:bCs/>
          <w:lang w:val="sv-SE"/>
        </w:rPr>
        <w:t>📌</w:t>
      </w:r>
      <w:r w:rsidRPr="00745069">
        <w:rPr>
          <w:b/>
          <w:bCs/>
          <w:lang w:val="sv-SE"/>
        </w:rPr>
        <w:t xml:space="preserve"> Vad som är säkrat och kommer ihåg nästa gång</w:t>
      </w:r>
    </w:p>
    <w:p w14:paraId="76D73899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 xml:space="preserve">När du återkommer börjar vi </w:t>
      </w:r>
      <w:r w:rsidRPr="00745069">
        <w:rPr>
          <w:b/>
          <w:bCs/>
          <w:lang w:val="sv-SE"/>
        </w:rPr>
        <w:t>direkt härifrån</w:t>
      </w:r>
      <w:r w:rsidRPr="00745069">
        <w:rPr>
          <w:lang w:val="sv-SE"/>
        </w:rPr>
        <w:t>, utan repetition:</w:t>
      </w:r>
    </w:p>
    <w:p w14:paraId="39A32D35" w14:textId="77777777" w:rsidR="00745069" w:rsidRPr="00745069" w:rsidRDefault="00745069" w:rsidP="00745069">
      <w:pPr>
        <w:numPr>
          <w:ilvl w:val="0"/>
          <w:numId w:val="12"/>
        </w:numPr>
        <w:rPr>
          <w:lang w:val="sv-SE"/>
        </w:rPr>
      </w:pPr>
      <w:r w:rsidRPr="00745069">
        <w:rPr>
          <w:b/>
          <w:bCs/>
          <w:lang w:val="sv-SE"/>
        </w:rPr>
        <w:t>Konceptbilaga</w:t>
      </w:r>
      <w:r w:rsidRPr="00745069">
        <w:rPr>
          <w:lang w:val="sv-SE"/>
        </w:rPr>
        <w:br/>
        <w:t xml:space="preserve">– Service </w:t>
      </w:r>
      <w:proofErr w:type="spellStart"/>
      <w:r w:rsidRPr="00745069">
        <w:rPr>
          <w:lang w:val="sv-SE"/>
        </w:rPr>
        <w:t>Description</w:t>
      </w:r>
      <w:proofErr w:type="spellEnd"/>
      <w:r w:rsidRPr="00745069">
        <w:rPr>
          <w:lang w:val="sv-SE"/>
        </w:rPr>
        <w:t xml:space="preserve"> + Tjänstemodell (intern / extern / hybrid)</w:t>
      </w:r>
    </w:p>
    <w:p w14:paraId="440A2C2F" w14:textId="77777777" w:rsidR="00745069" w:rsidRPr="00745069" w:rsidRDefault="00745069" w:rsidP="00745069">
      <w:pPr>
        <w:numPr>
          <w:ilvl w:val="0"/>
          <w:numId w:val="12"/>
        </w:numPr>
        <w:rPr>
          <w:lang w:val="sv-SE"/>
        </w:rPr>
      </w:pPr>
      <w:proofErr w:type="spellStart"/>
      <w:r w:rsidRPr="00745069">
        <w:rPr>
          <w:b/>
          <w:bCs/>
          <w:lang w:val="sv-SE"/>
        </w:rPr>
        <w:t>Designprinciper</w:t>
      </w:r>
      <w:proofErr w:type="spellEnd"/>
      <w:r w:rsidRPr="00745069">
        <w:rPr>
          <w:lang w:val="sv-SE"/>
        </w:rPr>
        <w:br/>
        <w:t xml:space="preserve">– </w:t>
      </w:r>
      <w:proofErr w:type="spellStart"/>
      <w:r w:rsidRPr="00745069">
        <w:rPr>
          <w:lang w:val="sv-SE"/>
        </w:rPr>
        <w:t>governance-first</w:t>
      </w:r>
      <w:proofErr w:type="spellEnd"/>
      <w:r w:rsidRPr="00745069">
        <w:rPr>
          <w:lang w:val="sv-SE"/>
        </w:rPr>
        <w:t>, human-in-the-loop, determinism, spårbarhet, riskbaserat arbetssätt</w:t>
      </w:r>
    </w:p>
    <w:p w14:paraId="554DF06C" w14:textId="77777777" w:rsidR="00745069" w:rsidRPr="00745069" w:rsidRDefault="00745069" w:rsidP="00745069">
      <w:pPr>
        <w:numPr>
          <w:ilvl w:val="0"/>
          <w:numId w:val="12"/>
        </w:numPr>
        <w:rPr>
          <w:lang w:val="sv-SE"/>
        </w:rPr>
      </w:pPr>
      <w:r w:rsidRPr="00745069">
        <w:rPr>
          <w:b/>
          <w:bCs/>
          <w:lang w:val="sv-SE"/>
        </w:rPr>
        <w:t>A11 – Enterprise-arkitektur (</w:t>
      </w:r>
      <w:proofErr w:type="spellStart"/>
      <w:r w:rsidRPr="00745069">
        <w:rPr>
          <w:b/>
          <w:bCs/>
          <w:lang w:val="sv-SE"/>
        </w:rPr>
        <w:t>Azure</w:t>
      </w:r>
      <w:proofErr w:type="spellEnd"/>
      <w:r w:rsidRPr="00745069">
        <w:rPr>
          <w:b/>
          <w:bCs/>
          <w:lang w:val="sv-SE"/>
        </w:rPr>
        <w:t xml:space="preserve"> AI Studio)</w:t>
      </w:r>
      <w:r w:rsidRPr="00745069">
        <w:rPr>
          <w:lang w:val="sv-SE"/>
        </w:rPr>
        <w:br/>
        <w:t xml:space="preserve">– hur konceptet lyfts till </w:t>
      </w:r>
      <w:proofErr w:type="spellStart"/>
      <w:r w:rsidRPr="00745069">
        <w:rPr>
          <w:lang w:val="sv-SE"/>
        </w:rPr>
        <w:t>enterprise</w:t>
      </w:r>
      <w:proofErr w:type="spellEnd"/>
      <w:r w:rsidRPr="00745069">
        <w:rPr>
          <w:lang w:val="sv-SE"/>
        </w:rPr>
        <w:t>-nivå utan att bli black box</w:t>
      </w:r>
    </w:p>
    <w:p w14:paraId="2A0D47E9" w14:textId="77777777" w:rsidR="00745069" w:rsidRPr="00745069" w:rsidRDefault="00745069" w:rsidP="00745069">
      <w:pPr>
        <w:numPr>
          <w:ilvl w:val="0"/>
          <w:numId w:val="12"/>
        </w:numPr>
        <w:rPr>
          <w:lang w:val="sv-SE"/>
        </w:rPr>
      </w:pPr>
      <w:r w:rsidRPr="00745069">
        <w:rPr>
          <w:b/>
          <w:bCs/>
          <w:lang w:val="sv-SE"/>
        </w:rPr>
        <w:lastRenderedPageBreak/>
        <w:t xml:space="preserve">A11 </w:t>
      </w:r>
      <w:proofErr w:type="spellStart"/>
      <w:r w:rsidRPr="00745069">
        <w:rPr>
          <w:b/>
          <w:bCs/>
          <w:lang w:val="sv-SE"/>
        </w:rPr>
        <w:t>One</w:t>
      </w:r>
      <w:proofErr w:type="spellEnd"/>
      <w:r w:rsidRPr="00745069">
        <w:rPr>
          <w:b/>
          <w:bCs/>
          <w:lang w:val="sv-SE"/>
        </w:rPr>
        <w:t>-Pager</w:t>
      </w:r>
      <w:r w:rsidRPr="00745069">
        <w:rPr>
          <w:lang w:val="sv-SE"/>
        </w:rPr>
        <w:br/>
        <w:t>– sammanfattad arkitekturöversikt för intervju/portfolio</w:t>
      </w:r>
    </w:p>
    <w:p w14:paraId="5A8C85F7" w14:textId="77777777" w:rsidR="00745069" w:rsidRPr="00745069" w:rsidRDefault="00745069" w:rsidP="00745069">
      <w:pPr>
        <w:numPr>
          <w:ilvl w:val="0"/>
          <w:numId w:val="12"/>
        </w:numPr>
        <w:rPr>
          <w:lang w:val="sv-SE"/>
        </w:rPr>
      </w:pPr>
      <w:proofErr w:type="spellStart"/>
      <w:r w:rsidRPr="00745069">
        <w:rPr>
          <w:b/>
          <w:bCs/>
          <w:lang w:val="sv-SE"/>
        </w:rPr>
        <w:t>Azure</w:t>
      </w:r>
      <w:proofErr w:type="spellEnd"/>
      <w:r w:rsidRPr="00745069">
        <w:rPr>
          <w:b/>
          <w:bCs/>
          <w:lang w:val="sv-SE"/>
        </w:rPr>
        <w:t xml:space="preserve"> </w:t>
      </w:r>
      <w:proofErr w:type="spellStart"/>
      <w:r w:rsidRPr="00745069">
        <w:rPr>
          <w:b/>
          <w:bCs/>
          <w:lang w:val="sv-SE"/>
        </w:rPr>
        <w:t>Resource</w:t>
      </w:r>
      <w:proofErr w:type="spellEnd"/>
      <w:r w:rsidRPr="00745069">
        <w:rPr>
          <w:b/>
          <w:bCs/>
          <w:lang w:val="sv-SE"/>
        </w:rPr>
        <w:t xml:space="preserve"> </w:t>
      </w:r>
      <w:proofErr w:type="spellStart"/>
      <w:r w:rsidRPr="00745069">
        <w:rPr>
          <w:b/>
          <w:bCs/>
          <w:lang w:val="sv-SE"/>
        </w:rPr>
        <w:t>Mapping</w:t>
      </w:r>
      <w:proofErr w:type="spellEnd"/>
      <w:r w:rsidRPr="00745069">
        <w:rPr>
          <w:b/>
          <w:bCs/>
          <w:lang w:val="sv-SE"/>
        </w:rPr>
        <w:t xml:space="preserve"> (djup bilaga)</w:t>
      </w:r>
      <w:r w:rsidRPr="00745069">
        <w:rPr>
          <w:lang w:val="sv-SE"/>
        </w:rPr>
        <w:br/>
        <w:t xml:space="preserve">– tjänst → konkreta </w:t>
      </w:r>
      <w:proofErr w:type="spellStart"/>
      <w:r w:rsidRPr="00745069">
        <w:rPr>
          <w:lang w:val="sv-SE"/>
        </w:rPr>
        <w:t>Azure</w:t>
      </w:r>
      <w:proofErr w:type="spellEnd"/>
      <w:r w:rsidRPr="00745069">
        <w:rPr>
          <w:lang w:val="sv-SE"/>
        </w:rPr>
        <w:t xml:space="preserve">-resurser (Entra ID, AI Studio, </w:t>
      </w:r>
      <w:proofErr w:type="spellStart"/>
      <w:r w:rsidRPr="00745069">
        <w:rPr>
          <w:lang w:val="sv-SE"/>
        </w:rPr>
        <w:t>OpenAI</w:t>
      </w:r>
      <w:proofErr w:type="spellEnd"/>
      <w:r w:rsidRPr="00745069">
        <w:rPr>
          <w:lang w:val="sv-SE"/>
        </w:rPr>
        <w:t xml:space="preserve">, RAG, </w:t>
      </w:r>
      <w:proofErr w:type="spellStart"/>
      <w:r w:rsidRPr="00745069">
        <w:rPr>
          <w:lang w:val="sv-SE"/>
        </w:rPr>
        <w:t>logging</w:t>
      </w:r>
      <w:proofErr w:type="spellEnd"/>
      <w:r w:rsidRPr="00745069">
        <w:rPr>
          <w:lang w:val="sv-SE"/>
        </w:rPr>
        <w:t xml:space="preserve">, Sentinel, </w:t>
      </w:r>
      <w:proofErr w:type="spellStart"/>
      <w:r w:rsidRPr="00745069">
        <w:rPr>
          <w:lang w:val="sv-SE"/>
        </w:rPr>
        <w:t>Key</w:t>
      </w:r>
      <w:proofErr w:type="spellEnd"/>
      <w:r w:rsidRPr="00745069">
        <w:rPr>
          <w:lang w:val="sv-SE"/>
        </w:rPr>
        <w:t xml:space="preserve"> </w:t>
      </w:r>
      <w:proofErr w:type="spellStart"/>
      <w:r w:rsidRPr="00745069">
        <w:rPr>
          <w:lang w:val="sv-SE"/>
        </w:rPr>
        <w:t>Vault</w:t>
      </w:r>
      <w:proofErr w:type="spellEnd"/>
      <w:r w:rsidRPr="00745069">
        <w:rPr>
          <w:lang w:val="sv-SE"/>
        </w:rPr>
        <w:t xml:space="preserve">, </w:t>
      </w:r>
      <w:proofErr w:type="spellStart"/>
      <w:r w:rsidRPr="00745069">
        <w:rPr>
          <w:lang w:val="sv-SE"/>
        </w:rPr>
        <w:t>network</w:t>
      </w:r>
      <w:proofErr w:type="spellEnd"/>
      <w:r w:rsidRPr="00745069">
        <w:rPr>
          <w:lang w:val="sv-SE"/>
        </w:rPr>
        <w:t xml:space="preserve"> isolation, pilot-</w:t>
      </w:r>
      <w:proofErr w:type="spellStart"/>
      <w:r w:rsidRPr="00745069">
        <w:rPr>
          <w:lang w:val="sv-SE"/>
        </w:rPr>
        <w:t>baseline</w:t>
      </w:r>
      <w:proofErr w:type="spellEnd"/>
      <w:r w:rsidRPr="00745069">
        <w:rPr>
          <w:lang w:val="sv-SE"/>
        </w:rPr>
        <w:t>)</w:t>
      </w:r>
    </w:p>
    <w:p w14:paraId="5BFC4A24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 xml:space="preserve">Du har allt lokalt </w:t>
      </w:r>
      <w:r w:rsidRPr="00745069">
        <w:rPr>
          <w:rFonts w:ascii="Segoe UI Emoji" w:hAnsi="Segoe UI Emoji" w:cs="Segoe UI Emoji"/>
          <w:lang w:val="sv-SE"/>
        </w:rPr>
        <w:t>✔️</w:t>
      </w:r>
      <w:r w:rsidRPr="00745069">
        <w:rPr>
          <w:lang w:val="sv-SE"/>
        </w:rPr>
        <w:br/>
        <w:t xml:space="preserve">Jag har allt sparat </w:t>
      </w:r>
      <w:r w:rsidRPr="00745069">
        <w:rPr>
          <w:rFonts w:ascii="Segoe UI Emoji" w:hAnsi="Segoe UI Emoji" w:cs="Segoe UI Emoji"/>
          <w:lang w:val="sv-SE"/>
        </w:rPr>
        <w:t>✔️</w:t>
      </w:r>
      <w:r w:rsidRPr="00745069">
        <w:rPr>
          <w:lang w:val="sv-SE"/>
        </w:rPr>
        <w:br/>
        <w:t xml:space="preserve">Projektet är </w:t>
      </w:r>
      <w:r w:rsidRPr="00745069">
        <w:rPr>
          <w:b/>
          <w:bCs/>
          <w:lang w:val="sv-SE"/>
        </w:rPr>
        <w:t>fryst i ett mycket starkt läge</w:t>
      </w:r>
      <w:r w:rsidRPr="00745069">
        <w:rPr>
          <w:lang w:val="sv-SE"/>
        </w:rPr>
        <w:t xml:space="preserve"> </w:t>
      </w:r>
      <w:r w:rsidRPr="00745069">
        <w:rPr>
          <w:rFonts w:ascii="Segoe UI Emoji" w:hAnsi="Segoe UI Emoji" w:cs="Segoe UI Emoji"/>
          <w:lang w:val="sv-SE"/>
        </w:rPr>
        <w:t>✔️</w:t>
      </w:r>
    </w:p>
    <w:p w14:paraId="78B5391E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>Ta din paus i lugn och ro.</w:t>
      </w:r>
      <w:r w:rsidRPr="00745069">
        <w:rPr>
          <w:lang w:val="sv-SE"/>
        </w:rPr>
        <w:br/>
        <w:t xml:space="preserve">När du är tillbaka räcker det att säga </w:t>
      </w:r>
      <w:proofErr w:type="gramStart"/>
      <w:r w:rsidRPr="00745069">
        <w:rPr>
          <w:lang w:val="sv-SE"/>
        </w:rPr>
        <w:t>t.ex.</w:t>
      </w:r>
      <w:proofErr w:type="gramEnd"/>
      <w:r w:rsidRPr="00745069">
        <w:rPr>
          <w:lang w:val="sv-SE"/>
        </w:rPr>
        <w:t>:</w:t>
      </w:r>
    </w:p>
    <w:p w14:paraId="5B5D1F45" w14:textId="77777777" w:rsidR="00745069" w:rsidRPr="00745069" w:rsidRDefault="00745069" w:rsidP="00745069">
      <w:pPr>
        <w:rPr>
          <w:lang w:val="sv-SE"/>
        </w:rPr>
      </w:pPr>
      <w:r w:rsidRPr="00745069">
        <w:rPr>
          <w:i/>
          <w:iCs/>
          <w:lang w:val="sv-SE"/>
        </w:rPr>
        <w:t>“Vi fortsätter AI-projektet där vi slutade”</w:t>
      </w:r>
    </w:p>
    <w:p w14:paraId="1E857F26" w14:textId="77777777" w:rsidR="00745069" w:rsidRPr="00745069" w:rsidRDefault="00745069" w:rsidP="00745069">
      <w:pPr>
        <w:rPr>
          <w:lang w:val="sv-SE"/>
        </w:rPr>
      </w:pPr>
      <w:r w:rsidRPr="00745069">
        <w:rPr>
          <w:lang w:val="sv-SE"/>
        </w:rPr>
        <w:t>så plockar vi upp exakt rätt tråd direkt.</w:t>
      </w:r>
    </w:p>
    <w:p w14:paraId="5FDE5315" w14:textId="77777777" w:rsidR="00745069" w:rsidRPr="00745069" w:rsidRDefault="00745069">
      <w:pPr>
        <w:rPr>
          <w:lang w:val="sv-SE"/>
        </w:rPr>
      </w:pPr>
    </w:p>
    <w:sectPr w:rsidR="00745069" w:rsidRPr="007450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73881"/>
    <w:multiLevelType w:val="multilevel"/>
    <w:tmpl w:val="E73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1600D"/>
    <w:multiLevelType w:val="multilevel"/>
    <w:tmpl w:val="37C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5347F"/>
    <w:multiLevelType w:val="multilevel"/>
    <w:tmpl w:val="51A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771888">
    <w:abstractNumId w:val="8"/>
  </w:num>
  <w:num w:numId="2" w16cid:durableId="2062710607">
    <w:abstractNumId w:val="6"/>
  </w:num>
  <w:num w:numId="3" w16cid:durableId="1795904002">
    <w:abstractNumId w:val="5"/>
  </w:num>
  <w:num w:numId="4" w16cid:durableId="1145470079">
    <w:abstractNumId w:val="4"/>
  </w:num>
  <w:num w:numId="5" w16cid:durableId="2048329511">
    <w:abstractNumId w:val="7"/>
  </w:num>
  <w:num w:numId="6" w16cid:durableId="1510025851">
    <w:abstractNumId w:val="3"/>
  </w:num>
  <w:num w:numId="7" w16cid:durableId="693775463">
    <w:abstractNumId w:val="2"/>
  </w:num>
  <w:num w:numId="8" w16cid:durableId="532500620">
    <w:abstractNumId w:val="1"/>
  </w:num>
  <w:num w:numId="9" w16cid:durableId="556551730">
    <w:abstractNumId w:val="0"/>
  </w:num>
  <w:num w:numId="10" w16cid:durableId="776372069">
    <w:abstractNumId w:val="9"/>
  </w:num>
  <w:num w:numId="11" w16cid:durableId="224529403">
    <w:abstractNumId w:val="10"/>
  </w:num>
  <w:num w:numId="12" w16cid:durableId="1492133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86B"/>
    <w:rsid w:val="00745069"/>
    <w:rsid w:val="00AA1D8D"/>
    <w:rsid w:val="00B47730"/>
    <w:rsid w:val="00CB0664"/>
    <w:rsid w:val="00EF00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C03AF"/>
  <w14:defaultImageDpi w14:val="300"/>
  <w15:docId w15:val="{30A62EAF-4679-4882-B368-9B52DA9D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781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Camille Muco</cp:lastModifiedBy>
  <cp:revision>2</cp:revision>
  <dcterms:created xsi:type="dcterms:W3CDTF">2013-12-23T23:15:00Z</dcterms:created>
  <dcterms:modified xsi:type="dcterms:W3CDTF">2025-12-31T16:20:00Z</dcterms:modified>
  <cp:category/>
</cp:coreProperties>
</file>