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F9F0A" w14:textId="77777777" w:rsidR="00DE0C22" w:rsidRPr="009F4004" w:rsidRDefault="00C45A3F" w:rsidP="00C45A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9F4004">
        <w:rPr>
          <w:rFonts w:ascii="Times New Roman" w:hAnsi="Times New Roman" w:cs="Times New Roman"/>
          <w:sz w:val="28"/>
          <w:szCs w:val="28"/>
        </w:rPr>
        <w:t xml:space="preserve">From: </w:t>
      </w:r>
      <w:r w:rsidR="00DE0C22" w:rsidRPr="009F4004">
        <w:rPr>
          <w:rFonts w:ascii="Times New Roman" w:hAnsi="Times New Roman" w:cs="Times New Roman"/>
          <w:sz w:val="28"/>
          <w:szCs w:val="28"/>
          <w:u w:val="single"/>
        </w:rPr>
        <w:t xml:space="preserve">A THEORY OF </w:t>
      </w:r>
      <w:r w:rsidR="00DE0C22" w:rsidRPr="009F4004">
        <w:rPr>
          <w:sz w:val="28"/>
          <w:szCs w:val="28"/>
          <w:u w:val="single"/>
        </w:rPr>
        <w:t>JUSTICE</w:t>
      </w:r>
      <w:r w:rsidR="009F4004">
        <w:rPr>
          <w:sz w:val="28"/>
          <w:szCs w:val="28"/>
        </w:rPr>
        <w:t xml:space="preserve"> </w:t>
      </w:r>
      <w:r w:rsidRPr="009F4004">
        <w:rPr>
          <w:sz w:val="28"/>
          <w:szCs w:val="28"/>
        </w:rPr>
        <w:t>by</w:t>
      </w:r>
      <w:r w:rsidR="009F4004">
        <w:rPr>
          <w:sz w:val="28"/>
          <w:szCs w:val="28"/>
        </w:rPr>
        <w:t xml:space="preserve"> </w:t>
      </w:r>
      <w:r w:rsidR="00DE0C22" w:rsidRPr="009F4004">
        <w:rPr>
          <w:sz w:val="28"/>
          <w:szCs w:val="28"/>
        </w:rPr>
        <w:t>JOHN</w:t>
      </w:r>
      <w:r w:rsidR="00DE0C22" w:rsidRPr="009F4004">
        <w:rPr>
          <w:rFonts w:ascii="Times New Roman" w:hAnsi="Times New Roman" w:cs="Times New Roman"/>
          <w:sz w:val="28"/>
          <w:szCs w:val="28"/>
        </w:rPr>
        <w:t xml:space="preserve"> RAWLS, 1971</w:t>
      </w:r>
    </w:p>
    <w:p w14:paraId="50E5326D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3CC59BE" w14:textId="77777777" w:rsidR="00DE0C22" w:rsidRPr="009F4004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F4004">
        <w:rPr>
          <w:rFonts w:ascii="Times New Roman" w:hAnsi="Times New Roman" w:cs="Times New Roman"/>
          <w:color w:val="000000"/>
        </w:rPr>
        <w:t>CHAPTER I. JUSTICE AS FAIRNESS</w:t>
      </w:r>
    </w:p>
    <w:p w14:paraId="519B6ED7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81D60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In this introductory chapter I sketch some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of the main ideas of the theory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justice I wish to develop. The exposition is informal and intended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prepare the way for the more detailed arguments that follow. Unavoidably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there is some overlap between this and later discussions. I begin by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describing the role of justice in social cooperation and with a brief account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the primary subject of justice, the basic structure of society. 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then present the main idea of justice as fairness, a theory of justice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generalizes and carries to a higher level of abstraction the traditional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conception of the social contract. The compact of society is replaced by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an initial situation that incorporates certain procedural constraints 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arguments designed to lead to an original agreement on principles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justice. I also take up, for purposes of clarification and contrast,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classical utilitarian and intuitionist conceptions of justice and consider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some of the differences between these views and justice as fairness. My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guiding aim is to work out a theory of justice that is a viable alternative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these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doctrines which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have long dominated our philosophical tradition.</w:t>
      </w:r>
    </w:p>
    <w:p w14:paraId="138BBB9A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A8C09C" w14:textId="77777777" w:rsidR="00DE0C22" w:rsidRPr="009F4004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F4004">
        <w:rPr>
          <w:rFonts w:ascii="Times New Roman" w:hAnsi="Times New Roman" w:cs="Times New Roman"/>
          <w:color w:val="000000"/>
        </w:rPr>
        <w:t>1. THE ROLE OF JUSTICE</w:t>
      </w:r>
    </w:p>
    <w:p w14:paraId="4EF20D51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  <w:sz w:val="28"/>
          <w:szCs w:val="28"/>
        </w:rPr>
      </w:pPr>
      <w:r w:rsidRPr="00DE0C2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DE0C22">
        <w:rPr>
          <w:rFonts w:ascii="Times New Roman" w:hAnsi="Times New Roman" w:cs="Times New Roman"/>
          <w:color w:val="FFFFFF"/>
          <w:sz w:val="28"/>
          <w:szCs w:val="28"/>
        </w:rPr>
        <w:t>of</w:t>
      </w:r>
      <w:proofErr w:type="gramEnd"/>
      <w:r w:rsidRPr="00DE0C22">
        <w:rPr>
          <w:rFonts w:ascii="Times New Roman" w:hAnsi="Times New Roman" w:cs="Times New Roman"/>
          <w:color w:val="FFFFFF"/>
          <w:sz w:val="28"/>
          <w:szCs w:val="28"/>
        </w:rPr>
        <w:t xml:space="preserve"> Justice</w:t>
      </w:r>
    </w:p>
    <w:p w14:paraId="36F5C4F4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Justice is the first virtue of social institut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ions, as truth is of systems of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thought. A theory however elegant and economical must be rejected 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revised if it is untrue; likewise laws and institutions no matter how efficient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well-arranged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must be reformed or abolished if they are unjust.</w:t>
      </w:r>
    </w:p>
    <w:p w14:paraId="0D918708" w14:textId="77777777" w:rsid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F5EED6" w14:textId="77777777" w:rsid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Each person possesses an inviolability founded on justice that even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welfare of society as a whole cannot override. For this reason justice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denies that the loss of freedom for some is made right by a greater good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shared by others. It does not allow that the sacrifices imposed on a few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are outweighed by the larger sum of advantages enjoyed by many. Therefore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 a just society the liberties of equal citizenship are taken as settled;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the rights secured by justice are not subject to political bargaining or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the calculus of social interests. The only thing that permits us to acquiesce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in an erroneous theory is the lack of a better one; analogously, 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injustice is tolerable only when it is necessary to avoid an even greater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injustice. Being first virtues of human activities, truth and justice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uncompromising.</w:t>
      </w:r>
    </w:p>
    <w:p w14:paraId="4FD852AB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85C8A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 xml:space="preserve">These propositions seem to express </w:t>
      </w:r>
      <w:r>
        <w:rPr>
          <w:rFonts w:ascii="Times New Roman" w:hAnsi="Times New Roman" w:cs="Times New Roman"/>
          <w:sz w:val="28"/>
          <w:szCs w:val="28"/>
        </w:rPr>
        <w:t xml:space="preserve">our intuitive conviction of the </w:t>
      </w:r>
      <w:r w:rsidRPr="00DE0C22">
        <w:rPr>
          <w:rFonts w:ascii="Times New Roman" w:hAnsi="Times New Roman" w:cs="Times New Roman"/>
          <w:sz w:val="28"/>
          <w:szCs w:val="28"/>
        </w:rPr>
        <w:t>primacy of justice. No doubt they are expressed too strongly. In any event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 wish to inquire whether these contentions or others similar to them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sound, and if so how they can be accounted for. To this end it is necessary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E0C22">
        <w:rPr>
          <w:rFonts w:ascii="Times New Roman" w:hAnsi="Times New Roman" w:cs="Times New Roman"/>
          <w:sz w:val="28"/>
          <w:szCs w:val="28"/>
        </w:rPr>
        <w:t>o work out a theory of justice in the light of which these assertions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be interpreted and assessed. I shall begin by considering the role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principles of justice. Let us assume, to fix ideas, that a society is a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or less self-</w:t>
      </w:r>
      <w:r w:rsidRPr="00DE0C22">
        <w:rPr>
          <w:rFonts w:ascii="Times New Roman" w:hAnsi="Times New Roman" w:cs="Times New Roman"/>
          <w:sz w:val="28"/>
          <w:szCs w:val="28"/>
        </w:rPr>
        <w:lastRenderedPageBreak/>
        <w:t>sufficient association of persons who in their relations to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another recognize certain rules of conduct as binding and who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most part act in accordance with them. Suppose further that these rules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specify a system of cooperation designed to advance the good of those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taking part in it. Then, although a society is a cooperative venture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mutual advantage, it is typically marked by a conflict as well as by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identity of interests. There is an identity of interests since social cooperation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makes possible a better life for all than any would have if each were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 xml:space="preserve">to live solely by </w:t>
      </w:r>
      <w:proofErr w:type="gramStart"/>
      <w:r w:rsidRPr="00DE0C22">
        <w:rPr>
          <w:rFonts w:ascii="Times New Roman" w:hAnsi="Times New Roman" w:cs="Times New Roman"/>
          <w:sz w:val="28"/>
          <w:szCs w:val="28"/>
        </w:rPr>
        <w:t>his own</w:t>
      </w:r>
      <w:proofErr w:type="gramEnd"/>
      <w:r w:rsidRPr="00DE0C22">
        <w:rPr>
          <w:rFonts w:ascii="Times New Roman" w:hAnsi="Times New Roman" w:cs="Times New Roman"/>
          <w:sz w:val="28"/>
          <w:szCs w:val="28"/>
        </w:rPr>
        <w:t xml:space="preserve"> efforts. There is a conflict of interests since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persons are not indifferent as to how the greater benefits produced by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their collaboration are distributed, for in order to pursue their ends they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each prefer a larger to a lesser share. A set of principles is required for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 xml:space="preserve">choosing among the various social </w:t>
      </w:r>
      <w:proofErr w:type="gramStart"/>
      <w:r w:rsidRPr="00DE0C22">
        <w:rPr>
          <w:rFonts w:ascii="Times New Roman" w:hAnsi="Times New Roman" w:cs="Times New Roman"/>
          <w:sz w:val="28"/>
          <w:szCs w:val="28"/>
        </w:rPr>
        <w:t>arrangements which determine this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division of advantages</w:t>
      </w:r>
      <w:proofErr w:type="gramEnd"/>
      <w:r w:rsidRPr="00DE0C22">
        <w:rPr>
          <w:rFonts w:ascii="Times New Roman" w:hAnsi="Times New Roman" w:cs="Times New Roman"/>
          <w:sz w:val="28"/>
          <w:szCs w:val="28"/>
        </w:rPr>
        <w:t xml:space="preserve"> and for underwriting an agreement on the proper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distributive shares. These principles are the principles of social justice: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they provide a way of assigning rights and duties in the basic institutions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of society and they define the appropriate distribution of the benefits and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burdens of social cooperation.</w:t>
      </w:r>
    </w:p>
    <w:p w14:paraId="4532DB9F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203329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 xml:space="preserve">Now let us say that a society is </w:t>
      </w:r>
      <w:proofErr w:type="gramStart"/>
      <w:r w:rsidRPr="00DE0C22">
        <w:rPr>
          <w:rFonts w:ascii="Times New Roman" w:hAnsi="Times New Roman" w:cs="Times New Roman"/>
          <w:sz w:val="28"/>
          <w:szCs w:val="28"/>
        </w:rPr>
        <w:t>well-ordered</w:t>
      </w:r>
      <w:proofErr w:type="gramEnd"/>
      <w:r w:rsidRPr="00DE0C22">
        <w:rPr>
          <w:rFonts w:ascii="Times New Roman" w:hAnsi="Times New Roman" w:cs="Times New Roman"/>
          <w:sz w:val="28"/>
          <w:szCs w:val="28"/>
        </w:rPr>
        <w:t xml:space="preserve"> when it is not only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designed to advance the good of its members but when it is also effectively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regulated by a public conception of justice. That is, it is a society in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which (1) everyone accepts and knows that the others accept the same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principles of justice, and (2) the basic social institutions generally satisfy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and are generally known to satisfy these principles. In this case while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men may put forth excessive demands on one another, they nevertheless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acknowledge a common point of view from which their claims may be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adjudicated. If men’s inclination to self-interest makes their vigilance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against one another necessary, their public sense of justice makes their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secure association together possible. Among individuals with disparate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aims and purposes a shared conception of justice establishes the bonds of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civic friendship; the general desire for justice limits the pursuit of other</w:t>
      </w:r>
      <w:r w:rsidR="00DD78B3">
        <w:rPr>
          <w:rFonts w:ascii="Times New Roman" w:hAnsi="Times New Roman" w:cs="Times New Roman"/>
          <w:sz w:val="28"/>
          <w:szCs w:val="28"/>
        </w:rPr>
        <w:t xml:space="preserve"> e</w:t>
      </w:r>
      <w:r w:rsidRPr="00DE0C22">
        <w:rPr>
          <w:rFonts w:ascii="Times New Roman" w:hAnsi="Times New Roman" w:cs="Times New Roman"/>
          <w:sz w:val="28"/>
          <w:szCs w:val="28"/>
        </w:rPr>
        <w:t>nds. One may think of a public conception of justice as constituting the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fundamental charter of a well-ordered human association.</w:t>
      </w:r>
    </w:p>
    <w:p w14:paraId="2D5781EA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1FB591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 xml:space="preserve">Existing societies are of course seldom </w:t>
      </w:r>
      <w:proofErr w:type="gramStart"/>
      <w:r w:rsidRPr="00DE0C22">
        <w:rPr>
          <w:rFonts w:ascii="Times New Roman" w:hAnsi="Times New Roman" w:cs="Times New Roman"/>
          <w:sz w:val="28"/>
          <w:szCs w:val="28"/>
        </w:rPr>
        <w:t>well-ordered</w:t>
      </w:r>
      <w:proofErr w:type="gramEnd"/>
      <w:r w:rsidRPr="00DE0C22">
        <w:rPr>
          <w:rFonts w:ascii="Times New Roman" w:hAnsi="Times New Roman" w:cs="Times New Roman"/>
          <w:sz w:val="28"/>
          <w:szCs w:val="28"/>
        </w:rPr>
        <w:t xml:space="preserve"> in this sense, for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what is just and unjust is usually in dispute. Men disagree about which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principles should define the basic terms of their association. Yet we may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still say, despite this disagreement, that they each have a conception of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justice. That is, they understand the need for, and they are prepared to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affirm, a characteristic set of principles for assigning basic rights and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duties and for determining what they take to be the proper distribution of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the benefits and burdens of social cooperation. Thus it seems natural to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think of the concept of justice as distinct from the various conceptions of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justice and as being specified by the role which these different sets of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principles, these different conceptions, have in common.1 Those who hold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different conceptions of justice can, then, still agree that institutions are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just when no arbitrary distinctions are made between persons in the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assigning of basic rights and duties and when the rules determine a proper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balance between competing claims to the advantages of social life. Men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can agree to this description of just institutions since the notions of an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arbitrary distinction and of a proper balance, which are included in the</w:t>
      </w:r>
      <w:r w:rsidR="00DD78B3">
        <w:rPr>
          <w:rFonts w:ascii="Times New Roman" w:hAnsi="Times New Roman" w:cs="Times New Roman"/>
          <w:sz w:val="28"/>
          <w:szCs w:val="28"/>
        </w:rPr>
        <w:t xml:space="preserve"> concept of justice, </w:t>
      </w:r>
      <w:r w:rsidRPr="00DE0C22">
        <w:rPr>
          <w:rFonts w:ascii="Times New Roman" w:hAnsi="Times New Roman" w:cs="Times New Roman"/>
          <w:sz w:val="28"/>
          <w:szCs w:val="28"/>
        </w:rPr>
        <w:t>are left open for each to interpret according to the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principles of justice that he accepts. These principles single out which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similarities and differences among persons are relevant in determining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rights and duties and they specify which division of advantages is appropriate.</w:t>
      </w:r>
    </w:p>
    <w:p w14:paraId="08854110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1DBDED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>Clearly this distinction between the concept and the various conceptions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of justice settles no important questions. It simply helps to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identify the role of the principles of social justice.</w:t>
      </w:r>
    </w:p>
    <w:p w14:paraId="3F0C395D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017FD2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>Some measure of agreement in conceptions of justice is, however, not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the only prerequisite for a viable human community. There are other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fundamental social problems, in particular those of coordination, efficiency,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and stability. Thus the plans of individuals need to be fitted together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so that their activities are compatible with one another and they can all be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carried through without anyone’s legitimate expectations being severely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disappointed. Moreover, the execution of these plans should lead to the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achievement of social ends in ways that are efficient and consistent with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justice. And finally, the scheme of social cooperation must be stable: it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must be more or less regularly complied with and its basic rules willingly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acted upon; and when infractions occur, stabilizing forces should exist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that prevent further violations and tend to restore the arrangement. Now it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is evident that these three problems are connected with that of justice.</w:t>
      </w:r>
    </w:p>
    <w:p w14:paraId="7B918FB9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43B6C1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>In the absence of a certain measure of agreement on what is just and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unjust, it is clearly more difficult for individuals to coordinate their plans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efficiently in order to insure that mutually beneficial arrangements are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maintained. Distrust and resentment corrode the ties of civility, and suspicion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and hostility tempt men to act in ways they would otherwise avoid.</w:t>
      </w:r>
    </w:p>
    <w:p w14:paraId="32C6B80C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8F651A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E0C22">
        <w:rPr>
          <w:rFonts w:ascii="Times New Roman" w:hAnsi="Times New Roman" w:cs="Times New Roman"/>
          <w:sz w:val="28"/>
          <w:szCs w:val="28"/>
        </w:rPr>
        <w:t>So while the distinctive role of conceptions of justice is to specify basic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rights and duties and to determine the appropriate distributive shares, the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way in which a conception does this is bound to affect the problems of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efficiency, coordination, and stability. We cannot, in general, assess a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conception of justice by its distributive role alone, however useful this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role may be in identifying the concept of justice. We must take into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account its wider connections</w:t>
      </w:r>
      <w:proofErr w:type="gramStart"/>
      <w:r w:rsidRPr="00DE0C2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DE0C22">
        <w:rPr>
          <w:rFonts w:ascii="Times New Roman" w:hAnsi="Times New Roman" w:cs="Times New Roman"/>
          <w:sz w:val="28"/>
          <w:szCs w:val="28"/>
        </w:rPr>
        <w:t xml:space="preserve"> for even though justice has a certain priority,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being the most important virtue of institutions, it is still true that,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other things equal, one conception of justice is preferable to another when</w:t>
      </w:r>
      <w:r w:rsidR="00DD78B3">
        <w:rPr>
          <w:rFonts w:ascii="Times New Roman" w:hAnsi="Times New Roman" w:cs="Times New Roman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sz w:val="28"/>
          <w:szCs w:val="28"/>
        </w:rPr>
        <w:t>its broader consequences are more desirable.</w:t>
      </w:r>
    </w:p>
    <w:p w14:paraId="74264785" w14:textId="77777777" w:rsidR="00DE0C22" w:rsidRPr="00DE0C22" w:rsidRDefault="00DE0C22" w:rsidP="00DE0C22">
      <w:pPr>
        <w:rPr>
          <w:rFonts w:ascii="Times New Roman" w:hAnsi="Times New Roman" w:cs="Times New Roman"/>
          <w:sz w:val="28"/>
          <w:szCs w:val="28"/>
        </w:rPr>
      </w:pPr>
    </w:p>
    <w:p w14:paraId="7B92B88B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3. THE MAIN IDEA OF THE THEORY OF JUSTICE</w:t>
      </w:r>
    </w:p>
    <w:p w14:paraId="46BE96D2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FFFF"/>
          <w:sz w:val="28"/>
          <w:szCs w:val="28"/>
        </w:rPr>
      </w:pPr>
      <w:r w:rsidRPr="00DE0C22">
        <w:rPr>
          <w:rFonts w:ascii="Times New Roman" w:hAnsi="Times New Roman" w:cs="Times New Roman"/>
          <w:color w:val="FFFFFF"/>
          <w:sz w:val="28"/>
          <w:szCs w:val="28"/>
        </w:rPr>
        <w:t>3. The Main Idea of the Theory</w:t>
      </w:r>
    </w:p>
    <w:p w14:paraId="18ACC68A" w14:textId="77777777" w:rsidR="00DD78B3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My aim is to present a conception of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justice which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generalizes and carries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 a higher level of abstraction the familiar theory of the social contract as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found, say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, in Locke, Rousseau, and Kant.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In order to do this we are not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to think of the original contract as one to enter a particular society or to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set up a particular form of government. Rather, the guiding idea is that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of justice for the basic structure of society are the object of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original agreement. They are the principles that free and rational persons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concerned to further their own interests would accept in an initial position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equality as defining the fundamental terms of their association. These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are to regulate all further agreements; they specify the kinds of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social cooperation that can be entered into and the forms of government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that can be established. </w:t>
      </w:r>
    </w:p>
    <w:p w14:paraId="37496437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9661C8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This way of regarding the principles of justice I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shall call justice as fairness.</w:t>
      </w:r>
    </w:p>
    <w:p w14:paraId="4531FA4A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BD169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Thus we are to imagine that those who engage in social cooperation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choose together, in one joint act, the principles which are to assign basic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rights and duties and to determine the division of social benefits. Men are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to decide in advance how they are to regulate their claims against one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another and what is to be the foundation charter of their society. Just as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each person must decide by rational reflection what constitutes his good,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that is, the system of ends which it is rational for him to pursue, so a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group of persons must decide once and for all what is to count among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them as just and unjust. The choice which rational men would make in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this hypothetical situation of equal liberty, assuming for the present that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this choice problem has a solution, determines the principles of justice.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 justice as fairness the original position of equality corresponds to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state of nature in the traditional theory of the social contract. This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original position is not, of course, thought of as an actual historical state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affairs, much less as a primitive condition of culture. It is understood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 a purely hypothetical situation characterized so as to lead to a certain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conception of justice.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Among the essential features of this situation is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that no one knows his place in society, his class position or social status,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nor does any one know his fortune in the distribution of natural assets and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abilities, his intelligence, strength, and the like. I shall even assume that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parties do not know their conceptions of the good or their special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psychological propensities. The principles of justice are chosen behind a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veil of ignorance. This ensures that no one is advantaged or disadvantaged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 the choice of principles by the outcome of natural chance or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contingency of social circumstances. Since all are similarly situated and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no one is able to design principles to favor his particular condition,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of justice are the result of a fair agreement or bargain. For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given the circumstances of the original position, the symmetry of everyone’s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relations to each other, this initial situation is fair between individuals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 moral persons, that is, as rational beings with their own ends and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capable, I shall assume, of a sense of justice. The original position is, one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might say, the appropriate initial status quo, and thus the fundamental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agreements reached in it are fair. This explains the propriety of the name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“justice as fairness”: it conveys the idea that the principles of justice are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agreed to in an initial situation that is fair. The name does not mean that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concepts of justice and fairness are the same, any more than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phrase “poetry as metaphor” means that the concepts of poetry and metaphor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are the same.</w:t>
      </w:r>
    </w:p>
    <w:p w14:paraId="427D6B88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317B2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Justice as fairness begins, as I have said, with one of the most general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all choices which persons might make together, namely, with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choice of the first principles of a conception of justice which is to regulate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all subsequent criticism and reform of institutions. Then, having chosen a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conception of justice, we can suppose that they are to choose a constitution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and a legislature to enact laws, and so on, all in accordance with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of justice initially agreed upon. Our social situation is just if it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is such that by this sequence of hypothetical agreements we would have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contracted into the general system of rules which defines it. Moreover,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assuming that the original position does determine a set of principles (that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is, that a particular conception of justice would be chosen), it will then be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true that whenever social institutions satisfy these principles those engaged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 them can say to one another that they are cooperating on terms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to which they would agree if they were free and equal persons whose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relations with respect to one another were fair. They could all view their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arrangements as meeting the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stipulations which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they would acknowledge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 an initial situation that embodies widely accepted and reasonable constraints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on the choice of principles. The general recognition of this fact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would provide the basis for a public acceptance of the corresponding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principles of justice. No society can, of course, be a scheme of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cooperation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which men enter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voluntarily in a literal sense; each person finds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himself placed at birth in some particular position in some particular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society, and the nature of this position materially affects his life prospects.</w:t>
      </w:r>
    </w:p>
    <w:p w14:paraId="0600F8F6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84FF0" w14:textId="47C41378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Yet a society satisfying the principles of justice as fairness comes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 close as a society can to being a voluntary scheme, for it meets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which free and equal persons would assent to under circumstances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that are fair. In this sense its members are autonomous and the</w:t>
      </w:r>
      <w:r w:rsidR="001173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obligations they recognize self-imposed.</w:t>
      </w:r>
    </w:p>
    <w:p w14:paraId="15FF7ABD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146241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One feature of justice as fairness is to think of the parties in the initial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situation as rational and mutually disinterested. This does not mean that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parties are egoists, that is, individuals with only certain kinds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interests, say in wealth, prestige, and domination. But they are conceived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 not taking an interest in one another’s interests. They are to presume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that even their spiritual aims may be opposed, in the way that the aims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those of different religions may be opposed. Moreover, the concept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rationality must be interpreted as far as possible in the narrow sense,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standard in economic theory, of taking the most effective means to given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ends. I shall modify this concept to some extent, as explained later (§25),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but one must try to avoid introducing into it any controversial ethical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elements. The initial situation must be characterized by stipulations that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are widely accepted.</w:t>
      </w:r>
    </w:p>
    <w:p w14:paraId="7A0A16ED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E6E97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In working out the conception of justice as fairness one main task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clearly is to determine which principles of justice would be chosen in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original position. To do this we must describe this situation in some detail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and formulate with care the problem of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choice which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it presents. These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matters I shall take up in the immediately succeeding chapters. It may be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observed, however, that once the principles of justice are thought of as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arising from an original agreement in a situation of equality, it is an open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question whether the principle of utility would be acknowledged. Offhand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it hardly seems likely that persons who view themselves as equals,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entitled to press their claims upon one another, would agree to a principle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which may require lesser life prospects for some simply for the sake of a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greater sum of advantages enjoyed by others. Since each desires to protect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his interests, his capacity to advance his conception of the good, no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one has a reason to acquiesce in an enduring loss for himself in order to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bring about a greater net balance of satisfaction. In the absence of strong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and lasting benevolent impulses, a rational man would not accept a basic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structure merely because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it maximized the algebraic sum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advantages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irrespective of its permanent effects on his own basic rights and interests.</w:t>
      </w:r>
    </w:p>
    <w:p w14:paraId="5A8597A8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7EB29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Thus it seems that the principle of utility is incompatible with the conception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social cooperation among equals for mutual advantage. It appears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to b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e inconsistent with the idea of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reciprocity implicit in the notion of a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well-ordered society. Or, at any rate, so I shall argue.</w:t>
      </w:r>
    </w:p>
    <w:p w14:paraId="7AA569A5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D2D268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I shall maintain instead that the persons in the initial situation would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choose two rather different principles: the first requires equality in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assignment of basic rights and duties, while the second holds that social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and economic inequalities, for example inequalities of wealth and authority,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are just only if they result in compensating benefits for everyone, and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in particular for the least advantaged members of society. These principles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rule out justifying institutions on the grounds that the hardships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some are offset by a greater good in the aggregate. It may be expedient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but it is not just that some should have less in order that others may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prosper.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But there is no injustice in the greater benefits earned by a few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provided that the situation of persons not so fortunate is thereby improved.</w:t>
      </w:r>
      <w:proofErr w:type="gramEnd"/>
    </w:p>
    <w:p w14:paraId="50DEB62C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FA063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The intuitive idea is that since everyone’s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well-being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depends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upon a scheme of cooperation without which no one could have a satisfactory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life, the division of advantages should be such as to draw forth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willing cooperation of everyone taking part in it, including those less well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situated. The two principles mentioned seem to be a fair basis on which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those better endowed, or more fortunate in their social position, neither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which we can be said to deserve, could expect the willing cooperation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others when some workable scheme is a nec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>essary condition of the welfare of all.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Once we decide to look for a conception of justice that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prevents the use of the accidents of natural endowment and the contingencies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social circumstance as counters in a quest for political and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economic advantage, we are led to these principles. They express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result of leaving aside those aspects of the social world that seem arbitrary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from a moral point of view.</w:t>
      </w:r>
    </w:p>
    <w:p w14:paraId="0BB8A6BF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E1AA61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The problem of the choice of principles, however, is extremely difficult.</w:t>
      </w:r>
    </w:p>
    <w:p w14:paraId="7D521F87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4D1AC" w14:textId="2C7349DD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I do not expect the answer I shall suggest to be convincing to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everyone. It is, therefore, worth noting from the outset that justice as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fairness, like other contract views, consists of two parts: (1) an interpretation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the initial situation and of the problem of choice posed there, and</w:t>
      </w:r>
      <w:r w:rsidR="00E54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Pr="00DE0C22">
        <w:rPr>
          <w:rFonts w:ascii="Times New Roman" w:hAnsi="Times New Roman" w:cs="Times New Roman"/>
          <w:color w:val="000000"/>
          <w:sz w:val="28"/>
          <w:szCs w:val="28"/>
        </w:rPr>
        <w:t>(2) a set of principles which, it is argued, would be agreed to. One may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accept the first part of the theory (or some variant thereof), but not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other, and conversely. The concept of the initial contractual situation may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seem reasonable although the particular principles proposed are rejected.</w:t>
      </w:r>
    </w:p>
    <w:p w14:paraId="012C65FD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15EB9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To be sure, I want to maintain that the most appropriate conception of this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situation does lead to principles of justice contrary to utilitarianism and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perfectionism, and therefore that the contract doctrine provides an alternative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to these views. Still, one may dispute this contention even though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one grants that the </w:t>
      </w:r>
      <w:proofErr w:type="spell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contractarian</w:t>
      </w:r>
      <w:proofErr w:type="spell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method is a useful way of studying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ethical theories and of setting forth their underlying assumptions.</w:t>
      </w:r>
    </w:p>
    <w:p w14:paraId="0FABA173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5D6745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Justice as fairness is an example of what I have called a contract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theory. Now there may be an objection to the term “contract” and related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expressions, but I think it will serve reasonably well. Many words have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misleading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connotations which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at first are likely to confuse. The terms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“utility” and “utilitarianism” are surely no exception. They too have unfortunate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suggestions which hostile critics have been willing to exploit;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yet they are clear enough for those prepared to study utilitarian doctrine.</w:t>
      </w:r>
    </w:p>
    <w:p w14:paraId="084FA3E4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F0724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The same should be true of the term “contract” applied to moral theories.</w:t>
      </w:r>
    </w:p>
    <w:p w14:paraId="5CD1DB73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CAFDA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As I have mentioned, to understand it one has to keep in mind that it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implies a certain level of abstraction. In particular, the content of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relevant agreement is not to enter a given society or to adopt a given form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government, but to accept certain moral principles. Moreover, the undertakings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referred to are purely hypothetical: a contract view holds that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certain principles would be accepted in a well-defined initial situation.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merit of the contract terminology is that it conveys the idea that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principles of justice may be conceived as principles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that would be chosen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by rational persons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>, and that in this way conceptions of justice may be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explained and justified. The theory of justice is a part, perhaps the most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significant part, of the theory of rational choice. Furthermore, principles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of justice deal with conflicting claims upon the advantages won by social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cooperation; they apply to the relations among several persons or groups.</w:t>
      </w:r>
    </w:p>
    <w:p w14:paraId="22533FAC" w14:textId="77777777" w:rsidR="00D85513" w:rsidRDefault="00D8551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E7E87" w14:textId="77777777" w:rsidR="00DE0C22" w:rsidRPr="00DE0C22" w:rsidRDefault="00DE0C22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0C22">
        <w:rPr>
          <w:rFonts w:ascii="Times New Roman" w:hAnsi="Times New Roman" w:cs="Times New Roman"/>
          <w:color w:val="000000"/>
          <w:sz w:val="28"/>
          <w:szCs w:val="28"/>
        </w:rPr>
        <w:t>The word “contract” suggests this plurality as well as the condition that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appropriate division of advantages must be in accordance with principles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acceptable to all parties. The condition of publicity for principles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justice is also connoted by the contract phraseology. Thus, if these principles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are the outcome of an agreement, citizens have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a knowledge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of the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that others follow. It is characteristic of contract theories to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stress the public nature of political principles. Finally there is the long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tradition of the contract doctrine. Expressing the tie with this line of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thought helps to define ideas and accords with natural piety. There are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then several advantages in the use of the term “contract.” With due precautions</w:t>
      </w:r>
      <w:r w:rsidR="00D855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taken, it should not be misleading.</w:t>
      </w:r>
    </w:p>
    <w:p w14:paraId="1D08E11A" w14:textId="77777777" w:rsidR="00DD78B3" w:rsidRDefault="00DD78B3" w:rsidP="00DE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07730" w14:textId="77777777" w:rsidR="00DE0C22" w:rsidRPr="00DD78B3" w:rsidRDefault="00DE0C22" w:rsidP="00DD78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A final remark.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Justice as fairness is not a complete contract theory.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For it is clear that the </w:t>
      </w:r>
      <w:proofErr w:type="spell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contractarian</w:t>
      </w:r>
      <w:proofErr w:type="spell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idea can be extended to the choice of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more or less an entire ethical system, that is, to a system including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principles for all the virtues and not only for justice. Now for the most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part I shall consider only principles of justice and others closely related to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them; I make no attempt to discuss the virtues in a systematic way.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Obviously if justice as fairness succeeds reasonably well, a next step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would be to study the more general view suggested by the name “rightness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as fairness.” But even this wider theory fails to embrace all moral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relationships, since it would seem to include only our relations with other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persons and to leave out of account how we are to conduct ourselves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toward animals and the rest of nature. I do not contend that the contract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notion offers a way to approach these </w:t>
      </w:r>
      <w:proofErr w:type="gramStart"/>
      <w:r w:rsidRPr="00DE0C22">
        <w:rPr>
          <w:rFonts w:ascii="Times New Roman" w:hAnsi="Times New Roman" w:cs="Times New Roman"/>
          <w:color w:val="000000"/>
          <w:sz w:val="28"/>
          <w:szCs w:val="28"/>
        </w:rPr>
        <w:t>questions which</w:t>
      </w:r>
      <w:proofErr w:type="gramEnd"/>
      <w:r w:rsidRPr="00DE0C22">
        <w:rPr>
          <w:rFonts w:ascii="Times New Roman" w:hAnsi="Times New Roman" w:cs="Times New Roman"/>
          <w:color w:val="000000"/>
          <w:sz w:val="28"/>
          <w:szCs w:val="28"/>
        </w:rPr>
        <w:t xml:space="preserve"> are certainly of the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first importance; and I shall have to put them aside. We must recognize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the limited scope of justice as fairness and of the general type of view that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it exemplifies. How far its conclusions must be revised once these other</w:t>
      </w:r>
      <w:r w:rsidR="00DD7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C22">
        <w:rPr>
          <w:rFonts w:ascii="Times New Roman" w:hAnsi="Times New Roman" w:cs="Times New Roman"/>
          <w:color w:val="000000"/>
          <w:sz w:val="28"/>
          <w:szCs w:val="28"/>
        </w:rPr>
        <w:t>matters are understood cannot be decided in advance.</w:t>
      </w:r>
    </w:p>
    <w:sectPr w:rsidR="00DE0C22" w:rsidRPr="00DD78B3" w:rsidSect="009F4004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41E6"/>
    <w:multiLevelType w:val="hybridMultilevel"/>
    <w:tmpl w:val="C4B6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22"/>
    <w:rsid w:val="001173B5"/>
    <w:rsid w:val="00501771"/>
    <w:rsid w:val="009F4004"/>
    <w:rsid w:val="00A4569D"/>
    <w:rsid w:val="00C45A3F"/>
    <w:rsid w:val="00D85513"/>
    <w:rsid w:val="00DD78B3"/>
    <w:rsid w:val="00DE0C22"/>
    <w:rsid w:val="00E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AE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3545</Words>
  <Characters>20213</Characters>
  <Application>Microsoft Macintosh Word</Application>
  <DocSecurity>0</DocSecurity>
  <Lines>168</Lines>
  <Paragraphs>47</Paragraphs>
  <ScaleCrop>false</ScaleCrop>
  <Company>WMU</Company>
  <LinksUpToDate>false</LinksUpToDate>
  <CharactersWithSpaces>23711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CAS</cp:lastModifiedBy>
  <cp:revision>3</cp:revision>
  <dcterms:created xsi:type="dcterms:W3CDTF">2016-10-12T13:56:00Z</dcterms:created>
  <dcterms:modified xsi:type="dcterms:W3CDTF">2016-10-12T13:59:00Z</dcterms:modified>
</cp:coreProperties>
</file>