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一：为什要使用数组？请看例一：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例一：保存程序名d1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题目描述：按学号从小到大输入n个同学的竞赛成绩，</w:t>
      </w: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输出高于平均分的学生序号及其成绩。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输入：两行，第一行一个整数n，表示有n个同学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第二行n个整数，表示成绩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输出：若干行，每行两个整数，第一个表示学号，第二个表示对应的分数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90  80  70  80  90  60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输出样例：1  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5  90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二：数组的相关知识：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1、数组，下标  请看例二：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例二：保存程序名d2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题目描述：输入n个数，倒序输出。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输入：两行，第一行一个整数n，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第二行n个整数，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输出：一行，倒序显示的数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90  80  70  80  90  60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输出样例：60  90  80  70  80  90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2、数组的定义，请看例三：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例三：保存程序名d3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题目描述：输入n个数存在数组a中，</w:t>
      </w: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将a的第一个数放置于数组末尾，其余数依次往前一个位置。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输入：两行，第一行一个整数n，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第二行n个整数，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输出：一行，如题所叙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90  80  70  80  90  60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输出样例：80  70  80  90  60  90</w:t>
      </w:r>
    </w:p>
    <w:p>
      <w:pPr>
        <w:ind w:firstLine="1260" w:firstLineChars="6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3、一维数组的引用，请看例四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例四：保存程序名d4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题目描述：假设有N盏灯(N为不大于5000的正整数)，从1到N按顺序依次编号，初始时全部处于开启状态；有M个人(M为不大于N的正整数)也从1到M依次编号。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人(1号)将灯全部关闭，第二个人(2号)将编号为2的倍数的灯打开，第三个人(3号)将编号为3的倍数的灯做相反处理（即将打开的灯关闭，将关闭的灯打开）。依照编号递增顺序，以后的人都和3号一样，将凡是自己编号倍数的灯做相反处理。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请问：当第M个人操作之后，哪几盏灯是关闭的，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按从小到大输出其编号，空格隔开。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输入：输入正整数N和M，以单个空格隔开。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输出：顺次输出关闭的灯的编号，其间用逗号间隔。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输入样例：10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输出样例：1  4  9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例五：保存程序名d5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题目描述：输入n个数存在数组a中，将a的最大值的位置输出；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输入：两行，第一行一个整数n，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第二行n个整数，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输出：一行，一个数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90  80  700  80  90  60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1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2020-12-18T11:54:27Z</dcterms:created>
  <dc:creator>Administrator</dc:creator>
  <cp:lastModifiedBy>北中锋哥</cp:lastModifiedBy>
  <dcterms:modified xsi:type="dcterms:W3CDTF">2020-12-18T12:16:58Z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